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434C5">
        <w:rPr>
          <w:rFonts w:ascii="Times New Roman" w:hAnsi="Times New Roman"/>
          <w:sz w:val="24"/>
          <w:szCs w:val="24"/>
        </w:rPr>
        <w:t>Приложение N 3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34C5">
        <w:rPr>
          <w:rFonts w:ascii="Times New Roman" w:hAnsi="Times New Roman"/>
          <w:sz w:val="24"/>
          <w:szCs w:val="24"/>
        </w:rPr>
        <w:t>к</w:t>
      </w:r>
      <w:proofErr w:type="gramEnd"/>
      <w:r w:rsidRPr="000434C5">
        <w:rPr>
          <w:rFonts w:ascii="Times New Roman" w:hAnsi="Times New Roman"/>
          <w:sz w:val="24"/>
          <w:szCs w:val="24"/>
        </w:rPr>
        <w:t xml:space="preserve"> Положению о порядке размещения нестационарных торговых объектов на территории </w:t>
      </w:r>
      <w:r>
        <w:rPr>
          <w:rFonts w:ascii="Times New Roman" w:hAnsi="Times New Roman"/>
          <w:sz w:val="24"/>
          <w:szCs w:val="24"/>
        </w:rPr>
        <w:t xml:space="preserve"> Бронницкого </w:t>
      </w:r>
      <w:r w:rsidRPr="000434C5">
        <w:rPr>
          <w:rFonts w:ascii="Times New Roman" w:hAnsi="Times New Roman"/>
          <w:sz w:val="24"/>
          <w:szCs w:val="24"/>
        </w:rPr>
        <w:t>сельского поселения</w:t>
      </w:r>
    </w:p>
    <w:p w:rsidR="00CE7C0D" w:rsidRPr="000434C5" w:rsidRDefault="00CE7C0D" w:rsidP="00CE7C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Форма</w:t>
      </w: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4"/>
      <w:bookmarkEnd w:id="1"/>
      <w:r w:rsidRPr="000434C5">
        <w:rPr>
          <w:rFonts w:ascii="Times New Roman" w:hAnsi="Times New Roman" w:cs="Times New Roman"/>
          <w:sz w:val="28"/>
          <w:szCs w:val="28"/>
        </w:rPr>
        <w:t>ДОГОВОР</w:t>
      </w: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предоставлении права на размещение нестационарного торгового</w:t>
      </w: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объекта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Бронницкого </w:t>
      </w:r>
      <w:r w:rsidRPr="000434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                         от "___" __________ 20___ г. N _______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Бронницкого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сельского поселения, именуемая в дальнейшем Администрация, в лице Главы </w:t>
      </w:r>
      <w:r>
        <w:rPr>
          <w:rFonts w:ascii="Times New Roman" w:hAnsi="Times New Roman" w:cs="Times New Roman"/>
          <w:sz w:val="28"/>
          <w:szCs w:val="28"/>
        </w:rPr>
        <w:t xml:space="preserve"> Бронницкого</w:t>
      </w:r>
      <w:r w:rsidRPr="000434C5">
        <w:rPr>
          <w:rFonts w:ascii="Times New Roman" w:hAnsi="Times New Roman" w:cs="Times New Roman"/>
          <w:sz w:val="28"/>
          <w:szCs w:val="28"/>
        </w:rPr>
        <w:t xml:space="preserve"> сельского поселения _________________________________________________________,</w:t>
      </w: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(ФИО)</w:t>
      </w:r>
    </w:p>
    <w:p w:rsidR="00CE7C0D" w:rsidRPr="000434C5" w:rsidRDefault="00CE7C0D" w:rsidP="00CE7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>(ей) на основании _________________________, с одной стороны, и</w:t>
      </w:r>
    </w:p>
    <w:p w:rsidR="00CE7C0D" w:rsidRPr="000434C5" w:rsidRDefault="00CE7C0D" w:rsidP="00CE7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организации, ФИО индивидуального предпринимателя)</w:t>
      </w:r>
    </w:p>
    <w:p w:rsidR="00CE7C0D" w:rsidRPr="000434C5" w:rsidRDefault="00CE7C0D" w:rsidP="00CE7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__________________________________________________________________,</w:t>
      </w:r>
    </w:p>
    <w:p w:rsidR="00CE7C0D" w:rsidRPr="000434C5" w:rsidRDefault="00CE7C0D" w:rsidP="00CE7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>, ФИО) действующего(ей) на основании _____________________, именуемый(</w:t>
      </w:r>
      <w:proofErr w:type="spellStart"/>
      <w:r w:rsidRPr="000434C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434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34C5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0434C5">
        <w:rPr>
          <w:rFonts w:ascii="Times New Roman" w:hAnsi="Times New Roman" w:cs="Times New Roman"/>
          <w:sz w:val="28"/>
          <w:szCs w:val="28"/>
        </w:rPr>
        <w:t>) в дальнейшем Участник (владелец нестационарного торгового объекта), с другой стороны, при совместном упоминании именуемые стороны, заключили настоящий Договор о нижеследующем.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04"/>
      <w:bookmarkEnd w:id="2"/>
      <w:r w:rsidRPr="000434C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Администрация предоставляет Участнику (владельцу нестационарного торгового объекта) право на размещение нестационарного торгового объекта</w:t>
      </w:r>
    </w:p>
    <w:p w:rsidR="00CE7C0D" w:rsidRPr="000434C5" w:rsidRDefault="00CE7C0D" w:rsidP="00CE7C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- объект) ____________________________________________________</w:t>
      </w: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объекта оказания услуг)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осуществления торговой деятельности _____________________________</w:t>
      </w:r>
    </w:p>
    <w:p w:rsidR="00CE7C0D" w:rsidRPr="000434C5" w:rsidRDefault="00CE7C0D" w:rsidP="00CE7C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реализуемая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продукция)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адресу: __________________________________________________________________,</w:t>
      </w: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расположения объекта)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срок с _________ по _________ 20___ года.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2.1. Администрация:</w:t>
      </w:r>
    </w:p>
    <w:p w:rsidR="00CE7C0D" w:rsidRPr="000434C5" w:rsidRDefault="00CE7C0D" w:rsidP="00CE7C0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lastRenderedPageBreak/>
        <w:t xml:space="preserve">2.1.1. В соответствии с решением аукционной комиссии от ____________, протокол N ______, предоставляет право на размещение 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объекта  по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адресу: ______________________________________________________,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осуществления Участником (владельцем нестационарного торгового объекта) торговой деятельности ______________________________________</w:t>
      </w:r>
    </w:p>
    <w:p w:rsidR="00CE7C0D" w:rsidRPr="000434C5" w:rsidRDefault="00CE7C0D" w:rsidP="00CE7C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реализуемая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продукция)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использованием __________________________________________________________</w:t>
      </w:r>
    </w:p>
    <w:p w:rsidR="00CE7C0D" w:rsidRPr="000434C5" w:rsidRDefault="00CE7C0D" w:rsidP="00CE7C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нестационарного объекта)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срок до __________________;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2.1.2. Осуществляет контроль за выполнением требований к эксплуатации объекта, установленных настоящим Договором;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 xml:space="preserve">2.1.3. Демонтирует установленные конструкции при нарушении (невыполнении) Участником (владельцем нестационарного торгового объекта) обязательств, предусмотренных </w:t>
      </w:r>
      <w:hyperlink w:anchor="Par333" w:history="1">
        <w:r w:rsidRPr="000434C5">
          <w:rPr>
            <w:rFonts w:ascii="Times New Roman" w:hAnsi="Times New Roman"/>
            <w:sz w:val="28"/>
            <w:szCs w:val="28"/>
          </w:rPr>
          <w:t>пунктом 2.4</w:t>
        </w:r>
      </w:hyperlink>
      <w:r w:rsidRPr="000434C5">
        <w:rPr>
          <w:rFonts w:ascii="Times New Roman" w:hAnsi="Times New Roman"/>
          <w:sz w:val="28"/>
          <w:szCs w:val="28"/>
        </w:rPr>
        <w:t xml:space="preserve"> настоящего Договора, за счет средств Участника (владельца нестационарного торгового объекта).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2.2. Администрация обязуется обеспечить методическую и организационную помощь в вопросах организации торговли, предоставления услуг населению.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2.3. Участник (владелец нестационарного торгового объекта) имеет право разместить объект по адресу, утвержденному решением аукционной комиссии.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333"/>
      <w:bookmarkEnd w:id="3"/>
      <w:r w:rsidRPr="000434C5">
        <w:rPr>
          <w:rFonts w:ascii="Times New Roman" w:hAnsi="Times New Roman"/>
          <w:sz w:val="28"/>
          <w:szCs w:val="28"/>
        </w:rPr>
        <w:t>2.4. Участник (владелец нестационарного торгового объекта) обязуется: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2.4.1. Обеспечить установку объекта и его готовность к работе в срок до _______________________;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2.4.2. Приступить к эксплуатации объекта после заключения договоров на уборку территории, вывоз твердых бытовых, потребление энергоресурсов;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2.4.3. Использовать объект по назначению, указанному в пункте 1.1 настоящего Договора, без права передачи его третьему лицу;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2.4.5. Освободить занимаемую территорию от конструкций и привести ее в первоначальное состояние в течение трех дней: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4C5">
        <w:rPr>
          <w:rFonts w:ascii="Times New Roman" w:hAnsi="Times New Roman"/>
          <w:sz w:val="28"/>
          <w:szCs w:val="28"/>
        </w:rPr>
        <w:t>по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окончании срока действия настоящего Договора;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4C5">
        <w:rPr>
          <w:rFonts w:ascii="Times New Roman" w:hAnsi="Times New Roman"/>
          <w:sz w:val="28"/>
          <w:szCs w:val="28"/>
        </w:rPr>
        <w:t>в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случае досрочного расторжения настоящего Договора по инициативе Администрации в соответствии с </w:t>
      </w:r>
      <w:hyperlink w:anchor="Par342" w:history="1">
        <w:r w:rsidRPr="000434C5">
          <w:rPr>
            <w:rFonts w:ascii="Times New Roman" w:hAnsi="Times New Roman"/>
            <w:sz w:val="28"/>
            <w:szCs w:val="28"/>
          </w:rPr>
          <w:t>разделом 3</w:t>
        </w:r>
      </w:hyperlink>
      <w:r w:rsidRPr="000434C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342"/>
      <w:bookmarkEnd w:id="4"/>
      <w:r w:rsidRPr="000434C5">
        <w:rPr>
          <w:rFonts w:ascii="Times New Roman" w:hAnsi="Times New Roman"/>
          <w:sz w:val="28"/>
          <w:szCs w:val="28"/>
        </w:rPr>
        <w:t>3. Расторжение Договора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3.1. Администрация имеет право досрочно в одностороннем порядке расторгнуть настоящий Договор, письменно уведомив Участника (владельца нестационарного торгового объекта) за три дня, в следующих случаях: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4C5">
        <w:rPr>
          <w:rFonts w:ascii="Times New Roman" w:hAnsi="Times New Roman"/>
          <w:sz w:val="28"/>
          <w:szCs w:val="28"/>
        </w:rPr>
        <w:t>при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прекращении осуществления торговой деятельности Участником (владельцем нестационарного торгового объекта);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346"/>
      <w:bookmarkEnd w:id="5"/>
      <w:proofErr w:type="gramStart"/>
      <w:r w:rsidRPr="000434C5">
        <w:rPr>
          <w:rFonts w:ascii="Times New Roman" w:hAnsi="Times New Roman"/>
          <w:sz w:val="28"/>
          <w:szCs w:val="28"/>
        </w:rPr>
        <w:lastRenderedPageBreak/>
        <w:t>по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представлению органов, осуществляющих государственные функции по контролю и надзору;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347"/>
      <w:bookmarkEnd w:id="6"/>
      <w:r w:rsidRPr="000434C5">
        <w:rPr>
          <w:rFonts w:ascii="Times New Roman" w:hAnsi="Times New Roman"/>
          <w:sz w:val="28"/>
          <w:szCs w:val="28"/>
        </w:rPr>
        <w:t xml:space="preserve">при принятии органом местного самоуправления решения о необходимости ремонта и (или) реконструкции автомобильных дорог; реализации муниципальных программ и (или) приоритетных направлений деятельности Новгородского муниципального района и </w:t>
      </w:r>
      <w:r>
        <w:rPr>
          <w:rFonts w:ascii="Times New Roman" w:hAnsi="Times New Roman"/>
          <w:sz w:val="28"/>
          <w:szCs w:val="28"/>
        </w:rPr>
        <w:t xml:space="preserve"> Бронницкого</w:t>
      </w:r>
      <w:r w:rsidRPr="000434C5">
        <w:rPr>
          <w:rFonts w:ascii="Times New Roman" w:hAnsi="Times New Roman"/>
          <w:sz w:val="28"/>
          <w:szCs w:val="28"/>
        </w:rPr>
        <w:t xml:space="preserve"> сельского поселения в социально-экономической сфере; использовании территории, занимаемой объектом, для целей, связанных с развитием улично-дорожной сети, размещением объектов благоустройства, стоянок автотранспорта, опор уличного освещения и (или) прочих муниципальных объектов, в том числе остановок общественного транспорта, оборудованием бордюров, строительством проездов и (или) проездных путей, и для иных целей, определенных в соответствии с документацией о планировке территорий; изъятии земельных участков для государственных или муниципальных нужд; принятии решений о развитии территории, изменении градостроительных регламентов в отношении территории, на которой находится объект;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348"/>
      <w:bookmarkEnd w:id="7"/>
      <w:proofErr w:type="gramStart"/>
      <w:r w:rsidRPr="000434C5">
        <w:rPr>
          <w:rFonts w:ascii="Times New Roman" w:hAnsi="Times New Roman"/>
          <w:sz w:val="28"/>
          <w:szCs w:val="28"/>
        </w:rPr>
        <w:t>при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нарушении Участником (владельцем нестационарного торгового объекта) следующих условий настоящего Договора: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4C5">
        <w:rPr>
          <w:rFonts w:ascii="Times New Roman" w:hAnsi="Times New Roman"/>
          <w:sz w:val="28"/>
          <w:szCs w:val="28"/>
        </w:rPr>
        <w:t>сохранение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заявленного типа и специализации объекта;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4C5">
        <w:rPr>
          <w:rFonts w:ascii="Times New Roman" w:hAnsi="Times New Roman"/>
          <w:sz w:val="28"/>
          <w:szCs w:val="28"/>
        </w:rPr>
        <w:t>недопущение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передачи прав по настоящему Договору третьим лицам;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4C5">
        <w:rPr>
          <w:rFonts w:ascii="Times New Roman" w:hAnsi="Times New Roman"/>
          <w:sz w:val="28"/>
          <w:szCs w:val="28"/>
        </w:rPr>
        <w:t>запрет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установки Участником (владельцем нестационарного торгового объекта) дополнительного торгового оборудования на земельном участке около объекта;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4C5">
        <w:rPr>
          <w:rFonts w:ascii="Times New Roman" w:hAnsi="Times New Roman"/>
          <w:sz w:val="28"/>
          <w:szCs w:val="28"/>
        </w:rPr>
        <w:t>соответствие</w:t>
      </w:r>
      <w:proofErr w:type="gramEnd"/>
      <w:r w:rsidRPr="000434C5">
        <w:rPr>
          <w:rFonts w:ascii="Times New Roman" w:hAnsi="Times New Roman"/>
          <w:sz w:val="28"/>
          <w:szCs w:val="28"/>
        </w:rPr>
        <w:t xml:space="preserve"> места размещения объекта согласно </w:t>
      </w:r>
      <w:hyperlink r:id="rId4" w:history="1">
        <w:r w:rsidRPr="000434C5">
          <w:rPr>
            <w:rFonts w:ascii="Times New Roman" w:hAnsi="Times New Roman"/>
            <w:sz w:val="28"/>
            <w:szCs w:val="28"/>
          </w:rPr>
          <w:t>схеме</w:t>
        </w:r>
      </w:hyperlink>
      <w:r w:rsidRPr="000434C5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Новгородского муниципального района,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 Бронницкого</w:t>
      </w:r>
      <w:r w:rsidRPr="000434C5">
        <w:rPr>
          <w:rFonts w:ascii="Times New Roman" w:hAnsi="Times New Roman"/>
          <w:sz w:val="28"/>
          <w:szCs w:val="28"/>
        </w:rPr>
        <w:t xml:space="preserve"> сельского поселения от _____________ № _______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3.2. Сторона, инициирующая процедуру досрочного расторжения настоящего Договора, обязана за 30 календарных дней сообщить об этом другой стороне в письменной форме.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 xml:space="preserve">3.3. В случае выявления фактов, указанных в </w:t>
      </w:r>
      <w:hyperlink w:anchor="Par346" w:history="1">
        <w:r w:rsidRPr="000434C5">
          <w:rPr>
            <w:rFonts w:ascii="Times New Roman" w:hAnsi="Times New Roman"/>
            <w:sz w:val="28"/>
            <w:szCs w:val="28"/>
          </w:rPr>
          <w:t>абзацах третьем</w:t>
        </w:r>
      </w:hyperlink>
      <w:r w:rsidRPr="000434C5">
        <w:rPr>
          <w:rFonts w:ascii="Times New Roman" w:hAnsi="Times New Roman"/>
          <w:sz w:val="28"/>
          <w:szCs w:val="28"/>
        </w:rPr>
        <w:t xml:space="preserve"> и </w:t>
      </w:r>
      <w:hyperlink w:anchor="Par348" w:history="1">
        <w:r w:rsidRPr="000434C5">
          <w:rPr>
            <w:rFonts w:ascii="Times New Roman" w:hAnsi="Times New Roman"/>
            <w:sz w:val="28"/>
            <w:szCs w:val="28"/>
          </w:rPr>
          <w:t>пятом пункта 3.1</w:t>
        </w:r>
      </w:hyperlink>
      <w:r w:rsidRPr="000434C5">
        <w:rPr>
          <w:rFonts w:ascii="Times New Roman" w:hAnsi="Times New Roman"/>
          <w:sz w:val="28"/>
          <w:szCs w:val="28"/>
        </w:rPr>
        <w:t xml:space="preserve"> настоящего Договора, и наступления случая, указанного в </w:t>
      </w:r>
      <w:hyperlink w:anchor="Par347" w:history="1">
        <w:r w:rsidRPr="000434C5">
          <w:rPr>
            <w:rFonts w:ascii="Times New Roman" w:hAnsi="Times New Roman"/>
            <w:sz w:val="28"/>
            <w:szCs w:val="28"/>
          </w:rPr>
          <w:t>абзаце четвертом пункта 3.1</w:t>
        </w:r>
      </w:hyperlink>
      <w:r w:rsidRPr="000434C5">
        <w:rPr>
          <w:rFonts w:ascii="Times New Roman" w:hAnsi="Times New Roman"/>
          <w:sz w:val="28"/>
          <w:szCs w:val="28"/>
        </w:rPr>
        <w:t xml:space="preserve"> настоящего Договора, вопрос о досрочном расторжении настоящего Договора рассматривается Администрацией, о чем Участник (владелец нестационарного торгового объекта) уведомляется в течение 10 календарных дней в письменной форме.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3.4. При принятии решения о досрочном прекращении настоящего Договора Администрация вручает Участнику (владельцу нестационарного торгового объекта) уведомление о расторжении настоящего Договора и сроке демонтажа объекта.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3.5. Участник (владелец нестационарного торгового объекта) в 5-дневный срок после получения уведомления обязан прекратить функционирование объекта.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 xml:space="preserve">3.6. Функционирование объекта по истечении установленного срока </w:t>
      </w:r>
      <w:r w:rsidRPr="000434C5">
        <w:rPr>
          <w:rFonts w:ascii="Times New Roman" w:hAnsi="Times New Roman"/>
          <w:sz w:val="28"/>
          <w:szCs w:val="28"/>
        </w:rPr>
        <w:lastRenderedPageBreak/>
        <w:t>считается незаконным, за что Участник (владелец нестационарного торгового объекта) несет ответственность в соответствии с действующим законодательством Российской Федерации.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3.7. При досрочном прекращении настоящего Договора Участник (владелец нестационарного торгового объекта) в течение 10 календарных дней в соответствии с условиями настоящего Договора обязан демонтировать объект и восстановить благоустройство места размещения и прилегающей территории.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3.8. При неисполнении Участником (владельцем нестационарного торгового объекта) обязанности по своевременному демонтажу объект считается самовольно установленным, а место его размещения подлежит освобождению в соответствии с действующим законодательством Российской Федерации, Новгородской области, муниципальными правовыми актами, условиями настоящего Договора.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8" w:name="Par361"/>
      <w:bookmarkEnd w:id="8"/>
      <w:r w:rsidRPr="000434C5">
        <w:rPr>
          <w:rFonts w:ascii="Times New Roman" w:hAnsi="Times New Roman"/>
          <w:sz w:val="28"/>
          <w:szCs w:val="28"/>
        </w:rPr>
        <w:t>4. Прочие условия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4.1. Изменения к настоящему Договору действительны, если они составлены в письменной форме, оформлены дополнительными соглашениями и подписаны уполномоченными представителями сторон.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4.2. 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4.3.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C5">
        <w:rPr>
          <w:rFonts w:ascii="Times New Roman" w:hAnsi="Times New Roman"/>
          <w:sz w:val="28"/>
          <w:szCs w:val="28"/>
        </w:rPr>
        <w:t>4.4. Настоящий Договор составлен в двух экземплярах, имеющих одинаковую юридическую силу.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9" w:name="Par368"/>
      <w:bookmarkEnd w:id="9"/>
      <w:r w:rsidRPr="000434C5">
        <w:rPr>
          <w:rFonts w:ascii="Times New Roman" w:hAnsi="Times New Roman"/>
          <w:sz w:val="28"/>
          <w:szCs w:val="28"/>
        </w:rPr>
        <w:t>5. Юридические адреса, реквизиты и подписи сторон</w:t>
      </w:r>
    </w:p>
    <w:p w:rsidR="00CE7C0D" w:rsidRPr="000434C5" w:rsidRDefault="00CE7C0D" w:rsidP="00CE7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 xml:space="preserve">           Администрация                           Участник (владелец нестационарного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торгового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объекта)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  ________________________</w:t>
      </w:r>
    </w:p>
    <w:p w:rsidR="00CE7C0D" w:rsidRPr="000434C5" w:rsidRDefault="00CE7C0D" w:rsidP="00CE7C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(расшифровка подписи)      (подпись)    (расшифровка подписи)</w:t>
      </w:r>
    </w:p>
    <w:p w:rsidR="00CE7C0D" w:rsidRPr="000434C5" w:rsidRDefault="00CE7C0D" w:rsidP="00CE7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 xml:space="preserve">МП                                                                         </w:t>
      </w:r>
      <w:proofErr w:type="spellStart"/>
      <w:r w:rsidRPr="000434C5">
        <w:rPr>
          <w:rFonts w:ascii="Times New Roman" w:hAnsi="Times New Roman" w:cs="Times New Roman"/>
          <w:sz w:val="28"/>
          <w:szCs w:val="28"/>
        </w:rPr>
        <w:t>МП</w:t>
      </w:r>
      <w:proofErr w:type="spellEnd"/>
    </w:p>
    <w:p w:rsidR="00E802B5" w:rsidRDefault="00E802B5"/>
    <w:sectPr w:rsidR="00E8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D"/>
    <w:rsid w:val="00112935"/>
    <w:rsid w:val="00CE7C0D"/>
    <w:rsid w:val="00E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212DC-D169-426E-8F7B-F2D6EEE3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7C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3CF347268ECAF22798EB4B9F42DC3C68B0D1DC593F61135CC4E3B6E116450F7B25C7B2D05C2432CBA2A4z1t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2</cp:revision>
  <dcterms:created xsi:type="dcterms:W3CDTF">2023-11-20T12:32:00Z</dcterms:created>
  <dcterms:modified xsi:type="dcterms:W3CDTF">2023-11-20T12:32:00Z</dcterms:modified>
</cp:coreProperties>
</file>