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0208F8" w:rsidP="000208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E7F1DD">
            <wp:extent cx="5810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C69" w:rsidRPr="004B1663" w:rsidRDefault="00A26C69" w:rsidP="00A26C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0208F8">
        <w:rPr>
          <w:sz w:val="28"/>
          <w:szCs w:val="28"/>
        </w:rPr>
        <w:t>15.11.2023г.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08F8">
        <w:rPr>
          <w:sz w:val="28"/>
          <w:szCs w:val="28"/>
        </w:rPr>
        <w:t>253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Об утверждении схемы размещения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нестационарных торговых объектов,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 xml:space="preserve">расположенных на территории 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Бронницкого сельского поселения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5F180C" w:rsidP="005F180C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В соответствии с пунктом 3 статьи 10 Федерального закона от 28 декабря 2009 года № 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5F180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180C">
        <w:rPr>
          <w:sz w:val="28"/>
          <w:szCs w:val="28"/>
        </w:rPr>
        <w:t xml:space="preserve"> Министерства промышленности и торговли Новгородской области от 29.11.2019 № 5 </w:t>
      </w:r>
      <w:r>
        <w:rPr>
          <w:sz w:val="28"/>
          <w:szCs w:val="28"/>
        </w:rPr>
        <w:t>«</w:t>
      </w:r>
      <w:r w:rsidRPr="005F180C">
        <w:rPr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sz w:val="28"/>
          <w:szCs w:val="28"/>
        </w:rPr>
        <w:t>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F180C" w:rsidRPr="005F180C" w:rsidRDefault="006D75F7" w:rsidP="005F180C">
      <w:pPr>
        <w:ind w:firstLine="709"/>
        <w:jc w:val="both"/>
        <w:rPr>
          <w:iCs/>
          <w:sz w:val="28"/>
          <w:szCs w:val="28"/>
        </w:rPr>
      </w:pPr>
      <w:r w:rsidRPr="006D75F7">
        <w:rPr>
          <w:sz w:val="28"/>
          <w:szCs w:val="28"/>
        </w:rPr>
        <w:t xml:space="preserve">1. </w:t>
      </w:r>
      <w:r w:rsidR="005F180C" w:rsidRPr="005F180C">
        <w:rPr>
          <w:iCs/>
          <w:sz w:val="28"/>
          <w:szCs w:val="28"/>
        </w:rPr>
        <w:t>Об утверждении схемы размещения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нестационарных торговых объектов,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расположенных на территории Бронницкого сельского поселения</w:t>
      </w:r>
      <w:r w:rsidR="005F180C">
        <w:rPr>
          <w:iCs/>
          <w:sz w:val="28"/>
          <w:szCs w:val="28"/>
        </w:rPr>
        <w:t>.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80C">
        <w:rPr>
          <w:sz w:val="28"/>
          <w:szCs w:val="28"/>
        </w:rPr>
        <w:t xml:space="preserve"> Постановление от </w:t>
      </w:r>
      <w:r w:rsidR="00A26C69">
        <w:rPr>
          <w:sz w:val="28"/>
          <w:szCs w:val="28"/>
        </w:rPr>
        <w:t>01.04.2021</w:t>
      </w:r>
      <w:r w:rsidR="005F180C">
        <w:rPr>
          <w:sz w:val="28"/>
          <w:szCs w:val="28"/>
        </w:rPr>
        <w:t xml:space="preserve"> </w:t>
      </w:r>
      <w:r w:rsidR="005F180C" w:rsidRPr="005F180C">
        <w:rPr>
          <w:sz w:val="28"/>
          <w:szCs w:val="28"/>
        </w:rPr>
        <w:t xml:space="preserve">№ </w:t>
      </w:r>
      <w:r w:rsidR="00A26C69">
        <w:rPr>
          <w:sz w:val="28"/>
          <w:szCs w:val="28"/>
        </w:rPr>
        <w:t>68</w:t>
      </w:r>
      <w:r w:rsidR="005F180C">
        <w:rPr>
          <w:sz w:val="28"/>
          <w:szCs w:val="28"/>
        </w:rPr>
        <w:t xml:space="preserve"> «</w:t>
      </w:r>
      <w:r w:rsidR="005F180C" w:rsidRPr="005F180C">
        <w:rPr>
          <w:sz w:val="28"/>
          <w:szCs w:val="28"/>
        </w:rPr>
        <w:t>Об утверждении схемы размещения нестационарных торговых объектов, расположенных на территории Бронницкого сельского поселения</w:t>
      </w:r>
      <w:r w:rsidR="005F180C">
        <w:rPr>
          <w:sz w:val="28"/>
          <w:szCs w:val="28"/>
        </w:rPr>
        <w:t>» считать утратившим силу</w:t>
      </w:r>
      <w:r w:rsidR="0054077A">
        <w:rPr>
          <w:sz w:val="28"/>
          <w:szCs w:val="28"/>
        </w:rPr>
        <w:t>.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5F180C" w:rsidRDefault="005F180C" w:rsidP="000F5D2F">
      <w:pPr>
        <w:autoSpaceDE w:val="0"/>
        <w:autoSpaceDN w:val="0"/>
        <w:adjustRightInd w:val="0"/>
        <w:rPr>
          <w:bCs/>
        </w:rPr>
      </w:pPr>
    </w:p>
    <w:p w:rsidR="00A26C69" w:rsidRDefault="00A26C69" w:rsidP="005F180C">
      <w:pPr>
        <w:jc w:val="right"/>
        <w:sectPr w:rsidR="00A26C69" w:rsidSect="000F5D2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F180C" w:rsidRPr="005F180C" w:rsidRDefault="005F180C" w:rsidP="005F180C">
      <w:pPr>
        <w:jc w:val="right"/>
      </w:pPr>
      <w:r w:rsidRPr="005F180C">
        <w:lastRenderedPageBreak/>
        <w:t>УТВЕРЖДЕН</w:t>
      </w:r>
    </w:p>
    <w:p w:rsidR="005F180C" w:rsidRPr="005F180C" w:rsidRDefault="005F180C" w:rsidP="005F180C">
      <w:pPr>
        <w:jc w:val="right"/>
      </w:pPr>
      <w:r w:rsidRPr="005F180C">
        <w:t>постановлением Администрации</w:t>
      </w:r>
    </w:p>
    <w:p w:rsidR="005F180C" w:rsidRPr="005F180C" w:rsidRDefault="005F180C" w:rsidP="005F180C">
      <w:pPr>
        <w:jc w:val="right"/>
      </w:pPr>
      <w:r w:rsidRPr="005F180C">
        <w:t xml:space="preserve"> Бронницкого сельского поселения                </w:t>
      </w:r>
    </w:p>
    <w:p w:rsidR="005F180C" w:rsidRPr="005F180C" w:rsidRDefault="005F180C" w:rsidP="005F180C">
      <w:pPr>
        <w:jc w:val="right"/>
      </w:pPr>
      <w:r w:rsidRPr="005F180C">
        <w:t xml:space="preserve">                                                        </w:t>
      </w:r>
      <w:proofErr w:type="gramStart"/>
      <w:r w:rsidR="00BB243C">
        <w:t>о</w:t>
      </w:r>
      <w:r w:rsidRPr="005F180C">
        <w:t>т</w:t>
      </w:r>
      <w:proofErr w:type="gramEnd"/>
      <w:r w:rsidR="00BB243C">
        <w:t xml:space="preserve"> </w:t>
      </w:r>
      <w:r w:rsidR="005B1563">
        <w:t>15.11.2023</w:t>
      </w:r>
      <w:r w:rsidRPr="005F180C">
        <w:t xml:space="preserve"> № </w:t>
      </w:r>
      <w:r w:rsidR="005B1563">
        <w:t>253</w:t>
      </w:r>
    </w:p>
    <w:p w:rsidR="00E85B41" w:rsidRPr="00E85B41" w:rsidRDefault="00E85B41" w:rsidP="00E85B41">
      <w:pPr>
        <w:spacing w:after="200" w:line="276" w:lineRule="auto"/>
        <w:jc w:val="right"/>
      </w:pP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СХЕМА</w:t>
      </w: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E85B41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Бронницкого</w:t>
      </w:r>
      <w:r w:rsidRPr="000F5D2F">
        <w:rPr>
          <w:b/>
          <w:bCs/>
          <w:sz w:val="28"/>
          <w:szCs w:val="28"/>
        </w:rPr>
        <w:t xml:space="preserve"> сельского поселения, Новгородского муниципального района</w:t>
      </w:r>
    </w:p>
    <w:p w:rsidR="00E85B41" w:rsidRDefault="00E85B41" w:rsidP="004B1663">
      <w:pPr>
        <w:rPr>
          <w:sz w:val="28"/>
          <w:szCs w:val="28"/>
        </w:rPr>
      </w:pPr>
    </w:p>
    <w:tbl>
      <w:tblPr>
        <w:tblStyle w:val="a6"/>
        <w:tblW w:w="5105" w:type="pct"/>
        <w:tblLayout w:type="fixed"/>
        <w:tblLook w:val="04A0" w:firstRow="1" w:lastRow="0" w:firstColumn="1" w:lastColumn="0" w:noHBand="0" w:noVBand="1"/>
      </w:tblPr>
      <w:tblGrid>
        <w:gridCol w:w="471"/>
        <w:gridCol w:w="1654"/>
        <w:gridCol w:w="1579"/>
        <w:gridCol w:w="1583"/>
        <w:gridCol w:w="1654"/>
        <w:gridCol w:w="1512"/>
        <w:gridCol w:w="1564"/>
        <w:gridCol w:w="1993"/>
        <w:gridCol w:w="1582"/>
        <w:gridCol w:w="1853"/>
      </w:tblGrid>
      <w:tr w:rsidR="005B1563" w:rsidRPr="0047754D" w:rsidTr="005B1563">
        <w:tc>
          <w:tcPr>
            <w:tcW w:w="15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5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размещения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  <w:proofErr w:type="gramEnd"/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511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Адресные ориентиры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размещения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535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489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объекта, м2</w:t>
            </w:r>
          </w:p>
        </w:tc>
        <w:tc>
          <w:tcPr>
            <w:tcW w:w="506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участка, на котором расположен нестационарный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</w:t>
            </w:r>
          </w:p>
        </w:tc>
        <w:tc>
          <w:tcPr>
            <w:tcW w:w="645" w:type="pct"/>
          </w:tcPr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</w:t>
            </w:r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субъектам</w:t>
            </w:r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малого</w:t>
            </w:r>
            <w:proofErr w:type="gramEnd"/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среднего</w:t>
            </w:r>
          </w:p>
          <w:p w:rsidR="000F5D2F" w:rsidRPr="0047754D" w:rsidRDefault="0082277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</w:t>
            </w:r>
            <w:r w:rsidR="000F5D2F"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ательства</w:t>
            </w:r>
            <w:proofErr w:type="gramEnd"/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Период, на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который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планируется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размещение нестационарного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600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места</w:t>
            </w:r>
          </w:p>
          <w:p w:rsidR="000F5D2F" w:rsidRPr="0047754D" w:rsidRDefault="0082277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размещения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нестационар</w:t>
            </w:r>
            <w:r w:rsidR="000F5D2F"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действующее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перспективное</w:t>
            </w:r>
            <w:proofErr w:type="gramEnd"/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B1563" w:rsidRPr="0047754D" w:rsidTr="005B1563">
        <w:tc>
          <w:tcPr>
            <w:tcW w:w="15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pct"/>
          </w:tcPr>
          <w:p w:rsidR="000F5D2F" w:rsidRPr="0047754D" w:rsidRDefault="000F5D2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11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с. Бронница</w:t>
            </w:r>
          </w:p>
          <w:p w:rsidR="0082277F" w:rsidRPr="0047754D" w:rsidRDefault="0082277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ул. Бронницкая</w:t>
            </w:r>
          </w:p>
        </w:tc>
        <w:tc>
          <w:tcPr>
            <w:tcW w:w="512" w:type="pct"/>
          </w:tcPr>
          <w:p w:rsidR="000F5D2F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, СМП</w:t>
            </w:r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Бронница ул.Эстьянская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Бронница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Березки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rPr>
          <w:trHeight w:val="550"/>
        </w:trPr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4БГ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.Белая Гора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Замошская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5БГ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.Белая Гора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6П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.Прилуки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7П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1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Глебово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9НС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Новое Село у д. № 3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10Д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.Дубровка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.Локоток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12П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.Полосы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УРИ</w:t>
            </w:r>
            <w:r w:rsidR="00A26C69" w:rsidRPr="004775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.Чурилово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14БД</w:t>
            </w:r>
          </w:p>
        </w:tc>
        <w:tc>
          <w:tcPr>
            <w:tcW w:w="511" w:type="pct"/>
          </w:tcPr>
          <w:p w:rsidR="0081460E" w:rsidRPr="0047754D" w:rsidRDefault="0081460E" w:rsidP="0047754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54D"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Большие Дорки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АСТОВА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Частова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16БЛ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Большое Лучно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17Р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.Русско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18Х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Холынья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19МЛ</w:t>
            </w:r>
          </w:p>
        </w:tc>
        <w:tc>
          <w:tcPr>
            <w:tcW w:w="511" w:type="pct"/>
          </w:tcPr>
          <w:p w:rsidR="000E3DB8" w:rsidRPr="0047754D" w:rsidRDefault="0047754D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E3DB8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DB8" w:rsidRPr="0047754D">
              <w:rPr>
                <w:rFonts w:ascii="Times New Roman" w:hAnsi="Times New Roman" w:cs="Times New Roman"/>
                <w:sz w:val="20"/>
                <w:szCs w:val="20"/>
              </w:rPr>
              <w:t>Малое Лучно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20Ч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АВНИЦЫ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Чавницы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21Н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Наволок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  <w:tr w:rsidR="005B1563" w:rsidRPr="0047754D" w:rsidTr="005B1563">
        <w:tc>
          <w:tcPr>
            <w:tcW w:w="152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5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22Б</w:t>
            </w:r>
          </w:p>
        </w:tc>
        <w:tc>
          <w:tcPr>
            <w:tcW w:w="511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Бронница, ул. Боровская</w:t>
            </w:r>
          </w:p>
        </w:tc>
        <w:tc>
          <w:tcPr>
            <w:tcW w:w="512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</w:p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разграничено</w:t>
            </w:r>
            <w:proofErr w:type="gramEnd"/>
          </w:p>
        </w:tc>
        <w:tc>
          <w:tcPr>
            <w:tcW w:w="645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End"/>
          </w:p>
        </w:tc>
        <w:tc>
          <w:tcPr>
            <w:tcW w:w="600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proofErr w:type="gramEnd"/>
          </w:p>
        </w:tc>
      </w:tr>
    </w:tbl>
    <w:p w:rsidR="00A26C69" w:rsidRDefault="00A26C69" w:rsidP="00A26C69">
      <w:pPr>
        <w:rPr>
          <w:sz w:val="28"/>
          <w:szCs w:val="28"/>
        </w:rPr>
      </w:pPr>
    </w:p>
    <w:p w:rsidR="006E02C7" w:rsidRPr="00BB1438" w:rsidRDefault="00A26C69" w:rsidP="00A26C69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E02C7" w:rsidRPr="00BB1438" w:rsidSect="00A26C69">
      <w:pgSz w:w="16838" w:h="11906" w:orient="landscape"/>
      <w:pgMar w:top="851" w:right="99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12" w:rsidRDefault="008F4412" w:rsidP="000F5D2F">
      <w:r>
        <w:separator/>
      </w:r>
    </w:p>
  </w:endnote>
  <w:endnote w:type="continuationSeparator" w:id="0">
    <w:p w:rsidR="008F4412" w:rsidRDefault="008F4412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12" w:rsidRDefault="008F4412" w:rsidP="000F5D2F">
      <w:r>
        <w:separator/>
      </w:r>
    </w:p>
  </w:footnote>
  <w:footnote w:type="continuationSeparator" w:id="0">
    <w:p w:rsidR="008F4412" w:rsidRDefault="008F4412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8F8"/>
    <w:rsid w:val="00020DDA"/>
    <w:rsid w:val="0005058C"/>
    <w:rsid w:val="00050B2E"/>
    <w:rsid w:val="00066CDB"/>
    <w:rsid w:val="000675DC"/>
    <w:rsid w:val="000E3DB8"/>
    <w:rsid w:val="000F5D2F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6033F"/>
    <w:rsid w:val="003A261E"/>
    <w:rsid w:val="003A27B5"/>
    <w:rsid w:val="003D5C23"/>
    <w:rsid w:val="003E0544"/>
    <w:rsid w:val="003E29D2"/>
    <w:rsid w:val="004159B6"/>
    <w:rsid w:val="00431F59"/>
    <w:rsid w:val="0043210D"/>
    <w:rsid w:val="0047754D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B1563"/>
    <w:rsid w:val="005D73C1"/>
    <w:rsid w:val="005F180C"/>
    <w:rsid w:val="00661889"/>
    <w:rsid w:val="00665374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277F"/>
    <w:rsid w:val="00823AFC"/>
    <w:rsid w:val="008323B0"/>
    <w:rsid w:val="00862589"/>
    <w:rsid w:val="00867A15"/>
    <w:rsid w:val="008A64EF"/>
    <w:rsid w:val="008C172D"/>
    <w:rsid w:val="008D2E5C"/>
    <w:rsid w:val="008F4412"/>
    <w:rsid w:val="00905D15"/>
    <w:rsid w:val="009251F1"/>
    <w:rsid w:val="009D070B"/>
    <w:rsid w:val="009D261A"/>
    <w:rsid w:val="00A00FE8"/>
    <w:rsid w:val="00A1186F"/>
    <w:rsid w:val="00A26C69"/>
    <w:rsid w:val="00A45816"/>
    <w:rsid w:val="00A719D5"/>
    <w:rsid w:val="00AA0B4B"/>
    <w:rsid w:val="00AF3AE9"/>
    <w:rsid w:val="00B82DB5"/>
    <w:rsid w:val="00BA455B"/>
    <w:rsid w:val="00BB1438"/>
    <w:rsid w:val="00BB243C"/>
    <w:rsid w:val="00BF51F4"/>
    <w:rsid w:val="00C911BB"/>
    <w:rsid w:val="00CB5787"/>
    <w:rsid w:val="00CB7E29"/>
    <w:rsid w:val="00CC4231"/>
    <w:rsid w:val="00CF4760"/>
    <w:rsid w:val="00D60F6A"/>
    <w:rsid w:val="00DA5A47"/>
    <w:rsid w:val="00E13A54"/>
    <w:rsid w:val="00E26E68"/>
    <w:rsid w:val="00E85B41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2023-11-17T07:14:00Z</cp:lastPrinted>
  <dcterms:created xsi:type="dcterms:W3CDTF">2023-11-17T09:05:00Z</dcterms:created>
  <dcterms:modified xsi:type="dcterms:W3CDTF">2023-11-17T09:05:00Z</dcterms:modified>
</cp:coreProperties>
</file>