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CFB" w14:textId="77777777" w:rsidR="001F7F66" w:rsidRPr="009660EA" w:rsidRDefault="001F7F66" w:rsidP="001F7F66">
      <w:pPr>
        <w:spacing w:after="0" w:line="240" w:lineRule="auto"/>
        <w:jc w:val="center"/>
        <w:rPr>
          <w:rFonts w:ascii="Times New Roman" w:hAnsi="Times New Roman"/>
          <w:b/>
          <w:sz w:val="24"/>
          <w:szCs w:val="24"/>
        </w:rPr>
      </w:pPr>
      <w:r w:rsidRPr="009660EA">
        <w:rPr>
          <w:rFonts w:ascii="Times New Roman" w:hAnsi="Times New Roman"/>
          <w:b/>
          <w:sz w:val="24"/>
          <w:szCs w:val="24"/>
        </w:rPr>
        <w:t>ИЗВЕЩЕНИЕ</w:t>
      </w:r>
    </w:p>
    <w:p w14:paraId="2D4FC994" w14:textId="5A89672B" w:rsidR="001F7F66" w:rsidRPr="009660EA" w:rsidRDefault="001F7F66" w:rsidP="001F7F66">
      <w:pPr>
        <w:spacing w:after="0" w:line="240" w:lineRule="auto"/>
        <w:jc w:val="center"/>
        <w:rPr>
          <w:rFonts w:ascii="Times New Roman" w:hAnsi="Times New Roman"/>
          <w:b/>
          <w:bCs/>
          <w:sz w:val="24"/>
          <w:szCs w:val="24"/>
        </w:rPr>
      </w:pPr>
      <w:r w:rsidRPr="009660EA">
        <w:rPr>
          <w:rFonts w:ascii="Times New Roman" w:hAnsi="Times New Roman"/>
          <w:b/>
          <w:sz w:val="24"/>
          <w:szCs w:val="24"/>
        </w:rPr>
        <w:t xml:space="preserve">о проведении аукциона в электронной форме по продаже </w:t>
      </w:r>
      <w:r w:rsidR="00F47E96" w:rsidRPr="009660EA">
        <w:rPr>
          <w:rFonts w:ascii="Times New Roman" w:hAnsi="Times New Roman"/>
          <w:b/>
          <w:sz w:val="24"/>
          <w:szCs w:val="24"/>
        </w:rPr>
        <w:t>земель</w:t>
      </w:r>
      <w:r w:rsidR="00A660D6">
        <w:rPr>
          <w:rFonts w:ascii="Times New Roman" w:hAnsi="Times New Roman"/>
          <w:b/>
          <w:sz w:val="24"/>
          <w:szCs w:val="24"/>
        </w:rPr>
        <w:t xml:space="preserve">ного </w:t>
      </w:r>
      <w:r w:rsidR="00F47E96" w:rsidRPr="009660EA">
        <w:rPr>
          <w:rFonts w:ascii="Times New Roman" w:hAnsi="Times New Roman"/>
          <w:b/>
          <w:sz w:val="24"/>
          <w:szCs w:val="24"/>
        </w:rPr>
        <w:t>участк</w:t>
      </w:r>
      <w:r w:rsidR="00A660D6">
        <w:rPr>
          <w:rFonts w:ascii="Times New Roman" w:hAnsi="Times New Roman"/>
          <w:b/>
          <w:sz w:val="24"/>
          <w:szCs w:val="24"/>
        </w:rPr>
        <w:t>а</w:t>
      </w:r>
      <w:r w:rsidR="00F47E96" w:rsidRPr="009660EA">
        <w:rPr>
          <w:rFonts w:ascii="Times New Roman" w:hAnsi="Times New Roman"/>
          <w:b/>
          <w:sz w:val="24"/>
          <w:szCs w:val="24"/>
        </w:rPr>
        <w:t>,</w:t>
      </w:r>
      <w:r w:rsidRPr="009660EA">
        <w:rPr>
          <w:rFonts w:ascii="Times New Roman" w:hAnsi="Times New Roman"/>
          <w:b/>
          <w:sz w:val="24"/>
          <w:szCs w:val="24"/>
        </w:rPr>
        <w:t xml:space="preserve"> находящ</w:t>
      </w:r>
      <w:r w:rsidR="00A660D6">
        <w:rPr>
          <w:rFonts w:ascii="Times New Roman" w:hAnsi="Times New Roman"/>
          <w:b/>
          <w:sz w:val="24"/>
          <w:szCs w:val="24"/>
        </w:rPr>
        <w:t>егося</w:t>
      </w:r>
      <w:r w:rsidRPr="009660EA">
        <w:rPr>
          <w:rFonts w:ascii="Times New Roman" w:hAnsi="Times New Roman"/>
          <w:b/>
          <w:sz w:val="24"/>
          <w:szCs w:val="24"/>
        </w:rPr>
        <w:t xml:space="preserve"> в муниципальной собственности Бронницкого сельского поселения </w:t>
      </w:r>
      <w:r w:rsidR="00F47E96" w:rsidRPr="009660EA">
        <w:rPr>
          <w:rFonts w:ascii="Times New Roman" w:hAnsi="Times New Roman"/>
          <w:b/>
          <w:sz w:val="24"/>
          <w:szCs w:val="24"/>
        </w:rPr>
        <w:t>в соответствии</w:t>
      </w:r>
      <w:r w:rsidRPr="00F47E96">
        <w:rPr>
          <w:rFonts w:ascii="Times New Roman" w:hAnsi="Times New Roman"/>
          <w:b/>
          <w:sz w:val="24"/>
          <w:szCs w:val="24"/>
        </w:rPr>
        <w:t xml:space="preserve"> с </w:t>
      </w:r>
      <w:r w:rsidR="00A660D6">
        <w:rPr>
          <w:rFonts w:ascii="Times New Roman" w:hAnsi="Times New Roman"/>
          <w:b/>
          <w:sz w:val="24"/>
          <w:szCs w:val="24"/>
        </w:rPr>
        <w:t>лотом №1.</w:t>
      </w:r>
    </w:p>
    <w:p w14:paraId="68F4F7EC" w14:textId="77777777" w:rsidR="009660EA" w:rsidRDefault="009660EA" w:rsidP="009660EA">
      <w:pPr>
        <w:pStyle w:val="a4"/>
        <w:spacing w:after="0" w:line="240" w:lineRule="auto"/>
        <w:ind w:left="1065"/>
        <w:rPr>
          <w:rFonts w:ascii="Times New Roman" w:hAnsi="Times New Roman"/>
          <w:b/>
          <w:sz w:val="24"/>
          <w:szCs w:val="24"/>
        </w:rPr>
      </w:pPr>
    </w:p>
    <w:p w14:paraId="18D80BAD" w14:textId="77777777" w:rsidR="009660EA" w:rsidRPr="009660EA" w:rsidRDefault="009660EA" w:rsidP="0016767D">
      <w:pPr>
        <w:pStyle w:val="a4"/>
        <w:numPr>
          <w:ilvl w:val="0"/>
          <w:numId w:val="7"/>
        </w:numPr>
        <w:spacing w:after="0" w:line="240" w:lineRule="auto"/>
        <w:ind w:left="1065"/>
        <w:jc w:val="center"/>
        <w:rPr>
          <w:rFonts w:ascii="Times New Roman" w:hAnsi="Times New Roman"/>
          <w:b/>
          <w:sz w:val="24"/>
          <w:szCs w:val="24"/>
        </w:rPr>
      </w:pPr>
      <w:r w:rsidRPr="009660EA">
        <w:rPr>
          <w:rFonts w:ascii="Times New Roman" w:hAnsi="Times New Roman"/>
          <w:b/>
          <w:sz w:val="24"/>
          <w:szCs w:val="24"/>
        </w:rPr>
        <w:t>Основные термины и определения.</w:t>
      </w:r>
    </w:p>
    <w:p w14:paraId="3344B7C0"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Аукцион </w:t>
      </w:r>
      <w:r w:rsidRPr="0014225C">
        <w:rPr>
          <w:rFonts w:ascii="Times New Roman" w:eastAsiaTheme="minorHAnsi" w:hAnsi="Times New Roman"/>
          <w:sz w:val="24"/>
          <w:szCs w:val="24"/>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виде в режиме реального времени. </w:t>
      </w:r>
    </w:p>
    <w:p w14:paraId="6E4A1AA9" w14:textId="211433C3"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Аукцион с двумя частями заявок </w:t>
      </w:r>
      <w:r w:rsidRPr="0014225C">
        <w:rPr>
          <w:rFonts w:ascii="Times New Roman" w:eastAsiaTheme="minorHAnsi" w:hAnsi="Times New Roman"/>
          <w:sz w:val="24"/>
          <w:szCs w:val="24"/>
        </w:rPr>
        <w:t xml:space="preserve">–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w:t>
      </w:r>
      <w:r w:rsidR="002B1F39" w:rsidRPr="0014225C">
        <w:rPr>
          <w:rFonts w:ascii="Times New Roman" w:eastAsiaTheme="minorHAnsi" w:hAnsi="Times New Roman"/>
          <w:sz w:val="24"/>
          <w:szCs w:val="24"/>
        </w:rPr>
        <w:t>наиболее</w:t>
      </w:r>
      <w:r w:rsidR="002B1F39">
        <w:rPr>
          <w:rFonts w:ascii="Times New Roman" w:eastAsiaTheme="minorHAnsi" w:hAnsi="Times New Roman"/>
          <w:sz w:val="24"/>
          <w:szCs w:val="24"/>
        </w:rPr>
        <w:t xml:space="preserve"> </w:t>
      </w:r>
      <w:r w:rsidR="002B1F39" w:rsidRPr="0014225C">
        <w:rPr>
          <w:rFonts w:ascii="Times New Roman" w:eastAsiaTheme="minorHAnsi" w:hAnsi="Times New Roman"/>
          <w:sz w:val="24"/>
          <w:szCs w:val="24"/>
        </w:rPr>
        <w:t>высокую цену,</w:t>
      </w:r>
      <w:r w:rsidRPr="0014225C">
        <w:rPr>
          <w:rFonts w:ascii="Times New Roman" w:eastAsiaTheme="minorHAnsi" w:hAnsi="Times New Roman"/>
          <w:sz w:val="24"/>
          <w:szCs w:val="24"/>
        </w:rPr>
        <w:t xml:space="preserve"> и вторая часть заявки которого соответствует установленным требованиям. </w:t>
      </w:r>
    </w:p>
    <w:p w14:paraId="2BEDC466"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Гарант – </w:t>
      </w:r>
      <w:r w:rsidRPr="0014225C">
        <w:rPr>
          <w:rFonts w:ascii="Times New Roman" w:eastAsiaTheme="minorHAnsi" w:hAnsi="Times New Roman"/>
          <w:sz w:val="24"/>
          <w:szCs w:val="24"/>
        </w:rPr>
        <w:t xml:space="preserve">организация, осуществляющая выдачу безотзывной банковской гарантии , предоставляемой в качестве обеспечения заявки на участие в конкурсе в электронной форме в соответствии с требованиями и правилами, утвержденными постановлением Правительства РФ от 29.12.2023 г.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14:paraId="5B945266"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Государственная информационная система «Официальный сайт Российской Федерации в информационно-телекоммуникационной сети «Интернет» (ГИС Торги) </w:t>
      </w:r>
      <w:r w:rsidRPr="0014225C">
        <w:rPr>
          <w:rFonts w:ascii="Times New Roman" w:eastAsiaTheme="minorHAnsi" w:hAnsi="Times New Roman"/>
          <w:sz w:val="24"/>
          <w:szCs w:val="24"/>
        </w:rPr>
        <w:t xml:space="preserve">- официальный сайт https://torgi.gov.ru для размещения на нем информации о торгах в соответствии с постановлением Правительства РФ от 10.09.2012 №909. </w:t>
      </w:r>
    </w:p>
    <w:p w14:paraId="6429E89F" w14:textId="77777777" w:rsidR="0014225C" w:rsidRPr="0014225C" w:rsidRDefault="0014225C" w:rsidP="0014225C">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Документация о торгах (в том числе аукционная документация, конкурсная документация, документация о продаже) </w:t>
      </w:r>
      <w:r w:rsidRPr="0014225C">
        <w:rPr>
          <w:rFonts w:ascii="Times New Roman" w:eastAsiaTheme="minorHAnsi" w:hAnsi="Times New Roman"/>
          <w:sz w:val="24"/>
          <w:szCs w:val="24"/>
        </w:rPr>
        <w:t xml:space="preserve">– комплект документов, утверждаемый Продавцом или Организатором процедуры, которые могут содержать информацию о предмете договора, порядке и условиях участия в процедуре торгов, правилах оформления и подачи заявок участниками, критериях выбора победителя, об условиях договора, заключаемого по результатам процедуры торгов. </w:t>
      </w:r>
    </w:p>
    <w:p w14:paraId="36CE063C"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Извещение о проведении торгов </w:t>
      </w:r>
      <w:r w:rsidRPr="0014225C">
        <w:rPr>
          <w:rFonts w:ascii="Times New Roman" w:eastAsiaTheme="minorHAnsi" w:hAnsi="Times New Roman"/>
          <w:sz w:val="24"/>
          <w:szCs w:val="24"/>
        </w:rPr>
        <w:t xml:space="preserve">– информационное сообщение о проведении торгов. </w:t>
      </w:r>
    </w:p>
    <w:p w14:paraId="18D209E9"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Имущество, обращенное в собственность государства </w:t>
      </w:r>
      <w:r w:rsidRPr="0014225C">
        <w:rPr>
          <w:rFonts w:ascii="Times New Roman" w:eastAsiaTheme="minorHAnsi" w:hAnsi="Times New Roman"/>
          <w:sz w:val="24"/>
          <w:szCs w:val="24"/>
        </w:rPr>
        <w:t xml:space="preserve">– движимое имущество, обращенное в соответствии с законодательством Российской Федерации в собственность Российской Федерации (в том числе конфискованное, движимое бесхозное и изъятое имущество, а также товары, помещенные под таможенную процедуру отказа в пользу государства при перемещении через таможенную границу Евразийского экономического союза) или поступившее в собственность государства в порядке наследования, клады, переданные в государственную собственность. </w:t>
      </w:r>
    </w:p>
    <w:p w14:paraId="4CD2E884"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Инициатор торгов </w:t>
      </w:r>
      <w:r w:rsidRPr="0014225C">
        <w:rPr>
          <w:rFonts w:ascii="Times New Roman" w:eastAsiaTheme="minorHAnsi" w:hAnsi="Times New Roman"/>
          <w:sz w:val="24"/>
          <w:szCs w:val="24"/>
        </w:rPr>
        <w:t xml:space="preserve">– лицо, на законных основаниях инициирующее проведение торгов. Действия по проведению торгов осуществляет уполномоченный инициатором организатор процедуры торгов –специализированная организация. Инициатором может выступать собственник, правообладатель, продавец. </w:t>
      </w:r>
    </w:p>
    <w:p w14:paraId="522EE49F"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Задаток – </w:t>
      </w:r>
      <w:r w:rsidRPr="0014225C">
        <w:rPr>
          <w:rFonts w:ascii="Times New Roman" w:eastAsiaTheme="minorHAnsi" w:hAnsi="Times New Roman"/>
          <w:sz w:val="24"/>
          <w:szCs w:val="24"/>
        </w:rPr>
        <w:t xml:space="preserve">способ обеспечения исполнения договора, заключаемого по итогам продажи или иных обязательств. Размер задатка, порядок и условия его перечисления определяются Организатором процедуры. В качестве реквизитов для перечисления задатка определены реквизиты Оператора УТП, если иной порядок и условия перечисления задатка не установлены действующим законодательством РФ. </w:t>
      </w:r>
    </w:p>
    <w:p w14:paraId="6C058B57"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sz w:val="24"/>
          <w:szCs w:val="24"/>
        </w:rPr>
        <w:t xml:space="preserve">В случае указания реквизитов Оператора УТП для перечисления задатка, денежные средства в размере задатка блокируются Оператором на Лицевом счете Пользователя на основании его поручения, сформированного посредством штатного интерфейса УТП. </w:t>
      </w:r>
    </w:p>
    <w:p w14:paraId="2BBF71CE"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lastRenderedPageBreak/>
        <w:t xml:space="preserve">Лицевой счет </w:t>
      </w:r>
      <w:r w:rsidRPr="0014225C">
        <w:rPr>
          <w:rFonts w:ascii="Times New Roman" w:eastAsiaTheme="minorHAnsi" w:hAnsi="Times New Roman"/>
          <w:sz w:val="24"/>
          <w:szCs w:val="24"/>
        </w:rPr>
        <w:t xml:space="preserve">- отчетная форма, сформированная Оператором для осуществления учета денежных средств Пользователя, направляемых им для обеспечения участия в электронных процедурах и направляемых в качестве Обеспечения оплаты услуг Оператора. На Лицевом счете доступна информация о свободных и заблокированных денежных средствах Пользователя. </w:t>
      </w:r>
    </w:p>
    <w:p w14:paraId="6A7DC692"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Личный кабинет торговой секции </w:t>
      </w:r>
      <w:r w:rsidRPr="0014225C">
        <w:rPr>
          <w:rFonts w:ascii="Times New Roman" w:eastAsiaTheme="minorHAnsi" w:hAnsi="Times New Roman"/>
          <w:b/>
          <w:bCs/>
          <w:sz w:val="24"/>
          <w:szCs w:val="24"/>
        </w:rPr>
        <w:t xml:space="preserve">- </w:t>
      </w:r>
      <w:r w:rsidRPr="0014225C">
        <w:rPr>
          <w:rFonts w:ascii="Times New Roman" w:eastAsiaTheme="minorHAnsi" w:hAnsi="Times New Roman"/>
          <w:sz w:val="24"/>
          <w:szCs w:val="24"/>
        </w:rPr>
        <w:t xml:space="preserve">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 </w:t>
      </w:r>
    </w:p>
    <w:p w14:paraId="7637CDF7"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Лот </w:t>
      </w:r>
      <w:r w:rsidRPr="0014225C">
        <w:rPr>
          <w:rFonts w:ascii="Times New Roman" w:eastAsiaTheme="minorHAnsi" w:hAnsi="Times New Roman"/>
          <w:i/>
          <w:iCs/>
          <w:sz w:val="24"/>
          <w:szCs w:val="24"/>
        </w:rPr>
        <w:t xml:space="preserve">– </w:t>
      </w:r>
      <w:r w:rsidRPr="0014225C">
        <w:rPr>
          <w:rFonts w:ascii="Times New Roman" w:eastAsiaTheme="minorHAnsi" w:hAnsi="Times New Roman"/>
          <w:sz w:val="24"/>
          <w:szCs w:val="24"/>
        </w:rPr>
        <w:t xml:space="preserve">неделимый предмет или объект имущества, выставляемый на торги в рамках одной процедуры торгов, в отношении которого осуществляется подача отдельной заявки на участие и заключение отдельного договора. </w:t>
      </w:r>
    </w:p>
    <w:p w14:paraId="55E5716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Многолотовая процедура </w:t>
      </w:r>
      <w:r w:rsidRPr="0014225C">
        <w:rPr>
          <w:rFonts w:ascii="Times New Roman" w:eastAsiaTheme="minorHAnsi" w:hAnsi="Times New Roman"/>
          <w:sz w:val="24"/>
          <w:szCs w:val="24"/>
        </w:rPr>
        <w:t xml:space="preserve">– процедура торгов, имеющая в соответствии с документацией о торгах два или более лота, по каждому из которых определяется победитель и заключается договор по итогам торгов. </w:t>
      </w:r>
    </w:p>
    <w:p w14:paraId="5E3C027C"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Обеспечение оплаты услуг Оператора </w:t>
      </w:r>
      <w:r w:rsidRPr="0014225C">
        <w:rPr>
          <w:rFonts w:ascii="Times New Roman" w:eastAsiaTheme="minorHAnsi" w:hAnsi="Times New Roman"/>
          <w:sz w:val="24"/>
          <w:szCs w:val="24"/>
        </w:rPr>
        <w:t xml:space="preserve">– денежные средства на Лицевом счете Пользователя, заблокированные оператором в качестве обеспечения оплаты услуг. </w:t>
      </w:r>
    </w:p>
    <w:p w14:paraId="3F38443C" w14:textId="77777777" w:rsidR="00280080" w:rsidRPr="009660EA"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Оператор универсальной торговой платформы, торговой секции (Оператор, Оператор УТП, Оператор ТС) </w:t>
      </w:r>
      <w:r w:rsidRPr="0014225C">
        <w:rPr>
          <w:rFonts w:ascii="Times New Roman" w:eastAsiaTheme="minorHAnsi" w:hAnsi="Times New Roman"/>
          <w:sz w:val="24"/>
          <w:szCs w:val="24"/>
        </w:rPr>
        <w:t xml:space="preserve">– АО «Сбербанк-АСТ». </w:t>
      </w:r>
    </w:p>
    <w:p w14:paraId="6C9E8EEE"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Организатор торгов (организатор процедуры) </w:t>
      </w:r>
      <w:r w:rsidRPr="0014225C">
        <w:rPr>
          <w:rFonts w:ascii="Times New Roman" w:eastAsiaTheme="minorHAnsi" w:hAnsi="Times New Roman"/>
          <w:sz w:val="24"/>
          <w:szCs w:val="24"/>
        </w:rPr>
        <w:t xml:space="preserve">– юридическое или физическое лицо, осуществляющее функции по организации торгов. Организатором торгов может выступать специализированная организация. В зависимости от вида торгов организатором торгов может быть концедент, публичный партнер. </w:t>
      </w:r>
    </w:p>
    <w:p w14:paraId="19DE383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Официальный сайт Продавца/организатора торгов </w:t>
      </w:r>
      <w:r w:rsidRPr="0014225C">
        <w:rPr>
          <w:rFonts w:ascii="Times New Roman" w:eastAsiaTheme="minorHAnsi" w:hAnsi="Times New Roman"/>
          <w:sz w:val="24"/>
          <w:szCs w:val="24"/>
        </w:rPr>
        <w:t xml:space="preserve">– сайт Продавца/Организатора торгов в информационно-телекоммуникационной сети «Интернет», на котором размещается информация о торгах. </w:t>
      </w:r>
    </w:p>
    <w:p w14:paraId="7D1EBA3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Победитель процедуры торгов (победитель) </w:t>
      </w:r>
      <w:r w:rsidRPr="0014225C">
        <w:rPr>
          <w:rFonts w:ascii="Times New Roman" w:eastAsiaTheme="minorHAnsi" w:hAnsi="Times New Roman"/>
          <w:sz w:val="24"/>
          <w:szCs w:val="24"/>
        </w:rPr>
        <w:t xml:space="preserve">– участник, предложивший лучшую цену на торгах и соответствующий требованиям документации о торгах. </w:t>
      </w:r>
    </w:p>
    <w:p w14:paraId="1ED9D67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Претендент (представитель Претендента, Заявитель, представитель Заявителя) </w:t>
      </w:r>
      <w:r w:rsidRPr="0014225C">
        <w:rPr>
          <w:rFonts w:ascii="Times New Roman" w:eastAsiaTheme="minorHAnsi" w:hAnsi="Times New Roman"/>
          <w:sz w:val="24"/>
          <w:szCs w:val="24"/>
        </w:rPr>
        <w:t xml:space="preserve">– пользователь, подавший заявку на участие в процедуре торгов. </w:t>
      </w:r>
    </w:p>
    <w:p w14:paraId="2604BBF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Продавец – </w:t>
      </w:r>
      <w:r w:rsidRPr="0014225C">
        <w:rPr>
          <w:rFonts w:ascii="Times New Roman" w:eastAsiaTheme="minorHAnsi" w:hAnsi="Times New Roman"/>
          <w:sz w:val="24"/>
          <w:szCs w:val="24"/>
        </w:rPr>
        <w:t xml:space="preserve">лицо, уполномоченное собственником государственного или муниципального имущества выполнять соответствующие функции по организации продажи имущества. </w:t>
      </w:r>
    </w:p>
    <w:p w14:paraId="1EAACEF1"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Продажа имущества по минимально допустимой цене </w:t>
      </w:r>
      <w:r w:rsidRPr="0014225C">
        <w:rPr>
          <w:rFonts w:ascii="Times New Roman" w:eastAsiaTheme="minorHAnsi" w:hAnsi="Times New Roman"/>
          <w:sz w:val="24"/>
          <w:szCs w:val="24"/>
        </w:rPr>
        <w:t xml:space="preserve">– способ продажи, при котором предложения о цене имущества заявляются претендентами открыто в ходе приема заявок в открытой части электронной площадки. Победителем признается допущенное к участию в продаже лицо, которое предложило наибольшую цену имущества либо лицо, признанное единственным участником продажи. </w:t>
      </w:r>
    </w:p>
    <w:p w14:paraId="19D1A47B"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Продажа посредством публичного предложения – </w:t>
      </w:r>
      <w:r w:rsidRPr="0014225C">
        <w:rPr>
          <w:rFonts w:ascii="Times New Roman" w:eastAsiaTheme="minorHAnsi" w:hAnsi="Times New Roman"/>
          <w:sz w:val="24"/>
          <w:szCs w:val="24"/>
        </w:rPr>
        <w:t>способ продажи, в ходе которого осуществляется последовательное снижение начальной цены согласно графику снижения. Победителем признается участник, который подтвердил цену первоначального предложения или цену предложения, сложившуюся на соответствующем периоде снижения, при отсутствии предложений других участников, либо участник, предложивший наивысшую цену на аукционе на повышение между участниками при наличии заявок</w:t>
      </w:r>
      <w:r w:rsidR="00280080" w:rsidRPr="009660EA">
        <w:rPr>
          <w:rFonts w:ascii="Times New Roman" w:eastAsiaTheme="minorHAnsi" w:hAnsi="Times New Roman"/>
          <w:sz w:val="24"/>
          <w:szCs w:val="24"/>
        </w:rPr>
        <w:t xml:space="preserve"> </w:t>
      </w:r>
      <w:r w:rsidRPr="0014225C">
        <w:rPr>
          <w:rFonts w:ascii="Times New Roman" w:eastAsiaTheme="minorHAnsi" w:hAnsi="Times New Roman"/>
          <w:sz w:val="24"/>
          <w:szCs w:val="24"/>
        </w:rPr>
        <w:t xml:space="preserve">нескольких участников на одном периоде снижения. </w:t>
      </w:r>
    </w:p>
    <w:p w14:paraId="1A9FCD9D"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Процедура торгов </w:t>
      </w:r>
      <w:r w:rsidRPr="0014225C">
        <w:rPr>
          <w:rFonts w:ascii="Times New Roman" w:eastAsiaTheme="minorHAnsi" w:hAnsi="Times New Roman"/>
          <w:sz w:val="24"/>
          <w:szCs w:val="24"/>
        </w:rPr>
        <w:t xml:space="preserve">– процесс определения победителя торгов с целью заключения с ним договора. </w:t>
      </w:r>
    </w:p>
    <w:p w14:paraId="7F9FCC1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Реестр участников торгов (РУТ) – </w:t>
      </w:r>
      <w:r w:rsidRPr="0014225C">
        <w:rPr>
          <w:rFonts w:ascii="Times New Roman" w:eastAsiaTheme="minorHAnsi" w:hAnsi="Times New Roman"/>
          <w:sz w:val="24"/>
          <w:szCs w:val="24"/>
        </w:rPr>
        <w:t xml:space="preserve">реестр лиц, регистрируемых в ГИС Торги, для участия в имущественных торгах, проводимых на отобранных Правительством РФ электронных площадках. </w:t>
      </w:r>
    </w:p>
    <w:p w14:paraId="30654FD8"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Сбор за участие в аукционе </w:t>
      </w:r>
      <w:r w:rsidRPr="0014225C">
        <w:rPr>
          <w:rFonts w:ascii="Times New Roman" w:eastAsiaTheme="minorHAnsi" w:hAnsi="Times New Roman"/>
          <w:sz w:val="24"/>
          <w:szCs w:val="24"/>
        </w:rPr>
        <w:t xml:space="preserve">- денежные средства на лицевом счете Пользователя, заблокированные Оператором в качестве сбора за участие в аукционе, проводимом в соответствии с Законом РФ от 21.02.2.1992 №2395-1 «О недрах» в размере, установленном Организатором процедуры. </w:t>
      </w:r>
    </w:p>
    <w:p w14:paraId="39B4E204"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lastRenderedPageBreak/>
        <w:t xml:space="preserve">Специализированный аукцион по продаже акций открытых акционерных обществ (специализированный аукцион) </w:t>
      </w:r>
      <w:r w:rsidRPr="0014225C">
        <w:rPr>
          <w:rFonts w:ascii="Times New Roman" w:eastAsiaTheme="minorHAnsi" w:hAnsi="Times New Roman"/>
          <w:sz w:val="24"/>
          <w:szCs w:val="24"/>
        </w:rPr>
        <w:t xml:space="preserve">– способ продажи акций на открытых торгах, при котором все победители получают акции акционерного общества по единой цене за одну акцию. </w:t>
      </w:r>
    </w:p>
    <w:p w14:paraId="6B4F9768"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Специализированная организация (в т.ч. Организатор торгов) </w:t>
      </w:r>
      <w:r w:rsidRPr="0014225C">
        <w:rPr>
          <w:rFonts w:ascii="Times New Roman" w:eastAsiaTheme="minorHAnsi" w:hAnsi="Times New Roman"/>
          <w:sz w:val="24"/>
          <w:szCs w:val="24"/>
        </w:rPr>
        <w:t xml:space="preserve">– юридическое или физическое лицо, осуществляющее функции по организации торгов за инициатора торгов. </w:t>
      </w:r>
    </w:p>
    <w:p w14:paraId="67705675"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Специальный счет </w:t>
      </w:r>
      <w:r w:rsidRPr="0014225C">
        <w:rPr>
          <w:rFonts w:ascii="Times New Roman" w:eastAsiaTheme="minorHAnsi" w:hAnsi="Times New Roman"/>
          <w:sz w:val="24"/>
          <w:szCs w:val="24"/>
        </w:rPr>
        <w:t xml:space="preserve">–счет, открытый Претендентом в одном из банков, перечень которых устанавливается Правительством Российской Федерации, для внесения задатка. </w:t>
      </w:r>
    </w:p>
    <w:p w14:paraId="5BB1B313" w14:textId="77777777" w:rsidR="0014225C" w:rsidRPr="0014225C" w:rsidRDefault="0014225C" w:rsidP="00280080">
      <w:pPr>
        <w:autoSpaceDE w:val="0"/>
        <w:autoSpaceDN w:val="0"/>
        <w:adjustRightInd w:val="0"/>
        <w:spacing w:after="0" w:line="240" w:lineRule="auto"/>
        <w:jc w:val="both"/>
        <w:rPr>
          <w:rFonts w:ascii="Times New Roman" w:eastAsiaTheme="minorHAnsi" w:hAnsi="Times New Roman"/>
          <w:sz w:val="24"/>
          <w:szCs w:val="24"/>
        </w:rPr>
      </w:pPr>
      <w:r w:rsidRPr="0014225C">
        <w:rPr>
          <w:rFonts w:ascii="Times New Roman" w:eastAsiaTheme="minorHAnsi" w:hAnsi="Times New Roman"/>
          <w:b/>
          <w:bCs/>
          <w:i/>
          <w:iCs/>
          <w:sz w:val="24"/>
          <w:szCs w:val="24"/>
        </w:rPr>
        <w:t xml:space="preserve">Торговая сессия </w:t>
      </w:r>
      <w:r w:rsidRPr="0014225C">
        <w:rPr>
          <w:rFonts w:ascii="Times New Roman" w:eastAsiaTheme="minorHAnsi" w:hAnsi="Times New Roman"/>
          <w:sz w:val="24"/>
          <w:szCs w:val="24"/>
        </w:rPr>
        <w:t xml:space="preserve">– этап процедуры торгов, в ходе которого участники подают предложения о цене в режиме реального времени. </w:t>
      </w:r>
    </w:p>
    <w:p w14:paraId="4B2FC14F" w14:textId="77777777" w:rsidR="0014225C" w:rsidRPr="009660EA" w:rsidRDefault="0014225C" w:rsidP="00280080">
      <w:pPr>
        <w:spacing w:after="0" w:line="240" w:lineRule="auto"/>
        <w:jc w:val="both"/>
        <w:rPr>
          <w:rFonts w:ascii="Times New Roman" w:hAnsi="Times New Roman"/>
          <w:b/>
          <w:sz w:val="24"/>
          <w:szCs w:val="24"/>
        </w:rPr>
      </w:pPr>
      <w:r w:rsidRPr="009660EA">
        <w:rPr>
          <w:rFonts w:ascii="Times New Roman" w:eastAsiaTheme="minorHAnsi" w:hAnsi="Times New Roman"/>
          <w:b/>
          <w:bCs/>
          <w:i/>
          <w:iCs/>
          <w:sz w:val="24"/>
          <w:szCs w:val="24"/>
        </w:rPr>
        <w:t xml:space="preserve">Участник торгов (участник) </w:t>
      </w:r>
      <w:r w:rsidRPr="009660EA">
        <w:rPr>
          <w:rFonts w:ascii="Times New Roman" w:eastAsiaTheme="minorHAnsi" w:hAnsi="Times New Roman"/>
          <w:sz w:val="24"/>
          <w:szCs w:val="24"/>
        </w:rPr>
        <w:t>– лицо, участвующее в торгах в соответствии с законодательством РФ и условиями извещения о проведении торгов.</w:t>
      </w:r>
    </w:p>
    <w:p w14:paraId="0217D2A3" w14:textId="77777777" w:rsidR="009660EA" w:rsidRDefault="009660EA" w:rsidP="009660EA">
      <w:pPr>
        <w:spacing w:after="0" w:line="240" w:lineRule="auto"/>
        <w:ind w:left="720"/>
        <w:jc w:val="center"/>
        <w:rPr>
          <w:rFonts w:ascii="Times New Roman" w:hAnsi="Times New Roman"/>
          <w:b/>
          <w:sz w:val="24"/>
          <w:szCs w:val="24"/>
        </w:rPr>
      </w:pPr>
    </w:p>
    <w:p w14:paraId="66F87002" w14:textId="77777777" w:rsidR="001F7F66" w:rsidRPr="00F47E96" w:rsidRDefault="009660EA" w:rsidP="009660EA">
      <w:pPr>
        <w:spacing w:after="0" w:line="240" w:lineRule="auto"/>
        <w:ind w:left="720"/>
        <w:jc w:val="center"/>
        <w:rPr>
          <w:rFonts w:ascii="Times New Roman" w:hAnsi="Times New Roman"/>
          <w:b/>
          <w:sz w:val="24"/>
          <w:szCs w:val="24"/>
        </w:rPr>
      </w:pPr>
      <w:r w:rsidRPr="00F47E96">
        <w:rPr>
          <w:rFonts w:ascii="Times New Roman" w:hAnsi="Times New Roman"/>
          <w:b/>
          <w:sz w:val="24"/>
          <w:szCs w:val="24"/>
        </w:rPr>
        <w:t>2.</w:t>
      </w:r>
      <w:r w:rsidR="001F7F66" w:rsidRPr="00F47E96">
        <w:rPr>
          <w:rFonts w:ascii="Times New Roman" w:hAnsi="Times New Roman"/>
          <w:b/>
          <w:sz w:val="24"/>
          <w:szCs w:val="24"/>
        </w:rPr>
        <w:t>Общие положения</w:t>
      </w:r>
      <w:r w:rsidRPr="00F47E96">
        <w:rPr>
          <w:rFonts w:ascii="Times New Roman" w:hAnsi="Times New Roman"/>
          <w:b/>
          <w:sz w:val="24"/>
          <w:szCs w:val="24"/>
        </w:rPr>
        <w:t>.</w:t>
      </w:r>
    </w:p>
    <w:p w14:paraId="63EDF0CA" w14:textId="77777777" w:rsidR="009660EA" w:rsidRPr="00E049FE" w:rsidRDefault="001F7F66" w:rsidP="0074121C">
      <w:pPr>
        <w:pStyle w:val="a4"/>
        <w:widowControl w:val="0"/>
        <w:numPr>
          <w:ilvl w:val="1"/>
          <w:numId w:val="9"/>
        </w:numPr>
        <w:spacing w:after="0" w:line="240" w:lineRule="auto"/>
        <w:ind w:left="0" w:firstLine="287"/>
        <w:jc w:val="both"/>
        <w:rPr>
          <w:rFonts w:ascii="Times New Roman" w:hAnsi="Times New Roman"/>
          <w:sz w:val="24"/>
          <w:szCs w:val="24"/>
        </w:rPr>
      </w:pPr>
      <w:r w:rsidRPr="00E049FE">
        <w:rPr>
          <w:rFonts w:ascii="Times New Roman" w:hAnsi="Times New Roman"/>
          <w:sz w:val="24"/>
          <w:szCs w:val="24"/>
        </w:rPr>
        <w:t xml:space="preserve">Организатором аукциона является Администрация Бронницкого сельского поселения (173510, Новгородская область, Новгородский район, с. Бронница, ул. Березки, д.2, контактный телефон (8162) 749-149, </w:t>
      </w:r>
      <w:hyperlink r:id="rId7" w:history="1">
        <w:r w:rsidR="009660EA" w:rsidRPr="00E049FE">
          <w:rPr>
            <w:rStyle w:val="a3"/>
            <w:rFonts w:ascii="Times New Roman" w:hAnsi="Times New Roman"/>
            <w:sz w:val="24"/>
            <w:szCs w:val="24"/>
          </w:rPr>
          <w:t>berezki2@mail.ru</w:t>
        </w:r>
      </w:hyperlink>
      <w:r w:rsidRPr="00E049FE">
        <w:rPr>
          <w:rFonts w:ascii="Times New Roman" w:hAnsi="Times New Roman"/>
          <w:sz w:val="24"/>
          <w:szCs w:val="24"/>
        </w:rPr>
        <w:t>)</w:t>
      </w:r>
      <w:r w:rsidR="009660EA" w:rsidRPr="00E049FE">
        <w:rPr>
          <w:rFonts w:ascii="Times New Roman" w:hAnsi="Times New Roman"/>
          <w:sz w:val="24"/>
          <w:szCs w:val="24"/>
        </w:rPr>
        <w:t>.</w:t>
      </w:r>
    </w:p>
    <w:p w14:paraId="3A3B7416" w14:textId="7B677085" w:rsidR="001F7F66" w:rsidRPr="00E049FE" w:rsidRDefault="001F7F66" w:rsidP="0074121C">
      <w:pPr>
        <w:pStyle w:val="a4"/>
        <w:widowControl w:val="0"/>
        <w:numPr>
          <w:ilvl w:val="1"/>
          <w:numId w:val="9"/>
        </w:numPr>
        <w:spacing w:after="0" w:line="240" w:lineRule="auto"/>
        <w:ind w:left="0" w:firstLine="287"/>
        <w:jc w:val="both"/>
        <w:rPr>
          <w:rFonts w:ascii="Times New Roman" w:hAnsi="Times New Roman"/>
          <w:sz w:val="24"/>
          <w:szCs w:val="24"/>
        </w:rPr>
      </w:pPr>
      <w:r w:rsidRPr="00E049FE">
        <w:rPr>
          <w:rFonts w:ascii="Times New Roman" w:hAnsi="Times New Roman"/>
          <w:sz w:val="24"/>
          <w:szCs w:val="24"/>
        </w:rPr>
        <w:t xml:space="preserve">Аукцион проводится в соответствии с распоряжением Главы Администрации Бронницкого сельского поселения от </w:t>
      </w:r>
      <w:r w:rsidR="00E049FE" w:rsidRPr="00E049FE">
        <w:rPr>
          <w:rFonts w:ascii="Times New Roman" w:hAnsi="Times New Roman"/>
          <w:sz w:val="24"/>
          <w:szCs w:val="24"/>
        </w:rPr>
        <w:t>02.06.2025</w:t>
      </w:r>
      <w:r w:rsidRPr="00E049FE">
        <w:rPr>
          <w:rFonts w:ascii="Times New Roman" w:hAnsi="Times New Roman"/>
          <w:sz w:val="24"/>
          <w:szCs w:val="24"/>
        </w:rPr>
        <w:t xml:space="preserve"> № </w:t>
      </w:r>
      <w:r w:rsidR="00E049FE" w:rsidRPr="00E049FE">
        <w:rPr>
          <w:rFonts w:ascii="Times New Roman" w:hAnsi="Times New Roman"/>
          <w:sz w:val="24"/>
          <w:szCs w:val="24"/>
        </w:rPr>
        <w:t>52</w:t>
      </w:r>
      <w:r w:rsidR="00D42DB3" w:rsidRPr="00E049FE">
        <w:rPr>
          <w:rFonts w:ascii="Times New Roman" w:hAnsi="Times New Roman"/>
          <w:sz w:val="24"/>
          <w:szCs w:val="24"/>
        </w:rPr>
        <w:t>-р</w:t>
      </w:r>
      <w:r w:rsidR="003712EA" w:rsidRPr="00E049FE">
        <w:rPr>
          <w:rFonts w:ascii="Times New Roman" w:hAnsi="Times New Roman"/>
          <w:sz w:val="24"/>
          <w:szCs w:val="24"/>
        </w:rPr>
        <w:t>г</w:t>
      </w:r>
      <w:r w:rsidR="00D42DB3" w:rsidRPr="00E049FE">
        <w:rPr>
          <w:rFonts w:ascii="Times New Roman" w:hAnsi="Times New Roman"/>
          <w:sz w:val="24"/>
          <w:szCs w:val="24"/>
        </w:rPr>
        <w:t xml:space="preserve"> </w:t>
      </w:r>
      <w:r w:rsidRPr="00E049FE">
        <w:rPr>
          <w:rFonts w:ascii="Times New Roman" w:hAnsi="Times New Roman"/>
          <w:sz w:val="24"/>
          <w:szCs w:val="24"/>
        </w:rPr>
        <w:t>«Об организации и проведении аукциона в электронной форме по продаже земельн</w:t>
      </w:r>
      <w:r w:rsidR="00E049FE" w:rsidRPr="00E049FE">
        <w:rPr>
          <w:rFonts w:ascii="Times New Roman" w:hAnsi="Times New Roman"/>
          <w:sz w:val="24"/>
          <w:szCs w:val="24"/>
        </w:rPr>
        <w:t>ого</w:t>
      </w:r>
      <w:r w:rsidRPr="00E049FE">
        <w:rPr>
          <w:rFonts w:ascii="Times New Roman" w:hAnsi="Times New Roman"/>
          <w:sz w:val="24"/>
          <w:szCs w:val="24"/>
        </w:rPr>
        <w:t xml:space="preserve"> участк</w:t>
      </w:r>
      <w:r w:rsidR="00E049FE" w:rsidRPr="00E049FE">
        <w:rPr>
          <w:rFonts w:ascii="Times New Roman" w:hAnsi="Times New Roman"/>
          <w:sz w:val="24"/>
          <w:szCs w:val="24"/>
        </w:rPr>
        <w:t>а</w:t>
      </w:r>
      <w:r w:rsidRPr="00E049FE">
        <w:rPr>
          <w:rFonts w:ascii="Times New Roman" w:hAnsi="Times New Roman"/>
          <w:sz w:val="24"/>
          <w:szCs w:val="24"/>
        </w:rPr>
        <w:t>».</w:t>
      </w:r>
    </w:p>
    <w:p w14:paraId="15E14FC1" w14:textId="77777777" w:rsidR="00280080" w:rsidRPr="009660EA" w:rsidRDefault="001F7F66" w:rsidP="009660EA">
      <w:pPr>
        <w:numPr>
          <w:ilvl w:val="1"/>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4"/>
          <w:szCs w:val="24"/>
        </w:rPr>
      </w:pPr>
      <w:r w:rsidRPr="00E049FE">
        <w:rPr>
          <w:rFonts w:ascii="Times New Roman" w:hAnsi="Times New Roman"/>
          <w:sz w:val="24"/>
          <w:szCs w:val="24"/>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sidR="00280080" w:rsidRPr="00E049FE">
          <w:rPr>
            <w:rStyle w:val="a3"/>
            <w:rFonts w:ascii="Times New Roman" w:hAnsi="Times New Roman"/>
            <w:sz w:val="24"/>
            <w:szCs w:val="24"/>
            <w:lang w:bidi="ru-RU"/>
          </w:rPr>
          <w:t>http://torgi.gov.ru</w:t>
        </w:r>
      </w:hyperlink>
      <w:r w:rsidRPr="00E049FE">
        <w:rPr>
          <w:rFonts w:ascii="Times New Roman" w:hAnsi="Times New Roman"/>
          <w:sz w:val="24"/>
          <w:szCs w:val="24"/>
        </w:rPr>
        <w:t>, и на официальном интернет-сайте Администрации</w:t>
      </w:r>
      <w:r w:rsidRPr="009660EA">
        <w:rPr>
          <w:rFonts w:ascii="Times New Roman" w:hAnsi="Times New Roman"/>
          <w:sz w:val="24"/>
          <w:szCs w:val="24"/>
        </w:rPr>
        <w:t xml:space="preserve"> Бронницкого сельского </w:t>
      </w:r>
      <w:r w:rsidR="00AE3C6F" w:rsidRPr="009660EA">
        <w:rPr>
          <w:rFonts w:ascii="Times New Roman" w:hAnsi="Times New Roman"/>
          <w:sz w:val="24"/>
          <w:szCs w:val="24"/>
        </w:rPr>
        <w:t>поселения</w:t>
      </w:r>
      <w:r w:rsidR="00280080" w:rsidRPr="009660EA">
        <w:rPr>
          <w:rFonts w:ascii="Times New Roman" w:hAnsi="Times New Roman"/>
          <w:sz w:val="24"/>
          <w:szCs w:val="24"/>
        </w:rPr>
        <w:t xml:space="preserve"> </w:t>
      </w:r>
      <w:hyperlink r:id="rId9" w:history="1">
        <w:r w:rsidR="00280080" w:rsidRPr="009660EA">
          <w:rPr>
            <w:rStyle w:val="a3"/>
            <w:rFonts w:ascii="Times New Roman" w:hAnsi="Times New Roman"/>
            <w:sz w:val="24"/>
            <w:szCs w:val="24"/>
          </w:rPr>
          <w:t>https://bronnickoe-r49.gosweb.gosuslugi.ru/</w:t>
        </w:r>
      </w:hyperlink>
      <w:r w:rsidR="00280080" w:rsidRPr="009660EA">
        <w:rPr>
          <w:rFonts w:ascii="Times New Roman" w:hAnsi="Times New Roman"/>
          <w:sz w:val="24"/>
          <w:szCs w:val="24"/>
        </w:rPr>
        <w:t>.</w:t>
      </w:r>
    </w:p>
    <w:p w14:paraId="7FBD57D5" w14:textId="77777777" w:rsidR="00280080" w:rsidRPr="009660EA" w:rsidRDefault="00280080" w:rsidP="009660EA">
      <w:pPr>
        <w:pStyle w:val="20"/>
        <w:numPr>
          <w:ilvl w:val="1"/>
          <w:numId w:val="9"/>
        </w:numPr>
        <w:shd w:val="clear" w:color="auto" w:fill="auto"/>
        <w:tabs>
          <w:tab w:val="left" w:pos="1205"/>
        </w:tabs>
        <w:spacing w:before="0"/>
        <w:ind w:left="0" w:firstLine="284"/>
        <w:rPr>
          <w:szCs w:val="24"/>
        </w:rPr>
      </w:pPr>
      <w:r w:rsidRPr="009660EA">
        <w:rPr>
          <w:szCs w:val="24"/>
        </w:rPr>
        <w:t>Аукцион в электронной форме является открытым по составу участников.</w:t>
      </w:r>
    </w:p>
    <w:p w14:paraId="1DDF737A" w14:textId="77777777" w:rsidR="00280080" w:rsidRPr="009660EA" w:rsidRDefault="00280080" w:rsidP="006676A5">
      <w:pPr>
        <w:pStyle w:val="20"/>
        <w:shd w:val="clear" w:color="auto" w:fill="auto"/>
        <w:spacing w:before="0"/>
        <w:ind w:firstLine="284"/>
        <w:rPr>
          <w:szCs w:val="24"/>
        </w:rPr>
      </w:pPr>
      <w:r w:rsidRPr="009660EA">
        <w:rPr>
          <w:szCs w:val="24"/>
        </w:rPr>
        <w:t>Место проведения аукциона в электронной форме: Электронная площадка -универсальная торговая платформа АО «Сбербанк - АСТ», размещенная на сайте</w:t>
      </w:r>
      <w:r w:rsidRPr="009660EA">
        <w:rPr>
          <w:szCs w:val="24"/>
        </w:rPr>
        <w:br/>
      </w:r>
      <w:hyperlink r:id="rId10" w:history="1">
        <w:r w:rsidRPr="009660EA">
          <w:rPr>
            <w:rStyle w:val="a3"/>
            <w:szCs w:val="24"/>
          </w:rPr>
          <w:t>http://utp.sberbank-ast.ru</w:t>
        </w:r>
      </w:hyperlink>
      <w:r w:rsidRPr="009660EA">
        <w:rPr>
          <w:rStyle w:val="21"/>
          <w:lang w:val="ru-RU"/>
        </w:rPr>
        <w:t xml:space="preserve"> </w:t>
      </w:r>
      <w:r w:rsidRPr="009660EA">
        <w:rPr>
          <w:szCs w:val="24"/>
        </w:rPr>
        <w:t>в сети «Интернет». Юридическое лицо для организации аукциона</w:t>
      </w:r>
      <w:r w:rsidRPr="009660EA">
        <w:rPr>
          <w:szCs w:val="24"/>
        </w:rPr>
        <w:br/>
        <w:t>в электронной форме - Акционерное общество «Сбербанк - Автоматизированная система</w:t>
      </w:r>
      <w:r w:rsidRPr="009660EA">
        <w:rPr>
          <w:szCs w:val="24"/>
        </w:rPr>
        <w:br/>
        <w:t>торгов» (далее - оператор электронной площадки).</w:t>
      </w:r>
    </w:p>
    <w:p w14:paraId="0185B8AA" w14:textId="7B72EAF1" w:rsidR="002B1F39" w:rsidRPr="002B1F39" w:rsidRDefault="00280080" w:rsidP="002B1F39">
      <w:pPr>
        <w:pStyle w:val="20"/>
        <w:shd w:val="clear" w:color="auto" w:fill="auto"/>
        <w:spacing w:before="0"/>
        <w:ind w:firstLine="284"/>
        <w:rPr>
          <w:rStyle w:val="a3"/>
          <w:szCs w:val="24"/>
          <w:lang w:bidi="en-US"/>
        </w:rPr>
      </w:pPr>
      <w:r w:rsidRPr="009660EA">
        <w:rPr>
          <w:szCs w:val="24"/>
        </w:rPr>
        <w:t xml:space="preserve">Электронная площадка (универсальная торговая платформа) - </w:t>
      </w:r>
      <w:r w:rsidR="002B1F39" w:rsidRPr="002B1F39">
        <w:rPr>
          <w:rStyle w:val="a3"/>
          <w:szCs w:val="24"/>
          <w:lang w:val="en-US" w:bidi="en-US"/>
        </w:rPr>
        <w:t>https</w:t>
      </w:r>
      <w:r w:rsidR="002B1F39" w:rsidRPr="002B1F39">
        <w:rPr>
          <w:rStyle w:val="a3"/>
          <w:szCs w:val="24"/>
          <w:lang w:bidi="en-US"/>
        </w:rPr>
        <w:t>://</w:t>
      </w:r>
      <w:r w:rsidR="002B1F39" w:rsidRPr="002B1F39">
        <w:rPr>
          <w:rStyle w:val="a3"/>
          <w:szCs w:val="24"/>
          <w:lang w:val="en-US" w:bidi="en-US"/>
        </w:rPr>
        <w:t>utp</w:t>
      </w:r>
      <w:r w:rsidR="002B1F39" w:rsidRPr="002B1F39">
        <w:rPr>
          <w:rStyle w:val="a3"/>
          <w:szCs w:val="24"/>
          <w:lang w:bidi="en-US"/>
        </w:rPr>
        <w:t>.</w:t>
      </w:r>
      <w:r w:rsidR="002B1F39" w:rsidRPr="002B1F39">
        <w:rPr>
          <w:rStyle w:val="a3"/>
          <w:szCs w:val="24"/>
          <w:lang w:val="en-US" w:bidi="en-US"/>
        </w:rPr>
        <w:t>sberbank</w:t>
      </w:r>
      <w:r w:rsidR="002B1F39" w:rsidRPr="002B1F39">
        <w:rPr>
          <w:rStyle w:val="a3"/>
          <w:szCs w:val="24"/>
          <w:lang w:bidi="en-US"/>
        </w:rPr>
        <w:t>-</w:t>
      </w:r>
      <w:r w:rsidR="002B1F39" w:rsidRPr="002B1F39">
        <w:rPr>
          <w:rStyle w:val="a3"/>
          <w:szCs w:val="24"/>
          <w:lang w:val="en-US" w:bidi="en-US"/>
        </w:rPr>
        <w:t>ast</w:t>
      </w:r>
      <w:r w:rsidR="002B1F39" w:rsidRPr="002B1F39">
        <w:rPr>
          <w:rStyle w:val="a3"/>
          <w:szCs w:val="24"/>
          <w:lang w:bidi="en-US"/>
        </w:rPr>
        <w:t>.</w:t>
      </w:r>
      <w:r w:rsidR="002B1F39" w:rsidRPr="002B1F39">
        <w:rPr>
          <w:rStyle w:val="a3"/>
          <w:szCs w:val="24"/>
          <w:lang w:val="en-US" w:bidi="en-US"/>
        </w:rPr>
        <w:t>ru</w:t>
      </w:r>
      <w:r w:rsidR="002B1F39">
        <w:rPr>
          <w:rStyle w:val="a3"/>
          <w:szCs w:val="24"/>
          <w:lang w:bidi="en-US"/>
        </w:rPr>
        <w:t>.</w:t>
      </w:r>
    </w:p>
    <w:p w14:paraId="4AB8BEBE" w14:textId="4C7A0E5C" w:rsidR="00280080" w:rsidRPr="009660EA" w:rsidRDefault="00280080" w:rsidP="002B1F39">
      <w:pPr>
        <w:pStyle w:val="20"/>
        <w:shd w:val="clear" w:color="auto" w:fill="auto"/>
        <w:spacing w:before="0"/>
        <w:ind w:firstLine="284"/>
        <w:rPr>
          <w:szCs w:val="24"/>
        </w:rPr>
      </w:pPr>
      <w:r w:rsidRPr="009660EA">
        <w:rPr>
          <w:szCs w:val="24"/>
        </w:rPr>
        <w:t>Организатор аукциона вправе отказаться от пр</w:t>
      </w:r>
      <w:r w:rsidR="006676A5" w:rsidRPr="009660EA">
        <w:rPr>
          <w:szCs w:val="24"/>
        </w:rPr>
        <w:t xml:space="preserve">оведения аукциона в любое время, </w:t>
      </w:r>
      <w:r w:rsidRPr="009660EA">
        <w:rPr>
          <w:szCs w:val="24"/>
        </w:rPr>
        <w:t>но не позднее, чем за три дня до наступления даты его проведения.</w:t>
      </w:r>
    </w:p>
    <w:p w14:paraId="2C7A60CE" w14:textId="0CD9DE69" w:rsidR="006676A5" w:rsidRPr="009660EA" w:rsidRDefault="00280080" w:rsidP="006676A5">
      <w:pPr>
        <w:pStyle w:val="20"/>
        <w:shd w:val="clear" w:color="auto" w:fill="auto"/>
        <w:spacing w:before="0"/>
        <w:ind w:firstLine="284"/>
        <w:rPr>
          <w:szCs w:val="24"/>
        </w:rPr>
      </w:pPr>
      <w:r w:rsidRPr="009660EA">
        <w:rPr>
          <w:szCs w:val="24"/>
        </w:rPr>
        <w:t>В случае отказа от проведения торгов Организатором торгов размещает</w:t>
      </w:r>
      <w:r w:rsidRPr="009660EA">
        <w:rPr>
          <w:szCs w:val="24"/>
        </w:rPr>
        <w:br/>
        <w:t>соответствующее извещение на официальном сайте Российской Федерации для размещения</w:t>
      </w:r>
      <w:r w:rsidR="00141CE5">
        <w:rPr>
          <w:szCs w:val="24"/>
        </w:rPr>
        <w:t xml:space="preserve"> </w:t>
      </w:r>
      <w:r w:rsidRPr="009660EA">
        <w:rPr>
          <w:szCs w:val="24"/>
        </w:rPr>
        <w:t xml:space="preserve">информации о проведении торгов </w:t>
      </w:r>
      <w:hyperlink r:id="rId11" w:history="1">
        <w:r w:rsidRPr="009660EA">
          <w:rPr>
            <w:rStyle w:val="a3"/>
            <w:szCs w:val="24"/>
          </w:rPr>
          <w:t>http://torgi.gov.ru</w:t>
        </w:r>
      </w:hyperlink>
      <w:r w:rsidRPr="009660EA">
        <w:rPr>
          <w:rStyle w:val="21"/>
          <w:lang w:val="ru-RU"/>
        </w:rPr>
        <w:t>.</w:t>
      </w:r>
      <w:r w:rsidR="006676A5" w:rsidRPr="009660EA">
        <w:rPr>
          <w:rStyle w:val="21"/>
          <w:lang w:val="ru-RU"/>
        </w:rPr>
        <w:t xml:space="preserve"> </w:t>
      </w:r>
      <w:r w:rsidRPr="009660EA">
        <w:rPr>
          <w:szCs w:val="24"/>
        </w:rPr>
        <w:t xml:space="preserve">электронной площадке </w:t>
      </w:r>
      <w:hyperlink r:id="rId12" w:history="1">
        <w:r w:rsidR="00141CE5" w:rsidRPr="005228F3">
          <w:rPr>
            <w:rStyle w:val="a3"/>
            <w:szCs w:val="24"/>
          </w:rPr>
          <w:t>http://sberbank-ast.ru</w:t>
        </w:r>
      </w:hyperlink>
      <w:r w:rsidRPr="009660EA">
        <w:rPr>
          <w:rStyle w:val="21"/>
          <w:lang w:val="ru-RU"/>
        </w:rPr>
        <w:t xml:space="preserve">, </w:t>
      </w:r>
      <w:r w:rsidRPr="009660EA">
        <w:rPr>
          <w:szCs w:val="24"/>
        </w:rPr>
        <w:t xml:space="preserve">на официальном сайте Организатора торгов в сети «Интернет» </w:t>
      </w:r>
      <w:hyperlink r:id="rId13" w:history="1">
        <w:r w:rsidR="006676A5" w:rsidRPr="009660EA">
          <w:rPr>
            <w:rStyle w:val="a3"/>
            <w:szCs w:val="24"/>
          </w:rPr>
          <w:t>https://bronnickoe-r49.gosweb.gosuslugi.ru/</w:t>
        </w:r>
      </w:hyperlink>
      <w:r w:rsidR="006676A5" w:rsidRPr="009660EA">
        <w:rPr>
          <w:szCs w:val="24"/>
        </w:rPr>
        <w:t>.</w:t>
      </w:r>
    </w:p>
    <w:p w14:paraId="6DE09A3F" w14:textId="77777777" w:rsidR="00280080" w:rsidRPr="009660EA" w:rsidRDefault="00280080" w:rsidP="006676A5">
      <w:pPr>
        <w:pStyle w:val="20"/>
        <w:shd w:val="clear" w:color="auto" w:fill="auto"/>
        <w:spacing w:before="0"/>
        <w:ind w:firstLine="284"/>
        <w:rPr>
          <w:szCs w:val="24"/>
        </w:rPr>
      </w:pPr>
      <w:r w:rsidRPr="009660EA">
        <w:rPr>
          <w:szCs w:val="24"/>
        </w:rPr>
        <w:t>Все иные вопросы, касающиеся проведения аукциона, не нашедшие отражения в</w:t>
      </w:r>
      <w:r w:rsidRPr="009660EA">
        <w:rPr>
          <w:szCs w:val="24"/>
        </w:rPr>
        <w:br/>
        <w:t>настоящем извещении, регулируются законодательством Российской Федерации.</w:t>
      </w:r>
    </w:p>
    <w:p w14:paraId="5C8A53CD" w14:textId="77777777" w:rsidR="00280080" w:rsidRPr="009660EA" w:rsidRDefault="00280080" w:rsidP="009660EA">
      <w:pPr>
        <w:pStyle w:val="10"/>
        <w:numPr>
          <w:ilvl w:val="1"/>
          <w:numId w:val="9"/>
        </w:numPr>
        <w:shd w:val="clear" w:color="auto" w:fill="auto"/>
        <w:tabs>
          <w:tab w:val="left" w:pos="1194"/>
        </w:tabs>
        <w:spacing w:after="267"/>
        <w:ind w:left="0" w:firstLine="284"/>
        <w:jc w:val="both"/>
        <w:rPr>
          <w:szCs w:val="24"/>
        </w:rPr>
      </w:pPr>
      <w:bookmarkStart w:id="0" w:name="bookmark2"/>
      <w:r w:rsidRPr="009660EA">
        <w:rPr>
          <w:szCs w:val="24"/>
        </w:rPr>
        <w:t>Дата, время и порядок осмотра земельного участка на местности: осмотр</w:t>
      </w:r>
      <w:r w:rsidRPr="009660EA">
        <w:rPr>
          <w:szCs w:val="24"/>
        </w:rPr>
        <w:br/>
        <w:t>земельных участков проводится участниками самостоятельно.</w:t>
      </w:r>
      <w:bookmarkEnd w:id="0"/>
      <w:r w:rsidR="009660EA">
        <w:rPr>
          <w:szCs w:val="24"/>
        </w:rPr>
        <w:t xml:space="preserve"> </w:t>
      </w:r>
    </w:p>
    <w:p w14:paraId="41BDD57C" w14:textId="6EDC71B9" w:rsidR="001F7F66" w:rsidRDefault="001F7F66" w:rsidP="009660EA">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hAnsi="Times New Roman"/>
          <w:b/>
          <w:sz w:val="24"/>
          <w:szCs w:val="24"/>
        </w:rPr>
      </w:pPr>
      <w:r w:rsidRPr="009660EA">
        <w:rPr>
          <w:rFonts w:ascii="Times New Roman" w:hAnsi="Times New Roman"/>
          <w:b/>
          <w:sz w:val="24"/>
          <w:szCs w:val="24"/>
        </w:rPr>
        <w:t>Предмет аукциона</w:t>
      </w:r>
      <w:r w:rsidR="009660EA" w:rsidRPr="009660EA">
        <w:rPr>
          <w:rFonts w:ascii="Times New Roman" w:hAnsi="Times New Roman"/>
          <w:b/>
          <w:sz w:val="24"/>
          <w:szCs w:val="24"/>
        </w:rPr>
        <w:t>.</w:t>
      </w:r>
    </w:p>
    <w:p w14:paraId="1A03CBA8" w14:textId="77777777" w:rsidR="00CE54D9" w:rsidRPr="009660EA" w:rsidRDefault="00CE54D9" w:rsidP="00CE54D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val="0"/>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CE54D9" w:rsidRPr="009660EA" w14:paraId="48CDF18E" w14:textId="77777777" w:rsidTr="0089006E">
        <w:trPr>
          <w:trHeight w:val="208"/>
        </w:trPr>
        <w:tc>
          <w:tcPr>
            <w:tcW w:w="9639" w:type="dxa"/>
            <w:gridSpan w:val="2"/>
            <w:shd w:val="clear" w:color="auto" w:fill="auto"/>
          </w:tcPr>
          <w:p w14:paraId="53C507ED" w14:textId="77777777" w:rsidR="00CE54D9" w:rsidRPr="009660EA" w:rsidRDefault="00CE54D9" w:rsidP="0089006E">
            <w:pPr>
              <w:shd w:val="clear" w:color="auto" w:fill="FFFFFF"/>
              <w:spacing w:after="0" w:line="240" w:lineRule="auto"/>
              <w:jc w:val="both"/>
              <w:rPr>
                <w:rFonts w:ascii="Times New Roman" w:hAnsi="Times New Roman"/>
                <w:sz w:val="24"/>
                <w:szCs w:val="24"/>
              </w:rPr>
            </w:pPr>
            <w:bookmarkStart w:id="1" w:name="_Hlk196484229"/>
            <w:r w:rsidRPr="009660EA">
              <w:rPr>
                <w:rFonts w:ascii="Times New Roman" w:hAnsi="Times New Roman"/>
                <w:b/>
                <w:sz w:val="24"/>
                <w:szCs w:val="24"/>
              </w:rPr>
              <w:t>ЛОТ № 1:</w:t>
            </w:r>
          </w:p>
        </w:tc>
      </w:tr>
      <w:tr w:rsidR="00CE54D9" w:rsidRPr="009660EA" w14:paraId="59464F9B" w14:textId="77777777" w:rsidTr="0089006E">
        <w:trPr>
          <w:trHeight w:val="452"/>
        </w:trPr>
        <w:tc>
          <w:tcPr>
            <w:tcW w:w="2552" w:type="dxa"/>
            <w:shd w:val="clear" w:color="auto" w:fill="auto"/>
            <w:vAlign w:val="center"/>
          </w:tcPr>
          <w:p w14:paraId="1FB8A1FD"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 аукциона</w:t>
            </w:r>
          </w:p>
        </w:tc>
        <w:tc>
          <w:tcPr>
            <w:tcW w:w="7087" w:type="dxa"/>
            <w:shd w:val="clear" w:color="auto" w:fill="auto"/>
            <w:vAlign w:val="center"/>
          </w:tcPr>
          <w:p w14:paraId="092B32BE" w14:textId="2B0E5CAB"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CE54D9">
              <w:rPr>
                <w:rFonts w:ascii="Times New Roman" w:hAnsi="Times New Roman"/>
                <w:b/>
                <w:sz w:val="24"/>
                <w:szCs w:val="24"/>
              </w:rPr>
              <w:t xml:space="preserve">продажа земельного участка из земель </w:t>
            </w:r>
            <w:r w:rsidR="00A660D6">
              <w:rPr>
                <w:rFonts w:ascii="Times New Roman" w:hAnsi="Times New Roman"/>
                <w:b/>
                <w:sz w:val="24"/>
                <w:szCs w:val="24"/>
              </w:rPr>
              <w:t>сельскохозяйственного назначения с кадастровым номером 53:11:02000302:2445</w:t>
            </w:r>
          </w:p>
        </w:tc>
      </w:tr>
      <w:tr w:rsidR="00CE54D9" w:rsidRPr="009660EA" w14:paraId="24341986" w14:textId="77777777" w:rsidTr="0089006E">
        <w:trPr>
          <w:trHeight w:val="452"/>
        </w:trPr>
        <w:tc>
          <w:tcPr>
            <w:tcW w:w="2552" w:type="dxa"/>
            <w:shd w:val="clear" w:color="auto" w:fill="auto"/>
            <w:vAlign w:val="center"/>
          </w:tcPr>
          <w:p w14:paraId="7968CA11"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адрес</w:t>
            </w:r>
          </w:p>
        </w:tc>
        <w:tc>
          <w:tcPr>
            <w:tcW w:w="7087" w:type="dxa"/>
            <w:shd w:val="clear" w:color="auto" w:fill="auto"/>
            <w:vAlign w:val="center"/>
          </w:tcPr>
          <w:p w14:paraId="441CE96F" w14:textId="37CFFD02"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Местоположение: Новгородская область, район Новгородский, с/п Бронницкое</w:t>
            </w:r>
          </w:p>
        </w:tc>
      </w:tr>
      <w:tr w:rsidR="00CE54D9" w:rsidRPr="009660EA" w14:paraId="4250BCD0" w14:textId="77777777" w:rsidTr="0089006E">
        <w:trPr>
          <w:trHeight w:val="331"/>
        </w:trPr>
        <w:tc>
          <w:tcPr>
            <w:tcW w:w="2552" w:type="dxa"/>
            <w:shd w:val="clear" w:color="auto" w:fill="auto"/>
            <w:vAlign w:val="center"/>
          </w:tcPr>
          <w:p w14:paraId="7DC3E71E"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xml:space="preserve">- площадь, кв.м. </w:t>
            </w:r>
          </w:p>
        </w:tc>
        <w:tc>
          <w:tcPr>
            <w:tcW w:w="7087" w:type="dxa"/>
            <w:shd w:val="clear" w:color="auto" w:fill="auto"/>
            <w:vAlign w:val="center"/>
          </w:tcPr>
          <w:p w14:paraId="5F866800" w14:textId="54ABA5E2" w:rsidR="00CE54D9" w:rsidRPr="009660EA" w:rsidRDefault="00A660D6"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shd w:val="clear" w:color="auto" w:fill="FFFFFF"/>
              </w:rPr>
              <w:t>44091</w:t>
            </w:r>
          </w:p>
        </w:tc>
      </w:tr>
      <w:tr w:rsidR="00CE54D9" w:rsidRPr="009660EA" w14:paraId="3BB625CC" w14:textId="77777777" w:rsidTr="0089006E">
        <w:trPr>
          <w:trHeight w:val="421"/>
        </w:trPr>
        <w:tc>
          <w:tcPr>
            <w:tcW w:w="2552" w:type="dxa"/>
            <w:shd w:val="clear" w:color="auto" w:fill="auto"/>
            <w:vAlign w:val="center"/>
          </w:tcPr>
          <w:p w14:paraId="2E685839"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кадастровый номер</w:t>
            </w:r>
          </w:p>
        </w:tc>
        <w:tc>
          <w:tcPr>
            <w:tcW w:w="7087" w:type="dxa"/>
            <w:shd w:val="clear" w:color="auto" w:fill="auto"/>
            <w:vAlign w:val="center"/>
          </w:tcPr>
          <w:p w14:paraId="740D4251" w14:textId="681541D8" w:rsidR="00CE54D9" w:rsidRPr="009660EA" w:rsidRDefault="00A660D6"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A660D6">
              <w:rPr>
                <w:rFonts w:ascii="Times New Roman" w:hAnsi="Times New Roman"/>
                <w:b/>
                <w:sz w:val="24"/>
                <w:szCs w:val="24"/>
              </w:rPr>
              <w:t>53:11:0200302:2445</w:t>
            </w:r>
          </w:p>
        </w:tc>
      </w:tr>
      <w:tr w:rsidR="00CE54D9" w:rsidRPr="009660EA" w14:paraId="2712BDD9" w14:textId="77777777" w:rsidTr="0089006E">
        <w:trPr>
          <w:trHeight w:val="414"/>
        </w:trPr>
        <w:tc>
          <w:tcPr>
            <w:tcW w:w="2552" w:type="dxa"/>
            <w:shd w:val="clear" w:color="auto" w:fill="auto"/>
            <w:vAlign w:val="center"/>
          </w:tcPr>
          <w:p w14:paraId="55D4CD10"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lastRenderedPageBreak/>
              <w:t>- вид разрешенного использования земельного участка</w:t>
            </w:r>
          </w:p>
        </w:tc>
        <w:tc>
          <w:tcPr>
            <w:tcW w:w="7087" w:type="dxa"/>
            <w:shd w:val="clear" w:color="auto" w:fill="auto"/>
            <w:vAlign w:val="center"/>
          </w:tcPr>
          <w:p w14:paraId="5FCBC35D" w14:textId="48387446" w:rsidR="00CE54D9" w:rsidRPr="009660EA" w:rsidRDefault="00A660D6" w:rsidP="0089006E">
            <w:pPr>
              <w:spacing w:after="0" w:line="240" w:lineRule="auto"/>
              <w:jc w:val="both"/>
              <w:rPr>
                <w:rFonts w:ascii="Times New Roman" w:hAnsi="Times New Roman"/>
                <w:b/>
                <w:sz w:val="24"/>
                <w:szCs w:val="24"/>
              </w:rPr>
            </w:pPr>
            <w:r>
              <w:rPr>
                <w:rFonts w:ascii="Times New Roman" w:hAnsi="Times New Roman"/>
                <w:b/>
                <w:sz w:val="24"/>
                <w:szCs w:val="24"/>
              </w:rPr>
              <w:t>Для сельскохозяйственного использования</w:t>
            </w:r>
          </w:p>
        </w:tc>
      </w:tr>
      <w:tr w:rsidR="00CE54D9" w:rsidRPr="009660EA" w14:paraId="11298DCF" w14:textId="77777777" w:rsidTr="0089006E">
        <w:trPr>
          <w:trHeight w:val="404"/>
        </w:trPr>
        <w:tc>
          <w:tcPr>
            <w:tcW w:w="2552" w:type="dxa"/>
            <w:shd w:val="clear" w:color="auto" w:fill="auto"/>
            <w:vAlign w:val="center"/>
          </w:tcPr>
          <w:p w14:paraId="1509F95D"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правообладатель</w:t>
            </w:r>
          </w:p>
        </w:tc>
        <w:tc>
          <w:tcPr>
            <w:tcW w:w="7087" w:type="dxa"/>
            <w:shd w:val="clear" w:color="auto" w:fill="auto"/>
            <w:vAlign w:val="center"/>
          </w:tcPr>
          <w:p w14:paraId="3AB01BDC" w14:textId="271B4E4B"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xml:space="preserve">Бронницкое сельское поселение </w:t>
            </w:r>
          </w:p>
        </w:tc>
      </w:tr>
      <w:tr w:rsidR="00CE54D9" w:rsidRPr="009660EA" w14:paraId="13E3741D" w14:textId="77777777" w:rsidTr="0089006E">
        <w:trPr>
          <w:trHeight w:val="424"/>
        </w:trPr>
        <w:tc>
          <w:tcPr>
            <w:tcW w:w="2552" w:type="dxa"/>
            <w:shd w:val="clear" w:color="auto" w:fill="auto"/>
            <w:vAlign w:val="center"/>
          </w:tcPr>
          <w:p w14:paraId="0231EB3C"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lang w:val="en-US"/>
              </w:rPr>
              <w:t xml:space="preserve">- </w:t>
            </w:r>
            <w:r w:rsidRPr="009660EA">
              <w:rPr>
                <w:rFonts w:ascii="Times New Roman" w:hAnsi="Times New Roman"/>
                <w:sz w:val="24"/>
                <w:szCs w:val="24"/>
              </w:rPr>
              <w:t>категория земель</w:t>
            </w:r>
          </w:p>
        </w:tc>
        <w:tc>
          <w:tcPr>
            <w:tcW w:w="7087" w:type="dxa"/>
            <w:shd w:val="clear" w:color="auto" w:fill="auto"/>
            <w:vAlign w:val="center"/>
          </w:tcPr>
          <w:p w14:paraId="501A16A4" w14:textId="186DF8F6"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660EA">
              <w:rPr>
                <w:rFonts w:ascii="Times New Roman" w:hAnsi="Times New Roman"/>
                <w:b/>
                <w:sz w:val="24"/>
                <w:szCs w:val="24"/>
              </w:rPr>
              <w:t xml:space="preserve">Земли </w:t>
            </w:r>
            <w:r w:rsidR="000D409D">
              <w:rPr>
                <w:rFonts w:ascii="Times New Roman" w:hAnsi="Times New Roman"/>
                <w:b/>
                <w:sz w:val="24"/>
                <w:szCs w:val="24"/>
              </w:rPr>
              <w:t>сельскохозяйственного назначения</w:t>
            </w:r>
          </w:p>
        </w:tc>
      </w:tr>
      <w:tr w:rsidR="00CE54D9" w:rsidRPr="009660EA" w14:paraId="38BB927E" w14:textId="77777777" w:rsidTr="0089006E">
        <w:trPr>
          <w:trHeight w:val="424"/>
        </w:trPr>
        <w:tc>
          <w:tcPr>
            <w:tcW w:w="2552" w:type="dxa"/>
            <w:shd w:val="clear" w:color="auto" w:fill="auto"/>
            <w:vAlign w:val="center"/>
          </w:tcPr>
          <w:p w14:paraId="17EA418C"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зарегистрированные обременения, ограничения в использовании</w:t>
            </w:r>
          </w:p>
        </w:tc>
        <w:tc>
          <w:tcPr>
            <w:tcW w:w="7087" w:type="dxa"/>
            <w:shd w:val="clear" w:color="auto" w:fill="auto"/>
            <w:vAlign w:val="center"/>
          </w:tcPr>
          <w:p w14:paraId="7D7CD31A" w14:textId="1E72B055" w:rsidR="00CE54D9" w:rsidRPr="009660EA" w:rsidRDefault="000D409D" w:rsidP="0089006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heme="minorHAnsi" w:hAnsi="Times New Roman"/>
                <w:sz w:val="24"/>
                <w:szCs w:val="24"/>
              </w:rPr>
              <w:t>Не зарегистрировано</w:t>
            </w:r>
          </w:p>
        </w:tc>
      </w:tr>
      <w:tr w:rsidR="00CE54D9" w:rsidRPr="009660EA" w14:paraId="6A2277E0" w14:textId="77777777" w:rsidTr="0089006E">
        <w:tc>
          <w:tcPr>
            <w:tcW w:w="2552" w:type="dxa"/>
            <w:shd w:val="clear" w:color="auto" w:fill="auto"/>
            <w:vAlign w:val="center"/>
          </w:tcPr>
          <w:p w14:paraId="0EEFC3F8"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--технологические условия подключения</w:t>
            </w:r>
          </w:p>
        </w:tc>
        <w:tc>
          <w:tcPr>
            <w:tcW w:w="7087" w:type="dxa"/>
            <w:shd w:val="clear" w:color="auto" w:fill="auto"/>
            <w:vAlign w:val="center"/>
          </w:tcPr>
          <w:p w14:paraId="11BDF9FB" w14:textId="7CAAACAC" w:rsidR="00CE54D9" w:rsidRPr="00894E68" w:rsidRDefault="000D409D"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14:paraId="402BC49C" w14:textId="36C27E72"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p>
        </w:tc>
      </w:tr>
      <w:tr w:rsidR="00CE54D9" w:rsidRPr="009660EA" w14:paraId="256BE582" w14:textId="77777777" w:rsidTr="0089006E">
        <w:trPr>
          <w:trHeight w:val="923"/>
        </w:trPr>
        <w:tc>
          <w:tcPr>
            <w:tcW w:w="2552" w:type="dxa"/>
            <w:shd w:val="clear" w:color="auto" w:fill="auto"/>
            <w:vAlign w:val="center"/>
          </w:tcPr>
          <w:p w14:paraId="475DB919"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9660EA">
              <w:rPr>
                <w:rFonts w:ascii="Times New Roman" w:hAnsi="Times New Roman"/>
                <w:sz w:val="24"/>
                <w:szCs w:val="24"/>
              </w:rPr>
              <w:t>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7087" w:type="dxa"/>
            <w:shd w:val="clear" w:color="auto" w:fill="auto"/>
            <w:vAlign w:val="center"/>
          </w:tcPr>
          <w:p w14:paraId="7192BD0F" w14:textId="7233795F" w:rsidR="00CE54D9" w:rsidRPr="009660EA" w:rsidRDefault="000D409D" w:rsidP="008F1FDD">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Cs/>
                <w:sz w:val="24"/>
                <w:szCs w:val="24"/>
              </w:rPr>
              <w:t>-</w:t>
            </w:r>
          </w:p>
        </w:tc>
      </w:tr>
      <w:tr w:rsidR="00CE54D9" w:rsidRPr="009660EA" w14:paraId="5871803C" w14:textId="77777777" w:rsidTr="0089006E">
        <w:trPr>
          <w:trHeight w:val="923"/>
        </w:trPr>
        <w:tc>
          <w:tcPr>
            <w:tcW w:w="2552" w:type="dxa"/>
            <w:shd w:val="clear" w:color="auto" w:fill="auto"/>
            <w:vAlign w:val="center"/>
          </w:tcPr>
          <w:p w14:paraId="375065D9" w14:textId="6019A641"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xml:space="preserve">- начальная цена </w:t>
            </w:r>
            <w:r w:rsidR="00D67AB5">
              <w:rPr>
                <w:rFonts w:ascii="Times New Roman" w:hAnsi="Times New Roman"/>
                <w:sz w:val="24"/>
                <w:szCs w:val="24"/>
              </w:rPr>
              <w:t>предмета аукциона</w:t>
            </w:r>
          </w:p>
        </w:tc>
        <w:tc>
          <w:tcPr>
            <w:tcW w:w="7087" w:type="dxa"/>
            <w:shd w:val="clear" w:color="auto" w:fill="auto"/>
            <w:vAlign w:val="center"/>
          </w:tcPr>
          <w:p w14:paraId="22600376" w14:textId="2EB8D78D" w:rsidR="00CE54D9" w:rsidRPr="009660EA" w:rsidRDefault="000D409D" w:rsidP="0089006E">
            <w:pPr>
              <w:widowControl w:val="0"/>
              <w:shd w:val="clear" w:color="auto" w:fill="FFFFFF"/>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99 269,46</w:t>
            </w:r>
            <w:r w:rsidR="00940CAA">
              <w:rPr>
                <w:rFonts w:ascii="Times New Roman" w:hAnsi="Times New Roman"/>
                <w:b/>
                <w:sz w:val="24"/>
                <w:szCs w:val="24"/>
              </w:rPr>
              <w:t xml:space="preserve"> руб.</w:t>
            </w:r>
            <w:r>
              <w:rPr>
                <w:rFonts w:ascii="Times New Roman" w:hAnsi="Times New Roman"/>
                <w:b/>
                <w:sz w:val="24"/>
                <w:szCs w:val="24"/>
              </w:rPr>
              <w:t xml:space="preserve"> (Девяносто девять тысяч двести шестьдесят девять рублей 46 копеек</w:t>
            </w:r>
            <w:r w:rsidR="00940CAA">
              <w:rPr>
                <w:rFonts w:ascii="Times New Roman" w:hAnsi="Times New Roman"/>
                <w:b/>
                <w:sz w:val="24"/>
                <w:szCs w:val="24"/>
              </w:rPr>
              <w:t>).</w:t>
            </w:r>
          </w:p>
        </w:tc>
      </w:tr>
      <w:tr w:rsidR="00CE54D9" w:rsidRPr="009660EA" w14:paraId="0A262CFA" w14:textId="77777777" w:rsidTr="0089006E">
        <w:trPr>
          <w:trHeight w:val="673"/>
        </w:trPr>
        <w:tc>
          <w:tcPr>
            <w:tcW w:w="2552" w:type="dxa"/>
            <w:shd w:val="clear" w:color="auto" w:fill="auto"/>
            <w:vAlign w:val="center"/>
          </w:tcPr>
          <w:p w14:paraId="15516ABF" w14:textId="77777777" w:rsidR="00CE54D9" w:rsidRPr="009660EA" w:rsidRDefault="00CE54D9" w:rsidP="0089006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660EA">
              <w:rPr>
                <w:rFonts w:ascii="Times New Roman" w:hAnsi="Times New Roman"/>
                <w:sz w:val="24"/>
                <w:szCs w:val="24"/>
              </w:rPr>
              <w:t>- шаг аукциона</w:t>
            </w:r>
          </w:p>
        </w:tc>
        <w:tc>
          <w:tcPr>
            <w:tcW w:w="7087" w:type="dxa"/>
            <w:shd w:val="clear" w:color="auto" w:fill="auto"/>
            <w:vAlign w:val="center"/>
          </w:tcPr>
          <w:p w14:paraId="6F78D8E8" w14:textId="4B63DAC1" w:rsidR="00CE54D9" w:rsidRPr="009660EA" w:rsidRDefault="00CE54D9" w:rsidP="0089006E">
            <w:pPr>
              <w:shd w:val="clear" w:color="auto" w:fill="FFFFFF"/>
              <w:spacing w:after="0" w:line="240" w:lineRule="auto"/>
              <w:jc w:val="both"/>
              <w:rPr>
                <w:rFonts w:ascii="Times New Roman" w:hAnsi="Times New Roman"/>
                <w:b/>
                <w:sz w:val="24"/>
                <w:szCs w:val="24"/>
              </w:rPr>
            </w:pPr>
            <w:r w:rsidRPr="009660EA">
              <w:rPr>
                <w:rFonts w:ascii="Times New Roman" w:hAnsi="Times New Roman"/>
                <w:sz w:val="24"/>
                <w:szCs w:val="24"/>
              </w:rPr>
              <w:t xml:space="preserve"> </w:t>
            </w:r>
            <w:r w:rsidR="000D409D">
              <w:rPr>
                <w:rFonts w:ascii="Times New Roman" w:eastAsia="Times New Roman" w:hAnsi="Times New Roman"/>
                <w:b/>
                <w:sz w:val="24"/>
                <w:szCs w:val="24"/>
                <w:lang w:eastAsia="ru-RU"/>
              </w:rPr>
              <w:t>2 978,08</w:t>
            </w:r>
            <w:r w:rsidRPr="009660EA">
              <w:rPr>
                <w:rFonts w:ascii="Times New Roman" w:eastAsia="Times New Roman" w:hAnsi="Times New Roman"/>
                <w:b/>
                <w:sz w:val="24"/>
                <w:szCs w:val="24"/>
                <w:lang w:eastAsia="ru-RU"/>
              </w:rPr>
              <w:t xml:space="preserve"> рублей (</w:t>
            </w:r>
            <w:r w:rsidR="00940CAA">
              <w:rPr>
                <w:rFonts w:ascii="Times New Roman" w:eastAsia="Times New Roman" w:hAnsi="Times New Roman"/>
                <w:b/>
                <w:sz w:val="24"/>
                <w:szCs w:val="24"/>
                <w:lang w:eastAsia="ru-RU"/>
              </w:rPr>
              <w:t>Две тысячи девятьсот семьдесят восемь рублей 08 копеек</w:t>
            </w:r>
            <w:r w:rsidRPr="009660EA">
              <w:rPr>
                <w:rFonts w:ascii="Times New Roman" w:eastAsia="Times New Roman" w:hAnsi="Times New Roman"/>
                <w:b/>
                <w:sz w:val="24"/>
                <w:szCs w:val="24"/>
                <w:lang w:eastAsia="ru-RU"/>
              </w:rPr>
              <w:t>)</w:t>
            </w:r>
            <w:r w:rsidRPr="009660EA">
              <w:rPr>
                <w:rFonts w:ascii="Times New Roman" w:eastAsia="NSimSun" w:hAnsi="Times New Roman"/>
                <w:b/>
                <w:bCs/>
                <w:sz w:val="24"/>
                <w:szCs w:val="24"/>
                <w:lang w:eastAsia="zh-CN"/>
              </w:rPr>
              <w:t xml:space="preserve"> </w:t>
            </w:r>
            <w:r w:rsidRPr="009660EA">
              <w:rPr>
                <w:rFonts w:ascii="Times New Roman" w:eastAsia="Times New Roman" w:hAnsi="Times New Roman"/>
                <w:b/>
                <w:bCs/>
                <w:sz w:val="24"/>
                <w:szCs w:val="24"/>
                <w:lang w:eastAsia="ru-RU"/>
              </w:rPr>
              <w:t>(3% начальной цены предмета аукциона)</w:t>
            </w:r>
          </w:p>
        </w:tc>
      </w:tr>
      <w:tr w:rsidR="00CE54D9" w:rsidRPr="009660EA" w14:paraId="67AC7032" w14:textId="77777777" w:rsidTr="0089006E">
        <w:trPr>
          <w:trHeight w:val="336"/>
        </w:trPr>
        <w:tc>
          <w:tcPr>
            <w:tcW w:w="2552" w:type="dxa"/>
            <w:shd w:val="clear" w:color="auto" w:fill="auto"/>
            <w:vAlign w:val="center"/>
          </w:tcPr>
          <w:p w14:paraId="75982D7C" w14:textId="77777777" w:rsidR="00CE54D9" w:rsidRPr="009660EA" w:rsidRDefault="00CE54D9" w:rsidP="0089006E">
            <w:pPr>
              <w:spacing w:after="0" w:line="240" w:lineRule="auto"/>
              <w:jc w:val="both"/>
              <w:rPr>
                <w:rFonts w:ascii="Times New Roman" w:hAnsi="Times New Roman"/>
                <w:sz w:val="24"/>
                <w:szCs w:val="24"/>
              </w:rPr>
            </w:pPr>
            <w:r w:rsidRPr="009660EA">
              <w:rPr>
                <w:rFonts w:ascii="Times New Roman" w:hAnsi="Times New Roman"/>
                <w:sz w:val="24"/>
                <w:szCs w:val="24"/>
              </w:rPr>
              <w:t>- задаток</w:t>
            </w:r>
          </w:p>
        </w:tc>
        <w:tc>
          <w:tcPr>
            <w:tcW w:w="7087" w:type="dxa"/>
            <w:shd w:val="clear" w:color="auto" w:fill="auto"/>
            <w:vAlign w:val="center"/>
          </w:tcPr>
          <w:p w14:paraId="6A15F6DD" w14:textId="3A1F722A" w:rsidR="00CE54D9" w:rsidRPr="009660EA" w:rsidRDefault="00940CAA" w:rsidP="0089006E">
            <w:pPr>
              <w:spacing w:after="0" w:line="240" w:lineRule="auto"/>
              <w:jc w:val="both"/>
              <w:rPr>
                <w:rFonts w:ascii="Times New Roman" w:hAnsi="Times New Roman"/>
                <w:b/>
                <w:sz w:val="24"/>
                <w:szCs w:val="24"/>
              </w:rPr>
            </w:pPr>
            <w:r>
              <w:rPr>
                <w:rFonts w:ascii="Times New Roman" w:hAnsi="Times New Roman"/>
                <w:b/>
                <w:sz w:val="24"/>
                <w:szCs w:val="24"/>
              </w:rPr>
              <w:t>49 634,73</w:t>
            </w:r>
            <w:r w:rsidR="00CE54D9" w:rsidRPr="009660EA">
              <w:rPr>
                <w:rFonts w:ascii="Times New Roman" w:hAnsi="Times New Roman"/>
                <w:b/>
                <w:sz w:val="24"/>
                <w:szCs w:val="24"/>
              </w:rPr>
              <w:t xml:space="preserve"> рублей (</w:t>
            </w:r>
            <w:r>
              <w:rPr>
                <w:rFonts w:ascii="Times New Roman" w:hAnsi="Times New Roman"/>
                <w:b/>
                <w:sz w:val="24"/>
                <w:szCs w:val="24"/>
              </w:rPr>
              <w:t>Сорок девять тысяч шестьсот тридцать четыре рубля 73 копейки</w:t>
            </w:r>
            <w:r w:rsidR="00CE54D9" w:rsidRPr="009660EA">
              <w:rPr>
                <w:rFonts w:ascii="Times New Roman" w:hAnsi="Times New Roman"/>
                <w:b/>
                <w:sz w:val="24"/>
                <w:szCs w:val="24"/>
              </w:rPr>
              <w:t>)</w:t>
            </w:r>
            <w:r w:rsidR="00CE54D9" w:rsidRPr="009660EA">
              <w:rPr>
                <w:rFonts w:ascii="Times New Roman" w:eastAsia="Times New Roman CYR" w:hAnsi="Times New Roman"/>
                <w:b/>
                <w:bCs/>
                <w:spacing w:val="-2"/>
                <w:sz w:val="24"/>
                <w:szCs w:val="24"/>
                <w:lang w:eastAsia="zh-CN"/>
              </w:rPr>
              <w:t xml:space="preserve"> </w:t>
            </w:r>
            <w:r w:rsidR="00CE54D9" w:rsidRPr="009660EA">
              <w:rPr>
                <w:rFonts w:ascii="Times New Roman" w:hAnsi="Times New Roman"/>
                <w:b/>
                <w:bCs/>
                <w:sz w:val="24"/>
                <w:szCs w:val="24"/>
              </w:rPr>
              <w:t>(50% начальной цены предмета аукциона)</w:t>
            </w:r>
          </w:p>
        </w:tc>
      </w:tr>
      <w:bookmarkEnd w:id="1"/>
    </w:tbl>
    <w:p w14:paraId="0F43E62C" w14:textId="77777777" w:rsidR="00643405" w:rsidRPr="00643405" w:rsidRDefault="00643405" w:rsidP="00643405">
      <w:pPr>
        <w:tabs>
          <w:tab w:val="left" w:pos="540"/>
        </w:tabs>
        <w:spacing w:after="0" w:line="240" w:lineRule="auto"/>
        <w:ind w:left="360"/>
        <w:rPr>
          <w:rFonts w:ascii="Times New Roman" w:hAnsi="Times New Roman"/>
          <w:sz w:val="24"/>
          <w:szCs w:val="24"/>
        </w:rPr>
      </w:pPr>
    </w:p>
    <w:p w14:paraId="54A21BB2" w14:textId="4B700740" w:rsidR="001F7F66" w:rsidRPr="009660EA" w:rsidRDefault="001F7F66" w:rsidP="000822A3">
      <w:pPr>
        <w:numPr>
          <w:ilvl w:val="0"/>
          <w:numId w:val="9"/>
        </w:numPr>
        <w:tabs>
          <w:tab w:val="left" w:pos="540"/>
        </w:tabs>
        <w:spacing w:after="0" w:line="240" w:lineRule="auto"/>
        <w:jc w:val="center"/>
        <w:rPr>
          <w:rFonts w:ascii="Times New Roman" w:hAnsi="Times New Roman"/>
          <w:sz w:val="24"/>
          <w:szCs w:val="24"/>
        </w:rPr>
      </w:pPr>
      <w:r w:rsidRPr="009660EA">
        <w:rPr>
          <w:rFonts w:ascii="Times New Roman" w:hAnsi="Times New Roman"/>
          <w:b/>
          <w:sz w:val="24"/>
          <w:szCs w:val="24"/>
        </w:rPr>
        <w:t>Условия проведения открытого аукциона в электронной форме</w:t>
      </w:r>
      <w:r w:rsidR="00141CE5">
        <w:rPr>
          <w:rFonts w:ascii="Times New Roman" w:hAnsi="Times New Roman"/>
          <w:b/>
          <w:sz w:val="24"/>
          <w:szCs w:val="24"/>
        </w:rPr>
        <w:t>.</w:t>
      </w:r>
    </w:p>
    <w:p w14:paraId="6A0D5AE5" w14:textId="242890D5"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Дата и время начала подачи заявок </w:t>
      </w:r>
      <w:r w:rsidR="00940CAA">
        <w:rPr>
          <w:rFonts w:ascii="Times New Roman" w:hAnsi="Times New Roman"/>
          <w:sz w:val="24"/>
          <w:szCs w:val="24"/>
          <w:lang w:bidi="ru-RU"/>
        </w:rPr>
        <w:t>–</w:t>
      </w:r>
      <w:r w:rsidRPr="009660EA">
        <w:rPr>
          <w:rFonts w:ascii="Times New Roman" w:hAnsi="Times New Roman"/>
          <w:sz w:val="24"/>
          <w:szCs w:val="24"/>
          <w:lang w:bidi="ru-RU"/>
        </w:rPr>
        <w:t xml:space="preserve"> </w:t>
      </w:r>
      <w:r w:rsidR="00940CAA" w:rsidRPr="00940CAA">
        <w:rPr>
          <w:rFonts w:ascii="Times New Roman" w:hAnsi="Times New Roman"/>
          <w:sz w:val="24"/>
          <w:szCs w:val="24"/>
          <w:u w:val="single"/>
          <w:lang w:bidi="ru-RU"/>
        </w:rPr>
        <w:t>11.0</w:t>
      </w:r>
      <w:r w:rsidR="009D5F68">
        <w:rPr>
          <w:rFonts w:ascii="Times New Roman" w:hAnsi="Times New Roman"/>
          <w:sz w:val="24"/>
          <w:szCs w:val="24"/>
          <w:u w:val="single"/>
          <w:lang w:bidi="ru-RU"/>
        </w:rPr>
        <w:t>6</w:t>
      </w:r>
      <w:r w:rsidR="00940CAA" w:rsidRPr="00940CAA">
        <w:rPr>
          <w:rFonts w:ascii="Times New Roman" w:hAnsi="Times New Roman"/>
          <w:sz w:val="24"/>
          <w:szCs w:val="24"/>
          <w:u w:val="single"/>
          <w:lang w:bidi="ru-RU"/>
        </w:rPr>
        <w:t>.2025</w:t>
      </w:r>
      <w:r w:rsidRPr="009660EA">
        <w:rPr>
          <w:rFonts w:ascii="Times New Roman" w:hAnsi="Times New Roman"/>
          <w:sz w:val="24"/>
          <w:szCs w:val="24"/>
          <w:u w:val="single"/>
          <w:lang w:bidi="ru-RU"/>
        </w:rPr>
        <w:t xml:space="preserve"> года с 0</w:t>
      </w:r>
      <w:r w:rsidR="00940CAA">
        <w:rPr>
          <w:rFonts w:ascii="Times New Roman" w:hAnsi="Times New Roman"/>
          <w:sz w:val="24"/>
          <w:szCs w:val="24"/>
          <w:u w:val="single"/>
          <w:lang w:bidi="ru-RU"/>
        </w:rPr>
        <w:t>0</w:t>
      </w:r>
      <w:r w:rsidRPr="009660EA">
        <w:rPr>
          <w:rFonts w:ascii="Times New Roman" w:hAnsi="Times New Roman"/>
          <w:sz w:val="24"/>
          <w:szCs w:val="24"/>
          <w:u w:val="single"/>
          <w:lang w:bidi="ru-RU"/>
        </w:rPr>
        <w:t xml:space="preserve"> час. 00 мин.</w:t>
      </w:r>
      <w:r w:rsidRPr="009660EA">
        <w:rPr>
          <w:rFonts w:ascii="Times New Roman" w:hAnsi="Times New Roman"/>
          <w:sz w:val="24"/>
          <w:szCs w:val="24"/>
          <w:lang w:bidi="ru-RU"/>
        </w:rPr>
        <w:t xml:space="preserve"> Подача</w:t>
      </w:r>
      <w:r w:rsidRPr="009660EA">
        <w:rPr>
          <w:rFonts w:ascii="Times New Roman" w:hAnsi="Times New Roman"/>
          <w:sz w:val="24"/>
          <w:szCs w:val="24"/>
          <w:lang w:bidi="ru-RU"/>
        </w:rPr>
        <w:br/>
        <w:t>заявок осуществляется в электронной форме круглосуточно.</w:t>
      </w:r>
    </w:p>
    <w:p w14:paraId="1D64FE3A" w14:textId="77777777" w:rsidR="00B97193" w:rsidRPr="009660EA" w:rsidRDefault="00B97193" w:rsidP="009660EA">
      <w:pPr>
        <w:spacing w:after="0" w:line="240" w:lineRule="auto"/>
        <w:ind w:firstLine="284"/>
        <w:jc w:val="both"/>
        <w:rPr>
          <w:rFonts w:ascii="Times New Roman" w:hAnsi="Times New Roman"/>
          <w:b/>
          <w:bCs/>
          <w:sz w:val="24"/>
          <w:szCs w:val="24"/>
          <w:lang w:bidi="ru-RU"/>
        </w:rPr>
      </w:pPr>
      <w:r w:rsidRPr="009660EA">
        <w:rPr>
          <w:rFonts w:ascii="Times New Roman" w:hAnsi="Times New Roman"/>
          <w:b/>
          <w:bCs/>
          <w:sz w:val="24"/>
          <w:szCs w:val="24"/>
          <w:lang w:bidi="ru-RU"/>
        </w:rPr>
        <w:t xml:space="preserve">Место подачи (приема) заявок </w:t>
      </w:r>
      <w:hyperlink r:id="rId14" w:history="1">
        <w:r w:rsidRPr="009660EA">
          <w:rPr>
            <w:rStyle w:val="a3"/>
            <w:rFonts w:ascii="Times New Roman" w:hAnsi="Times New Roman"/>
            <w:b/>
            <w:bCs/>
            <w:sz w:val="24"/>
            <w:szCs w:val="24"/>
            <w:lang w:bidi="ru-RU"/>
          </w:rPr>
          <w:t>https://www.sberbank-ast.ru/</w:t>
        </w:r>
      </w:hyperlink>
      <w:r w:rsidRPr="009660EA">
        <w:rPr>
          <w:rFonts w:ascii="Times New Roman" w:hAnsi="Times New Roman"/>
          <w:b/>
          <w:bCs/>
          <w:sz w:val="24"/>
          <w:szCs w:val="24"/>
        </w:rPr>
        <w:t>.</w:t>
      </w:r>
    </w:p>
    <w:p w14:paraId="4679B449" w14:textId="7834BCA2"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Дата и время окончания подачи заявок - </w:t>
      </w:r>
      <w:r w:rsidR="009D5F68">
        <w:rPr>
          <w:rFonts w:ascii="Times New Roman" w:hAnsi="Times New Roman"/>
          <w:sz w:val="24"/>
          <w:szCs w:val="24"/>
          <w:u w:val="single"/>
          <w:lang w:bidi="ru-RU"/>
        </w:rPr>
        <w:t>27</w:t>
      </w:r>
      <w:r w:rsidRPr="009660EA">
        <w:rPr>
          <w:rFonts w:ascii="Times New Roman" w:hAnsi="Times New Roman"/>
          <w:sz w:val="24"/>
          <w:szCs w:val="24"/>
          <w:u w:val="single"/>
          <w:lang w:bidi="ru-RU"/>
        </w:rPr>
        <w:t>.0</w:t>
      </w:r>
      <w:r w:rsidR="00990A43">
        <w:rPr>
          <w:rFonts w:ascii="Times New Roman" w:hAnsi="Times New Roman"/>
          <w:sz w:val="24"/>
          <w:szCs w:val="24"/>
          <w:u w:val="single"/>
          <w:lang w:bidi="ru-RU"/>
        </w:rPr>
        <w:t>6</w:t>
      </w:r>
      <w:r w:rsidRPr="009660EA">
        <w:rPr>
          <w:rFonts w:ascii="Times New Roman" w:hAnsi="Times New Roman"/>
          <w:sz w:val="24"/>
          <w:szCs w:val="24"/>
          <w:u w:val="single"/>
          <w:lang w:bidi="ru-RU"/>
        </w:rPr>
        <w:t xml:space="preserve">.2025 года в </w:t>
      </w:r>
      <w:r w:rsidR="00990A43">
        <w:rPr>
          <w:rFonts w:ascii="Times New Roman" w:hAnsi="Times New Roman"/>
          <w:sz w:val="24"/>
          <w:szCs w:val="24"/>
          <w:u w:val="single"/>
          <w:lang w:bidi="ru-RU"/>
        </w:rPr>
        <w:t>23</w:t>
      </w:r>
      <w:r w:rsidRPr="009660EA">
        <w:rPr>
          <w:rFonts w:ascii="Times New Roman" w:hAnsi="Times New Roman"/>
          <w:sz w:val="24"/>
          <w:szCs w:val="24"/>
          <w:u w:val="single"/>
          <w:lang w:bidi="ru-RU"/>
        </w:rPr>
        <w:t xml:space="preserve"> час. </w:t>
      </w:r>
      <w:r w:rsidR="00990A43">
        <w:rPr>
          <w:rFonts w:ascii="Times New Roman" w:hAnsi="Times New Roman"/>
          <w:sz w:val="24"/>
          <w:szCs w:val="24"/>
          <w:u w:val="single"/>
          <w:lang w:bidi="ru-RU"/>
        </w:rPr>
        <w:t>59</w:t>
      </w:r>
      <w:r w:rsidRPr="009660EA">
        <w:rPr>
          <w:rFonts w:ascii="Times New Roman" w:hAnsi="Times New Roman"/>
          <w:sz w:val="24"/>
          <w:szCs w:val="24"/>
          <w:u w:val="single"/>
          <w:lang w:bidi="ru-RU"/>
        </w:rPr>
        <w:t xml:space="preserve"> мин</w:t>
      </w:r>
      <w:r w:rsidRPr="009660EA">
        <w:rPr>
          <w:rFonts w:ascii="Times New Roman" w:hAnsi="Times New Roman"/>
          <w:sz w:val="24"/>
          <w:szCs w:val="24"/>
          <w:lang w:bidi="ru-RU"/>
        </w:rPr>
        <w:t>.</w:t>
      </w:r>
    </w:p>
    <w:p w14:paraId="46063DB8" w14:textId="3E14D910"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Дата рассмотрения заявок на участие в аукционе (дата определения</w:t>
      </w:r>
      <w:r w:rsidRPr="009660EA">
        <w:rPr>
          <w:rFonts w:ascii="Times New Roman" w:hAnsi="Times New Roman"/>
          <w:sz w:val="24"/>
          <w:szCs w:val="24"/>
          <w:lang w:bidi="ru-RU"/>
        </w:rPr>
        <w:br/>
        <w:t xml:space="preserve">участников) </w:t>
      </w:r>
      <w:r w:rsidR="00990A43">
        <w:rPr>
          <w:rFonts w:ascii="Times New Roman" w:hAnsi="Times New Roman"/>
          <w:sz w:val="24"/>
          <w:szCs w:val="24"/>
          <w:lang w:bidi="ru-RU"/>
        </w:rPr>
        <w:t>–</w:t>
      </w:r>
      <w:r w:rsidR="009D5F68" w:rsidRPr="009D5F68">
        <w:rPr>
          <w:rFonts w:ascii="Times New Roman" w:hAnsi="Times New Roman"/>
          <w:sz w:val="24"/>
          <w:szCs w:val="24"/>
          <w:u w:val="single"/>
          <w:lang w:bidi="ru-RU"/>
        </w:rPr>
        <w:t>30.06</w:t>
      </w:r>
      <w:r w:rsidRPr="009D5F68">
        <w:rPr>
          <w:rFonts w:ascii="Times New Roman" w:hAnsi="Times New Roman"/>
          <w:sz w:val="24"/>
          <w:szCs w:val="24"/>
          <w:u w:val="single"/>
          <w:lang w:bidi="ru-RU"/>
        </w:rPr>
        <w:t>.</w:t>
      </w:r>
      <w:r w:rsidRPr="009660EA">
        <w:rPr>
          <w:rFonts w:ascii="Times New Roman" w:hAnsi="Times New Roman"/>
          <w:sz w:val="24"/>
          <w:szCs w:val="24"/>
          <w:u w:val="single"/>
          <w:lang w:bidi="ru-RU"/>
        </w:rPr>
        <w:t>2025 года.</w:t>
      </w:r>
    </w:p>
    <w:p w14:paraId="787A9694" w14:textId="2DD20F0D"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Дата проведения аукциона (дата и время начала приема предложений от</w:t>
      </w:r>
      <w:r w:rsidRPr="009660EA">
        <w:rPr>
          <w:rFonts w:ascii="Times New Roman" w:hAnsi="Times New Roman"/>
          <w:sz w:val="24"/>
          <w:szCs w:val="24"/>
          <w:lang w:bidi="ru-RU"/>
        </w:rPr>
        <w:br/>
        <w:t xml:space="preserve">участников аукциона) </w:t>
      </w:r>
      <w:r w:rsidR="00990A43">
        <w:rPr>
          <w:rFonts w:ascii="Times New Roman" w:hAnsi="Times New Roman"/>
          <w:sz w:val="24"/>
          <w:szCs w:val="24"/>
          <w:lang w:bidi="ru-RU"/>
        </w:rPr>
        <w:t>–</w:t>
      </w:r>
      <w:r w:rsidRPr="009660EA">
        <w:rPr>
          <w:rFonts w:ascii="Times New Roman" w:hAnsi="Times New Roman"/>
          <w:sz w:val="24"/>
          <w:szCs w:val="24"/>
          <w:lang w:bidi="ru-RU"/>
        </w:rPr>
        <w:t xml:space="preserve"> </w:t>
      </w:r>
      <w:r w:rsidR="009D5F68">
        <w:rPr>
          <w:rFonts w:ascii="Times New Roman" w:hAnsi="Times New Roman"/>
          <w:sz w:val="24"/>
          <w:szCs w:val="24"/>
          <w:u w:val="single"/>
          <w:lang w:bidi="ru-RU"/>
        </w:rPr>
        <w:t>01</w:t>
      </w:r>
      <w:r w:rsidR="00990A43">
        <w:rPr>
          <w:rFonts w:ascii="Times New Roman" w:hAnsi="Times New Roman"/>
          <w:sz w:val="24"/>
          <w:szCs w:val="24"/>
          <w:u w:val="single"/>
          <w:lang w:bidi="ru-RU"/>
        </w:rPr>
        <w:t>.0</w:t>
      </w:r>
      <w:r w:rsidR="009D5F68">
        <w:rPr>
          <w:rFonts w:ascii="Times New Roman" w:hAnsi="Times New Roman"/>
          <w:sz w:val="24"/>
          <w:szCs w:val="24"/>
          <w:u w:val="single"/>
          <w:lang w:bidi="ru-RU"/>
        </w:rPr>
        <w:t>7</w:t>
      </w:r>
      <w:r w:rsidR="00990A43">
        <w:rPr>
          <w:rFonts w:ascii="Times New Roman" w:hAnsi="Times New Roman"/>
          <w:sz w:val="24"/>
          <w:szCs w:val="24"/>
          <w:u w:val="single"/>
          <w:lang w:bidi="ru-RU"/>
        </w:rPr>
        <w:t>.</w:t>
      </w:r>
      <w:r w:rsidRPr="009660EA">
        <w:rPr>
          <w:rFonts w:ascii="Times New Roman" w:hAnsi="Times New Roman"/>
          <w:sz w:val="24"/>
          <w:szCs w:val="24"/>
          <w:u w:val="single"/>
          <w:lang w:bidi="ru-RU"/>
        </w:rPr>
        <w:t>2025 года в 09 час. 00 мин, (время МСК),</w:t>
      </w:r>
    </w:p>
    <w:p w14:paraId="11EFAAB3" w14:textId="742A433D" w:rsidR="00B97193" w:rsidRPr="009660EA" w:rsidRDefault="00B97193" w:rsidP="009660EA">
      <w:pPr>
        <w:pStyle w:val="a4"/>
        <w:numPr>
          <w:ilvl w:val="1"/>
          <w:numId w:val="9"/>
        </w:numPr>
        <w:spacing w:after="0" w:line="240" w:lineRule="auto"/>
        <w:ind w:left="0" w:firstLine="284"/>
        <w:jc w:val="both"/>
        <w:rPr>
          <w:rFonts w:ascii="Times New Roman" w:hAnsi="Times New Roman"/>
          <w:sz w:val="24"/>
          <w:szCs w:val="24"/>
          <w:lang w:bidi="ru-RU"/>
        </w:rPr>
      </w:pPr>
      <w:r w:rsidRPr="009660EA">
        <w:rPr>
          <w:rFonts w:ascii="Times New Roman" w:hAnsi="Times New Roman"/>
          <w:sz w:val="24"/>
          <w:szCs w:val="24"/>
          <w:lang w:bidi="ru-RU"/>
        </w:rPr>
        <w:t xml:space="preserve">Место проведения открытого аукциона в электронной форме: </w:t>
      </w:r>
      <w:r w:rsidRPr="009660EA">
        <w:rPr>
          <w:rFonts w:ascii="Times New Roman" w:hAnsi="Times New Roman"/>
          <w:b/>
          <w:bCs/>
          <w:sz w:val="24"/>
          <w:szCs w:val="24"/>
          <w:lang w:bidi="ru-RU"/>
        </w:rPr>
        <w:t>электронная</w:t>
      </w:r>
      <w:r w:rsidRPr="009660EA">
        <w:rPr>
          <w:rFonts w:ascii="Times New Roman" w:hAnsi="Times New Roman"/>
          <w:b/>
          <w:bCs/>
          <w:sz w:val="24"/>
          <w:szCs w:val="24"/>
          <w:lang w:bidi="ru-RU"/>
        </w:rPr>
        <w:br/>
        <w:t xml:space="preserve">торговая площадка Сбербанк-АСТ </w:t>
      </w:r>
      <w:r w:rsidR="003712EA">
        <w:rPr>
          <w:rFonts w:ascii="Times New Roman" w:hAnsi="Times New Roman"/>
          <w:b/>
          <w:bCs/>
          <w:sz w:val="24"/>
          <w:szCs w:val="24"/>
          <w:lang w:bidi="ru-RU"/>
        </w:rPr>
        <w:t>(</w:t>
      </w:r>
      <w:hyperlink r:id="rId15" w:history="1">
        <w:r w:rsidRPr="009660EA">
          <w:rPr>
            <w:rStyle w:val="a3"/>
            <w:rFonts w:ascii="Times New Roman" w:hAnsi="Times New Roman"/>
            <w:b/>
            <w:bCs/>
            <w:sz w:val="24"/>
            <w:szCs w:val="24"/>
            <w:lang w:bidi="ru-RU"/>
          </w:rPr>
          <w:t>https://www.sberbank-ast.ru/</w:t>
        </w:r>
      </w:hyperlink>
      <w:r w:rsidRPr="009660EA">
        <w:rPr>
          <w:rFonts w:ascii="Times New Roman" w:hAnsi="Times New Roman"/>
          <w:b/>
          <w:bCs/>
          <w:sz w:val="24"/>
          <w:szCs w:val="24"/>
          <w:u w:val="single"/>
        </w:rPr>
        <w:t>)</w:t>
      </w:r>
      <w:r w:rsidRPr="009660EA">
        <w:rPr>
          <w:rFonts w:ascii="Times New Roman" w:hAnsi="Times New Roman"/>
          <w:b/>
          <w:bCs/>
          <w:sz w:val="24"/>
          <w:szCs w:val="24"/>
        </w:rPr>
        <w:t>.</w:t>
      </w:r>
    </w:p>
    <w:p w14:paraId="32743D1D" w14:textId="77777777" w:rsidR="001F7F66" w:rsidRPr="009660EA" w:rsidRDefault="00ED1CC2" w:rsidP="009660EA">
      <w:pPr>
        <w:spacing w:after="0" w:line="240" w:lineRule="auto"/>
        <w:ind w:firstLine="284"/>
        <w:jc w:val="both"/>
        <w:rPr>
          <w:rFonts w:ascii="Times New Roman" w:hAnsi="Times New Roman"/>
          <w:b/>
          <w:sz w:val="24"/>
          <w:szCs w:val="24"/>
        </w:rPr>
      </w:pPr>
      <w:r w:rsidRPr="009660EA">
        <w:rPr>
          <w:rFonts w:ascii="Times New Roman" w:hAnsi="Times New Roman"/>
          <w:b/>
          <w:sz w:val="24"/>
          <w:szCs w:val="24"/>
        </w:rPr>
        <w:t xml:space="preserve"> </w:t>
      </w:r>
    </w:p>
    <w:p w14:paraId="30596232" w14:textId="77777777" w:rsidR="001F7F66" w:rsidRPr="009660EA" w:rsidRDefault="001F7F66" w:rsidP="00D50929">
      <w:pPr>
        <w:numPr>
          <w:ilvl w:val="0"/>
          <w:numId w:val="9"/>
        </w:numPr>
        <w:autoSpaceDE w:val="0"/>
        <w:autoSpaceDN w:val="0"/>
        <w:adjustRightInd w:val="0"/>
        <w:spacing w:after="0" w:line="240" w:lineRule="auto"/>
        <w:jc w:val="center"/>
        <w:rPr>
          <w:rFonts w:ascii="Times New Roman" w:hAnsi="Times New Roman"/>
          <w:b/>
          <w:bCs/>
          <w:sz w:val="24"/>
          <w:szCs w:val="24"/>
        </w:rPr>
      </w:pPr>
      <w:r w:rsidRPr="009660EA">
        <w:rPr>
          <w:rFonts w:ascii="Times New Roman" w:hAnsi="Times New Roman"/>
          <w:b/>
          <w:bCs/>
          <w:sz w:val="24"/>
          <w:szCs w:val="24"/>
        </w:rPr>
        <w:lastRenderedPageBreak/>
        <w:t>Порядок регистрации на электронной площадке и подачи заявки на участие в аукционе в электронной форме.</w:t>
      </w:r>
    </w:p>
    <w:p w14:paraId="7018D7C7" w14:textId="2A97986E" w:rsidR="00B97193" w:rsidRPr="009660EA" w:rsidRDefault="00B97193" w:rsidP="009660EA">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Для обеспечения доступа к участию в электронном аукционе Заявителям</w:t>
      </w:r>
      <w:r w:rsidRPr="009660EA">
        <w:rPr>
          <w:rFonts w:ascii="Times New Roman" w:eastAsia="Times New Roman" w:hAnsi="Times New Roman"/>
          <w:sz w:val="24"/>
          <w:szCs w:val="24"/>
          <w:lang w:eastAsia="ru-RU" w:bidi="ru-RU"/>
        </w:rPr>
        <w:br/>
        <w:t>необходимо пройти процедуру регистрации на электронной площадке в соответствии с</w:t>
      </w:r>
      <w:r w:rsidRPr="009660EA">
        <w:rPr>
          <w:rFonts w:ascii="Times New Roman" w:eastAsia="Times New Roman" w:hAnsi="Times New Roman"/>
          <w:sz w:val="24"/>
          <w:szCs w:val="24"/>
          <w:lang w:eastAsia="ru-RU" w:bidi="ru-RU"/>
        </w:rPr>
        <w:br/>
        <w:t>регламентом электронной площадки и инструкцией. В случае если от имени Заявителя</w:t>
      </w:r>
      <w:r w:rsidRPr="009660EA">
        <w:rPr>
          <w:rFonts w:ascii="Times New Roman" w:eastAsia="Times New Roman" w:hAnsi="Times New Roman"/>
          <w:sz w:val="24"/>
          <w:szCs w:val="24"/>
          <w:lang w:eastAsia="ru-RU" w:bidi="ru-RU"/>
        </w:rPr>
        <w:br/>
        <w:t>действует иное лицо (далее - Доверенное лицо), Заявителю и Доверенному лицу необходимо</w:t>
      </w:r>
      <w:r w:rsidR="003712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пройти регистрацию на электронной площадке в соответствии с регламентом и инструкцией.</w:t>
      </w:r>
    </w:p>
    <w:p w14:paraId="041ACF4E" w14:textId="0EF59998" w:rsidR="00B97193" w:rsidRPr="009660EA" w:rsidRDefault="00B97193" w:rsidP="009660EA">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Подача заявки на участие осуществляется только посредством интерфейса</w:t>
      </w:r>
      <w:r w:rsidRPr="009660EA">
        <w:rPr>
          <w:rFonts w:ascii="Times New Roman" w:eastAsia="Times New Roman" w:hAnsi="Times New Roman"/>
          <w:sz w:val="24"/>
          <w:szCs w:val="24"/>
          <w:lang w:eastAsia="ru-RU" w:bidi="ru-RU"/>
        </w:rPr>
        <w:br/>
        <w:t>универсальной торговой платформы АО «Сбербанк-АСТ» торговой секции «Приватизация, аренда и продажа прав» из личного кабинета Заявителя. Необходимо заполнить электронную</w:t>
      </w:r>
      <w:r w:rsidR="003712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форму заявки и приложить предусмотренные в извещении файлы документов.</w:t>
      </w:r>
    </w:p>
    <w:p w14:paraId="13E51836" w14:textId="002F1FED" w:rsidR="001243B0" w:rsidRPr="001243B0" w:rsidRDefault="00B97193" w:rsidP="001243B0">
      <w:pPr>
        <w:numPr>
          <w:ilvl w:val="1"/>
          <w:numId w:val="9"/>
        </w:numPr>
        <w:spacing w:after="0" w:line="240" w:lineRule="auto"/>
        <w:ind w:left="0" w:firstLine="284"/>
        <w:jc w:val="both"/>
        <w:rPr>
          <w:rFonts w:ascii="Times New Roman" w:eastAsia="Times New Roman" w:hAnsi="Times New Roman"/>
          <w:sz w:val="24"/>
          <w:szCs w:val="24"/>
          <w:lang w:eastAsia="ru-RU" w:bidi="ru-RU"/>
        </w:rPr>
      </w:pPr>
      <w:r w:rsidRPr="009660EA">
        <w:rPr>
          <w:rFonts w:ascii="Times New Roman" w:eastAsia="Times New Roman" w:hAnsi="Times New Roman"/>
          <w:sz w:val="24"/>
          <w:szCs w:val="24"/>
          <w:lang w:eastAsia="ru-RU" w:bidi="ru-RU"/>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009660EA">
        <w:rPr>
          <w:rFonts w:ascii="Times New Roman" w:eastAsia="Times New Roman" w:hAnsi="Times New Roman"/>
          <w:sz w:val="24"/>
          <w:szCs w:val="24"/>
          <w:lang w:eastAsia="ru-RU" w:bidi="ru-RU"/>
        </w:rPr>
        <w:t xml:space="preserve"> </w:t>
      </w:r>
      <w:r w:rsidRPr="009660EA">
        <w:rPr>
          <w:rFonts w:ascii="Times New Roman" w:eastAsia="Times New Roman" w:hAnsi="Times New Roman"/>
          <w:sz w:val="24"/>
          <w:szCs w:val="24"/>
          <w:lang w:eastAsia="ru-RU" w:bidi="ru-RU"/>
        </w:rPr>
        <w:t xml:space="preserve">размещена по адресу: </w:t>
      </w:r>
      <w:hyperlink r:id="rId16" w:history="1">
        <w:r w:rsidRPr="001243B0">
          <w:rPr>
            <w:rStyle w:val="a3"/>
            <w:rFonts w:ascii="Times New Roman" w:eastAsia="Times New Roman" w:hAnsi="Times New Roman"/>
            <w:sz w:val="24"/>
            <w:szCs w:val="24"/>
            <w:lang w:eastAsia="ru-RU" w:bidi="ru-RU"/>
          </w:rPr>
          <w:t>https://utn.sberbank-ast.ru/AP/Noticc/652/liistructions</w:t>
        </w:r>
        <w:r w:rsidR="001243B0" w:rsidRPr="001243B0">
          <w:rPr>
            <w:rStyle w:val="a3"/>
            <w:rFonts w:ascii="Times New Roman" w:eastAsia="Times New Roman" w:hAnsi="Times New Roman"/>
            <w:sz w:val="24"/>
            <w:szCs w:val="24"/>
            <w:lang w:eastAsia="ru-RU" w:bidi="ru-RU"/>
          </w:rPr>
          <w:t>.</w:t>
        </w:r>
      </w:hyperlink>
    </w:p>
    <w:p w14:paraId="043816A8" w14:textId="77777777" w:rsidR="001F7F66" w:rsidRPr="009660EA" w:rsidRDefault="00B97193" w:rsidP="009660EA">
      <w:pPr>
        <w:numPr>
          <w:ilvl w:val="1"/>
          <w:numId w:val="9"/>
        </w:numPr>
        <w:spacing w:after="0" w:line="240" w:lineRule="auto"/>
        <w:ind w:left="0" w:firstLine="284"/>
        <w:jc w:val="both"/>
        <w:rPr>
          <w:rFonts w:ascii="Times New Roman" w:hAnsi="Times New Roman"/>
          <w:b/>
          <w:bCs/>
          <w:sz w:val="24"/>
          <w:szCs w:val="24"/>
        </w:rPr>
      </w:pPr>
      <w:r w:rsidRPr="009660EA">
        <w:rPr>
          <w:rFonts w:ascii="Times New Roman" w:eastAsia="Times New Roman" w:hAnsi="Times New Roman"/>
          <w:sz w:val="24"/>
          <w:szCs w:val="24"/>
          <w:lang w:eastAsia="ru-RU" w:bidi="ru-RU"/>
        </w:rPr>
        <w:t>После заполнения формы подачи заявки, заявку необходимо подписать</w:t>
      </w:r>
      <w:r w:rsidRPr="009660EA">
        <w:rPr>
          <w:rFonts w:ascii="Times New Roman" w:eastAsia="Times New Roman" w:hAnsi="Times New Roman"/>
          <w:sz w:val="24"/>
          <w:szCs w:val="24"/>
          <w:lang w:eastAsia="ru-RU" w:bidi="ru-RU"/>
        </w:rPr>
        <w:br/>
        <w:t>электронной подписью. Получить сертификаты электронной подписи можно в</w:t>
      </w:r>
      <w:r w:rsidRPr="009660EA">
        <w:rPr>
          <w:rFonts w:ascii="Times New Roman" w:eastAsia="Times New Roman" w:hAnsi="Times New Roman"/>
          <w:sz w:val="24"/>
          <w:szCs w:val="24"/>
          <w:lang w:eastAsia="ru-RU" w:bidi="ru-RU"/>
        </w:rPr>
        <w:br/>
        <w:t>Авторизованных удостоверяющих центрах.</w:t>
      </w:r>
    </w:p>
    <w:p w14:paraId="76C9D55D" w14:textId="77777777" w:rsidR="001F7F66" w:rsidRPr="009660EA" w:rsidRDefault="001F7F66" w:rsidP="009660EA">
      <w:pPr>
        <w:autoSpaceDE w:val="0"/>
        <w:autoSpaceDN w:val="0"/>
        <w:adjustRightInd w:val="0"/>
        <w:spacing w:after="0" w:line="240" w:lineRule="auto"/>
        <w:ind w:firstLine="284"/>
        <w:jc w:val="both"/>
        <w:rPr>
          <w:rFonts w:ascii="Times New Roman" w:hAnsi="Times New Roman"/>
          <w:bCs/>
          <w:sz w:val="24"/>
          <w:szCs w:val="24"/>
        </w:rPr>
      </w:pPr>
    </w:p>
    <w:p w14:paraId="2309C449" w14:textId="1E6263B7" w:rsidR="001F7F66" w:rsidRPr="009660EA" w:rsidRDefault="009660EA" w:rsidP="00141CE5">
      <w:pPr>
        <w:pStyle w:val="a6"/>
        <w:ind w:firstLine="284"/>
        <w:jc w:val="center"/>
        <w:rPr>
          <w:sz w:val="24"/>
          <w:szCs w:val="24"/>
        </w:rPr>
      </w:pPr>
      <w:r w:rsidRPr="009660EA">
        <w:rPr>
          <w:b/>
          <w:sz w:val="24"/>
          <w:szCs w:val="24"/>
        </w:rPr>
        <w:t>6</w:t>
      </w:r>
      <w:r w:rsidR="001F7F66" w:rsidRPr="009660EA">
        <w:rPr>
          <w:b/>
          <w:sz w:val="24"/>
          <w:szCs w:val="24"/>
        </w:rPr>
        <w:t xml:space="preserve">. </w:t>
      </w:r>
      <w:r w:rsidR="001F7F66" w:rsidRPr="009660EA">
        <w:rPr>
          <w:b/>
          <w:bCs/>
          <w:sz w:val="24"/>
          <w:szCs w:val="24"/>
        </w:rPr>
        <w:t>Порядок в</w:t>
      </w:r>
      <w:r w:rsidR="001F7F66" w:rsidRPr="009660EA">
        <w:rPr>
          <w:b/>
          <w:sz w:val="24"/>
          <w:szCs w:val="24"/>
        </w:rPr>
        <w:t>несения задатка и возврат задатка</w:t>
      </w:r>
      <w:r w:rsidR="00141CE5">
        <w:rPr>
          <w:b/>
          <w:sz w:val="24"/>
          <w:szCs w:val="24"/>
        </w:rPr>
        <w:t>.</w:t>
      </w:r>
    </w:p>
    <w:p w14:paraId="48BBEB67" w14:textId="77777777" w:rsidR="001F7F66" w:rsidRPr="009660EA" w:rsidRDefault="009660EA" w:rsidP="009660EA">
      <w:pPr>
        <w:pStyle w:val="a6"/>
        <w:ind w:firstLine="284"/>
        <w:rPr>
          <w:sz w:val="24"/>
          <w:szCs w:val="24"/>
        </w:rPr>
      </w:pPr>
      <w:r w:rsidRPr="009660EA">
        <w:rPr>
          <w:sz w:val="24"/>
          <w:szCs w:val="24"/>
        </w:rPr>
        <w:t>6.1.</w:t>
      </w:r>
      <w:r w:rsidR="001F7F66" w:rsidRPr="009660EA">
        <w:rPr>
          <w:sz w:val="24"/>
          <w:szCs w:val="24"/>
        </w:rPr>
        <w:t xml:space="preserve"> </w:t>
      </w:r>
      <w:r w:rsidR="001F7F66" w:rsidRPr="009660EA">
        <w:rPr>
          <w:sz w:val="24"/>
          <w:szCs w:val="24"/>
          <w:lang w:val="x-none"/>
        </w:rPr>
        <w:t>Срок внесения задатка, т.е. поступления суммы задатка на счет оператора электронной площадки</w:t>
      </w:r>
      <w:r w:rsidR="001F7F66" w:rsidRPr="009660EA">
        <w:rPr>
          <w:sz w:val="24"/>
          <w:szCs w:val="24"/>
        </w:rPr>
        <w:t xml:space="preserve"> - до даты окончания срока приема заявок</w:t>
      </w:r>
      <w:r w:rsidR="001F7F66" w:rsidRPr="009660EA">
        <w:rPr>
          <w:sz w:val="24"/>
          <w:szCs w:val="24"/>
          <w:lang w:val="x-none"/>
        </w:rPr>
        <w:t>.</w:t>
      </w:r>
    </w:p>
    <w:p w14:paraId="6C42A1D0" w14:textId="77777777" w:rsidR="001F7F66" w:rsidRPr="009660EA" w:rsidRDefault="009660EA" w:rsidP="009660EA">
      <w:pPr>
        <w:autoSpaceDE w:val="0"/>
        <w:autoSpaceDN w:val="0"/>
        <w:adjustRightInd w:val="0"/>
        <w:spacing w:after="0" w:line="240" w:lineRule="auto"/>
        <w:ind w:firstLine="284"/>
        <w:jc w:val="both"/>
        <w:rPr>
          <w:rFonts w:ascii="Times New Roman" w:hAnsi="Times New Roman"/>
          <w:sz w:val="24"/>
          <w:szCs w:val="24"/>
        </w:rPr>
      </w:pPr>
      <w:r w:rsidRPr="009660EA">
        <w:rPr>
          <w:rFonts w:ascii="Times New Roman" w:hAnsi="Times New Roman"/>
          <w:bCs/>
          <w:sz w:val="24"/>
          <w:szCs w:val="24"/>
        </w:rPr>
        <w:t>6</w:t>
      </w:r>
      <w:r w:rsidR="001F7F66" w:rsidRPr="009660EA">
        <w:rPr>
          <w:rFonts w:ascii="Times New Roman" w:hAnsi="Times New Roman"/>
          <w:bCs/>
          <w:sz w:val="24"/>
          <w:szCs w:val="24"/>
        </w:rPr>
        <w:t>.2. Задаток для участия в аукционе служит обеспечением исполнения обязательства победителя аукциона по заключению договора купли-продажи, вносится на лицевой счет претендента</w:t>
      </w:r>
      <w:r w:rsidR="001F7F66" w:rsidRPr="009660EA">
        <w:rPr>
          <w:rFonts w:ascii="Times New Roman" w:hAnsi="Times New Roman"/>
          <w:sz w:val="24"/>
          <w:szCs w:val="24"/>
        </w:rPr>
        <w:t xml:space="preserve"> до подачи заявки</w:t>
      </w:r>
      <w:r w:rsidR="001F7F66" w:rsidRPr="009660EA">
        <w:rPr>
          <w:rFonts w:ascii="Times New Roman" w:hAnsi="Times New Roman"/>
          <w:bCs/>
          <w:sz w:val="24"/>
          <w:szCs w:val="24"/>
        </w:rPr>
        <w:t>, открытый при регистрации на электронной площадке в порядке, установленном Регламентом электронной площадки</w:t>
      </w:r>
      <w:r w:rsidR="001F7F66" w:rsidRPr="009660EA">
        <w:rPr>
          <w:rFonts w:ascii="Times New Roman" w:hAnsi="Times New Roman"/>
          <w:sz w:val="24"/>
          <w:szCs w:val="24"/>
        </w:rPr>
        <w:t>.</w:t>
      </w:r>
    </w:p>
    <w:p w14:paraId="534688C5" w14:textId="77777777" w:rsidR="001F7F66" w:rsidRPr="009660EA" w:rsidRDefault="009660EA" w:rsidP="009660EA">
      <w:pPr>
        <w:spacing w:after="0" w:line="240" w:lineRule="auto"/>
        <w:ind w:firstLine="284"/>
        <w:jc w:val="both"/>
        <w:rPr>
          <w:rFonts w:ascii="Times New Roman" w:hAnsi="Times New Roman"/>
          <w:bCs/>
          <w:sz w:val="24"/>
          <w:szCs w:val="24"/>
          <w:lang w:val="x-none"/>
        </w:rPr>
      </w:pPr>
      <w:r w:rsidRPr="009660EA">
        <w:rPr>
          <w:rFonts w:ascii="Times New Roman" w:hAnsi="Times New Roman"/>
          <w:sz w:val="24"/>
          <w:szCs w:val="24"/>
        </w:rPr>
        <w:t xml:space="preserve"> 6</w:t>
      </w:r>
      <w:r w:rsidR="001F7F66" w:rsidRPr="009660EA">
        <w:rPr>
          <w:rFonts w:ascii="Times New Roman" w:hAnsi="Times New Roman"/>
          <w:sz w:val="24"/>
          <w:szCs w:val="24"/>
        </w:rPr>
        <w:t xml:space="preserve">.3. </w:t>
      </w:r>
      <w:r w:rsidR="001F7F66" w:rsidRPr="009660EA">
        <w:rPr>
          <w:rFonts w:ascii="Times New Roman" w:hAnsi="Times New Roman"/>
          <w:sz w:val="24"/>
          <w:szCs w:val="24"/>
          <w:lang w:val="x-none"/>
        </w:rPr>
        <w:t>Оператор электронной площадки</w:t>
      </w:r>
      <w:r w:rsidR="001F7F66" w:rsidRPr="009660EA">
        <w:rPr>
          <w:rFonts w:ascii="Times New Roman" w:hAnsi="Times New Roman"/>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14:paraId="53F9D019" w14:textId="77777777" w:rsidR="001F7F66" w:rsidRPr="009660EA" w:rsidRDefault="001F7F66" w:rsidP="001F7F66">
      <w:pPr>
        <w:spacing w:after="0" w:line="240" w:lineRule="auto"/>
        <w:ind w:firstLine="567"/>
        <w:jc w:val="both"/>
        <w:rPr>
          <w:rFonts w:ascii="Times New Roman" w:hAnsi="Times New Roman"/>
          <w:b/>
          <w:bCs/>
          <w:sz w:val="24"/>
          <w:szCs w:val="24"/>
          <w:lang w:val="x-none"/>
        </w:rPr>
      </w:pPr>
      <w:r w:rsidRPr="009660EA">
        <w:rPr>
          <w:rFonts w:ascii="Times New Roman" w:hAnsi="Times New Roman"/>
          <w:b/>
          <w:bCs/>
          <w:sz w:val="24"/>
          <w:szCs w:val="24"/>
        </w:rPr>
        <w:t>Банковские реквизиты счета для перечисления задатка:</w:t>
      </w:r>
    </w:p>
    <w:tbl>
      <w:tblPr>
        <w:tblW w:w="0" w:type="auto"/>
        <w:tblLayout w:type="fixed"/>
        <w:tblCellMar>
          <w:left w:w="10" w:type="dxa"/>
          <w:right w:w="10" w:type="dxa"/>
        </w:tblCellMar>
        <w:tblLook w:val="04A0" w:firstRow="1" w:lastRow="0" w:firstColumn="1" w:lastColumn="0" w:noHBand="0" w:noVBand="1"/>
      </w:tblPr>
      <w:tblGrid>
        <w:gridCol w:w="5112"/>
        <w:gridCol w:w="4253"/>
      </w:tblGrid>
      <w:tr w:rsidR="00431D25" w:rsidRPr="00431D25" w14:paraId="5723B827" w14:textId="77777777" w:rsidTr="00431D25">
        <w:trPr>
          <w:trHeight w:hRule="exact" w:val="302"/>
        </w:trPr>
        <w:tc>
          <w:tcPr>
            <w:tcW w:w="5112" w:type="dxa"/>
            <w:tcBorders>
              <w:top w:val="single" w:sz="4" w:space="0" w:color="auto"/>
              <w:left w:val="single" w:sz="4" w:space="0" w:color="auto"/>
            </w:tcBorders>
            <w:shd w:val="clear" w:color="auto" w:fill="FFFFFF"/>
            <w:vAlign w:val="bottom"/>
          </w:tcPr>
          <w:p w14:paraId="31B12374"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b/>
                <w:bCs/>
                <w:color w:val="000000"/>
                <w:sz w:val="24"/>
                <w:szCs w:val="24"/>
                <w:lang w:eastAsia="ru-RU" w:bidi="ru-RU"/>
              </w:rPr>
              <w:t>Получатель</w:t>
            </w:r>
          </w:p>
        </w:tc>
        <w:tc>
          <w:tcPr>
            <w:tcW w:w="4253" w:type="dxa"/>
            <w:tcBorders>
              <w:top w:val="single" w:sz="4" w:space="0" w:color="auto"/>
              <w:left w:val="single" w:sz="4" w:space="0" w:color="auto"/>
              <w:right w:val="single" w:sz="4" w:space="0" w:color="auto"/>
            </w:tcBorders>
            <w:shd w:val="clear" w:color="auto" w:fill="FFFFFF"/>
          </w:tcPr>
          <w:p w14:paraId="73A9E0D8" w14:textId="77777777" w:rsidR="00431D25" w:rsidRPr="00431D25" w:rsidRDefault="00431D25" w:rsidP="00431D25">
            <w:pPr>
              <w:widowControl w:val="0"/>
              <w:spacing w:after="0" w:line="240" w:lineRule="auto"/>
              <w:rPr>
                <w:rFonts w:ascii="Times New Roman" w:eastAsia="Arial Unicode MS" w:hAnsi="Times New Roman"/>
                <w:color w:val="000000"/>
                <w:sz w:val="24"/>
                <w:szCs w:val="24"/>
                <w:lang w:eastAsia="ru-RU" w:bidi="ru-RU"/>
              </w:rPr>
            </w:pPr>
          </w:p>
        </w:tc>
      </w:tr>
      <w:tr w:rsidR="00431D25" w:rsidRPr="00431D25" w14:paraId="0FAB1352" w14:textId="77777777" w:rsidTr="00431D25">
        <w:trPr>
          <w:trHeight w:hRule="exact" w:val="283"/>
        </w:trPr>
        <w:tc>
          <w:tcPr>
            <w:tcW w:w="5112" w:type="dxa"/>
            <w:tcBorders>
              <w:top w:val="single" w:sz="4" w:space="0" w:color="auto"/>
              <w:left w:val="single" w:sz="4" w:space="0" w:color="auto"/>
            </w:tcBorders>
            <w:shd w:val="clear" w:color="auto" w:fill="FFFFFF"/>
            <w:vAlign w:val="bottom"/>
          </w:tcPr>
          <w:p w14:paraId="105C8969"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Наименование</w:t>
            </w:r>
          </w:p>
        </w:tc>
        <w:tc>
          <w:tcPr>
            <w:tcW w:w="4253" w:type="dxa"/>
            <w:tcBorders>
              <w:top w:val="single" w:sz="4" w:space="0" w:color="auto"/>
              <w:left w:val="single" w:sz="4" w:space="0" w:color="auto"/>
              <w:right w:val="single" w:sz="4" w:space="0" w:color="auto"/>
            </w:tcBorders>
            <w:shd w:val="clear" w:color="auto" w:fill="FFFFFF"/>
            <w:vAlign w:val="bottom"/>
          </w:tcPr>
          <w:p w14:paraId="4910416F" w14:textId="77777777" w:rsidR="00431D25" w:rsidRPr="00431D25" w:rsidRDefault="00431D25" w:rsidP="00431D25">
            <w:pPr>
              <w:widowControl w:val="0"/>
              <w:spacing w:after="0" w:line="240" w:lineRule="exact"/>
              <w:rPr>
                <w:rFonts w:ascii="Times New Roman" w:eastAsia="Times New Roman" w:hAnsi="Times New Roman"/>
                <w:b/>
                <w:color w:val="000000"/>
                <w:sz w:val="24"/>
                <w:szCs w:val="24"/>
                <w:lang w:eastAsia="ru-RU" w:bidi="ru-RU"/>
              </w:rPr>
            </w:pPr>
            <w:r w:rsidRPr="009660EA">
              <w:rPr>
                <w:rFonts w:ascii="Times New Roman" w:eastAsia="Times New Roman" w:hAnsi="Times New Roman"/>
                <w:b/>
                <w:color w:val="000000"/>
                <w:sz w:val="24"/>
                <w:szCs w:val="24"/>
                <w:lang w:eastAsia="ru-RU" w:bidi="ru-RU"/>
              </w:rPr>
              <w:t>АО "Сбербанк-АСТ"</w:t>
            </w:r>
          </w:p>
        </w:tc>
      </w:tr>
      <w:tr w:rsidR="00431D25" w:rsidRPr="00431D25" w14:paraId="048B199C"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3110FC05"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ИНН: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3A10D60" w14:textId="77777777" w:rsidR="00431D25" w:rsidRPr="00431D25"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b/>
                <w:bCs/>
                <w:color w:val="000000"/>
                <w:sz w:val="24"/>
                <w:szCs w:val="24"/>
                <w:lang w:eastAsia="ru-RU" w:bidi="ru-RU"/>
              </w:rPr>
              <w:t>7707308480</w:t>
            </w:r>
          </w:p>
        </w:tc>
      </w:tr>
      <w:tr w:rsidR="00431D25" w:rsidRPr="009660EA" w14:paraId="1F06E515"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6762215A"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КПП:</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3AA675ED"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770401001</w:t>
            </w:r>
          </w:p>
        </w:tc>
      </w:tr>
      <w:tr w:rsidR="00431D25" w:rsidRPr="009660EA" w14:paraId="5DBCC6EA"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668F2441"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Расчетный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C6EB259"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40702810300020038047</w:t>
            </w:r>
          </w:p>
        </w:tc>
      </w:tr>
      <w:tr w:rsidR="00431D25" w:rsidRPr="009660EA" w14:paraId="47F75A59"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2E27DCE5"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Style w:val="21"/>
                <w:rFonts w:ascii="Times New Roman" w:eastAsia="Calibri" w:hAnsi="Times New Roman"/>
                <w:b w:val="0"/>
                <w:bCs w:val="0"/>
                <w:u w:val="none"/>
                <w:shd w:val="clear" w:color="auto" w:fill="auto"/>
                <w:lang w:val="ru-RU" w:eastAsia="ru-RU" w:bidi="ru-RU"/>
              </w:rPr>
              <w:t>Банк получателя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A520785"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p>
        </w:tc>
      </w:tr>
      <w:tr w:rsidR="00431D25" w:rsidRPr="009660EA" w14:paraId="1D8F2EED" w14:textId="77777777" w:rsidTr="00431D25">
        <w:trPr>
          <w:trHeight w:hRule="exact" w:val="567"/>
        </w:trPr>
        <w:tc>
          <w:tcPr>
            <w:tcW w:w="5112" w:type="dxa"/>
            <w:tcBorders>
              <w:top w:val="single" w:sz="4" w:space="0" w:color="auto"/>
              <w:left w:val="single" w:sz="4" w:space="0" w:color="auto"/>
              <w:bottom w:val="single" w:sz="4" w:space="0" w:color="auto"/>
            </w:tcBorders>
            <w:shd w:val="clear" w:color="auto" w:fill="FFFFFF"/>
          </w:tcPr>
          <w:p w14:paraId="7751EAC9"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Наименование банка: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CA914C9"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ПАО "СБЕРБАНК РОССИИ" Г.</w:t>
            </w:r>
            <w:r w:rsidRPr="009660EA">
              <w:rPr>
                <w:rFonts w:ascii="Times New Roman" w:eastAsia="Times New Roman" w:hAnsi="Times New Roman"/>
                <w:b/>
                <w:bCs/>
                <w:color w:val="000000"/>
                <w:sz w:val="24"/>
                <w:szCs w:val="24"/>
                <w:lang w:eastAsia="ru-RU" w:bidi="ru-RU"/>
              </w:rPr>
              <w:br/>
              <w:t>МОСКВА</w:t>
            </w:r>
          </w:p>
        </w:tc>
      </w:tr>
      <w:tr w:rsidR="00431D25" w:rsidRPr="009660EA" w14:paraId="6567062E"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1907EDA7"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БИК:</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034D1F1"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044525225</w:t>
            </w:r>
          </w:p>
        </w:tc>
      </w:tr>
      <w:tr w:rsidR="00431D25" w:rsidRPr="009660EA" w14:paraId="717B1D00" w14:textId="77777777" w:rsidTr="00431D25">
        <w:trPr>
          <w:trHeight w:hRule="exact" w:val="302"/>
        </w:trPr>
        <w:tc>
          <w:tcPr>
            <w:tcW w:w="5112" w:type="dxa"/>
            <w:tcBorders>
              <w:top w:val="single" w:sz="4" w:space="0" w:color="auto"/>
              <w:left w:val="single" w:sz="4" w:space="0" w:color="auto"/>
              <w:bottom w:val="single" w:sz="4" w:space="0" w:color="auto"/>
            </w:tcBorders>
            <w:shd w:val="clear" w:color="auto" w:fill="FFFFFF"/>
          </w:tcPr>
          <w:p w14:paraId="3C6507AD" w14:textId="77777777" w:rsidR="00431D25" w:rsidRPr="009660EA" w:rsidRDefault="00431D25" w:rsidP="00431D25">
            <w:pPr>
              <w:widowControl w:val="0"/>
              <w:spacing w:after="0" w:line="240" w:lineRule="exact"/>
              <w:rPr>
                <w:rFonts w:ascii="Times New Roman" w:eastAsia="Times New Roman" w:hAnsi="Times New Roman"/>
                <w:color w:val="000000"/>
                <w:sz w:val="24"/>
                <w:szCs w:val="24"/>
                <w:lang w:eastAsia="ru-RU" w:bidi="ru-RU"/>
              </w:rPr>
            </w:pPr>
            <w:r w:rsidRPr="009660EA">
              <w:rPr>
                <w:rFonts w:ascii="Times New Roman" w:eastAsia="Times New Roman" w:hAnsi="Times New Roman"/>
                <w:color w:val="000000"/>
                <w:sz w:val="24"/>
                <w:szCs w:val="24"/>
                <w:lang w:eastAsia="ru-RU" w:bidi="ru-RU"/>
              </w:rPr>
              <w:t>Корреспондентский счет: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AE44015" w14:textId="77777777" w:rsidR="00431D25" w:rsidRPr="009660EA" w:rsidRDefault="00431D25" w:rsidP="00431D25">
            <w:pPr>
              <w:widowControl w:val="0"/>
              <w:spacing w:after="0" w:line="240" w:lineRule="exact"/>
              <w:rPr>
                <w:rFonts w:ascii="Times New Roman" w:eastAsia="Times New Roman" w:hAnsi="Times New Roman"/>
                <w:b/>
                <w:bCs/>
                <w:color w:val="000000"/>
                <w:sz w:val="24"/>
                <w:szCs w:val="24"/>
                <w:lang w:eastAsia="ru-RU" w:bidi="ru-RU"/>
              </w:rPr>
            </w:pPr>
            <w:r w:rsidRPr="009660EA">
              <w:rPr>
                <w:rFonts w:ascii="Times New Roman" w:eastAsia="Times New Roman" w:hAnsi="Times New Roman"/>
                <w:b/>
                <w:bCs/>
                <w:color w:val="000000"/>
                <w:sz w:val="24"/>
                <w:szCs w:val="24"/>
                <w:lang w:eastAsia="ru-RU" w:bidi="ru-RU"/>
              </w:rPr>
              <w:t>30101810400000000225</w:t>
            </w:r>
          </w:p>
        </w:tc>
      </w:tr>
    </w:tbl>
    <w:p w14:paraId="1B146BC2" w14:textId="77777777" w:rsidR="001F7F66" w:rsidRPr="009660EA" w:rsidRDefault="001F7F66" w:rsidP="001F7F66">
      <w:pPr>
        <w:spacing w:after="0" w:line="240" w:lineRule="auto"/>
        <w:ind w:firstLine="567"/>
        <w:jc w:val="both"/>
        <w:rPr>
          <w:rFonts w:ascii="Times New Roman" w:hAnsi="Times New Roman"/>
          <w:b/>
          <w:sz w:val="24"/>
          <w:szCs w:val="24"/>
        </w:rPr>
      </w:pPr>
    </w:p>
    <w:p w14:paraId="7976B489" w14:textId="77777777" w:rsidR="001F7F66" w:rsidRPr="009660EA" w:rsidRDefault="001F7F66" w:rsidP="001F7F66">
      <w:pPr>
        <w:spacing w:after="0" w:line="240" w:lineRule="auto"/>
        <w:ind w:firstLine="567"/>
        <w:jc w:val="both"/>
        <w:rPr>
          <w:rFonts w:ascii="Times New Roman" w:hAnsi="Times New Roman"/>
          <w:b/>
          <w:sz w:val="24"/>
          <w:szCs w:val="24"/>
        </w:rPr>
      </w:pPr>
      <w:r w:rsidRPr="009660EA">
        <w:rPr>
          <w:rFonts w:ascii="Times New Roman" w:hAnsi="Times New Roman"/>
          <w:b/>
          <w:sz w:val="24"/>
          <w:szCs w:val="24"/>
        </w:rPr>
        <w:t>Денежные средства, перечисленные за Заявителя третьим лицом, не зачисляются на счет Заявителя на универсальной торговой площадке.</w:t>
      </w:r>
    </w:p>
    <w:p w14:paraId="540E413D" w14:textId="4424E1DB" w:rsidR="00CA2C4B" w:rsidRPr="00CA2C4B" w:rsidRDefault="009660EA" w:rsidP="00CA2C4B">
      <w:pPr>
        <w:spacing w:after="0" w:line="240" w:lineRule="auto"/>
        <w:ind w:firstLine="567"/>
        <w:jc w:val="both"/>
        <w:rPr>
          <w:rFonts w:ascii="Times New Roman" w:hAnsi="Times New Roman"/>
          <w:sz w:val="24"/>
          <w:szCs w:val="24"/>
        </w:rPr>
      </w:pPr>
      <w:r w:rsidRPr="009660EA">
        <w:rPr>
          <w:rFonts w:ascii="Times New Roman" w:hAnsi="Times New Roman"/>
          <w:sz w:val="24"/>
          <w:szCs w:val="24"/>
        </w:rPr>
        <w:t>6</w:t>
      </w:r>
      <w:r w:rsidR="001F7F66" w:rsidRPr="009660EA">
        <w:rPr>
          <w:rFonts w:ascii="Times New Roman" w:hAnsi="Times New Roman"/>
          <w:sz w:val="24"/>
          <w:szCs w:val="24"/>
        </w:rPr>
        <w:t xml:space="preserve">.4. Образец платежного поручения приведен на электронной площадке по адресу: </w:t>
      </w:r>
      <w:hyperlink r:id="rId17" w:history="1">
        <w:r w:rsidR="00CA2C4B" w:rsidRPr="005228F3">
          <w:rPr>
            <w:rStyle w:val="a3"/>
            <w:rFonts w:ascii="Times New Roman" w:hAnsi="Times New Roman"/>
            <w:sz w:val="24"/>
            <w:szCs w:val="24"/>
          </w:rPr>
          <w:t>https://utp.sberbank-ast.ru/AP/Notice/653/Requisites</w:t>
        </w:r>
      </w:hyperlink>
      <w:r w:rsidR="00CA2C4B">
        <w:rPr>
          <w:rFonts w:ascii="Times New Roman" w:hAnsi="Times New Roman"/>
          <w:sz w:val="24"/>
          <w:szCs w:val="24"/>
        </w:rPr>
        <w:t xml:space="preserve"> </w:t>
      </w:r>
      <w:r w:rsidR="002869DE">
        <w:rPr>
          <w:rFonts w:ascii="Times New Roman" w:hAnsi="Times New Roman"/>
          <w:sz w:val="24"/>
          <w:szCs w:val="24"/>
        </w:rPr>
        <w:t>.</w:t>
      </w:r>
    </w:p>
    <w:p w14:paraId="3B063DDC" w14:textId="77777777" w:rsidR="001F7F66" w:rsidRPr="009660EA" w:rsidRDefault="009660EA" w:rsidP="001F7F66">
      <w:pPr>
        <w:spacing w:after="0" w:line="240" w:lineRule="auto"/>
        <w:ind w:firstLine="567"/>
        <w:jc w:val="both"/>
        <w:rPr>
          <w:rFonts w:ascii="Times New Roman" w:hAnsi="Times New Roman"/>
          <w:b/>
          <w:bCs/>
          <w:sz w:val="24"/>
          <w:szCs w:val="24"/>
          <w:lang w:val="x-none"/>
        </w:rPr>
      </w:pPr>
      <w:r w:rsidRPr="009660EA">
        <w:rPr>
          <w:rFonts w:ascii="Times New Roman" w:hAnsi="Times New Roman"/>
          <w:sz w:val="24"/>
          <w:szCs w:val="24"/>
        </w:rPr>
        <w:t>6</w:t>
      </w:r>
      <w:r w:rsidR="001F7F66" w:rsidRPr="009660EA">
        <w:rPr>
          <w:rFonts w:ascii="Times New Roman" w:hAnsi="Times New Roman"/>
          <w:sz w:val="24"/>
          <w:szCs w:val="24"/>
        </w:rPr>
        <w:t>.5. 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14:paraId="797FFE48" w14:textId="77777777" w:rsidR="001F7F66" w:rsidRPr="009660EA" w:rsidRDefault="009660EA" w:rsidP="001F7F66">
      <w:pPr>
        <w:pStyle w:val="ConsPlusNormal"/>
        <w:ind w:firstLine="567"/>
        <w:jc w:val="both"/>
        <w:rPr>
          <w:rFonts w:ascii="Times New Roman" w:hAnsi="Times New Roman" w:cs="Times New Roman"/>
          <w:snapToGrid w:val="0"/>
          <w:sz w:val="24"/>
          <w:szCs w:val="24"/>
        </w:rPr>
      </w:pPr>
      <w:r w:rsidRPr="009660EA">
        <w:rPr>
          <w:rFonts w:ascii="Times New Roman" w:eastAsia="Calibri" w:hAnsi="Times New Roman" w:cs="Times New Roman"/>
          <w:sz w:val="24"/>
          <w:szCs w:val="24"/>
        </w:rPr>
        <w:t>6</w:t>
      </w:r>
      <w:r w:rsidR="001F7F66" w:rsidRPr="009660EA">
        <w:rPr>
          <w:rFonts w:ascii="Times New Roman" w:eastAsia="Calibri" w:hAnsi="Times New Roman" w:cs="Times New Roman"/>
          <w:sz w:val="24"/>
          <w:szCs w:val="24"/>
        </w:rPr>
        <w:t xml:space="preserve">.6. </w:t>
      </w:r>
      <w:r w:rsidR="001F7F66" w:rsidRPr="009660EA">
        <w:rPr>
          <w:rFonts w:ascii="Times New Roman" w:hAnsi="Times New Roman" w:cs="Times New Roman"/>
          <w:snapToGrid w:val="0"/>
          <w:sz w:val="24"/>
          <w:szCs w:val="24"/>
        </w:rPr>
        <w:t xml:space="preserve">Сумма задатка, внесенная победителем аукциона, </w:t>
      </w:r>
      <w:r w:rsidR="001F7F66" w:rsidRPr="009660EA">
        <w:rPr>
          <w:rFonts w:ascii="Times New Roman" w:eastAsia="Calibri" w:hAnsi="Times New Roman" w:cs="Times New Roman"/>
          <w:sz w:val="24"/>
          <w:szCs w:val="24"/>
        </w:rPr>
        <w:t>засчитывается в счет оплаты по договору</w:t>
      </w:r>
      <w:r w:rsidR="001F7F66" w:rsidRPr="009660EA">
        <w:rPr>
          <w:rFonts w:ascii="Times New Roman" w:eastAsia="Calibri" w:hAnsi="Times New Roman" w:cs="Times New Roman"/>
          <w:bCs/>
          <w:sz w:val="24"/>
          <w:szCs w:val="24"/>
        </w:rPr>
        <w:t xml:space="preserve"> купли-продажи земельного участка. </w:t>
      </w:r>
      <w:r w:rsidR="001F7F66" w:rsidRPr="009660EA">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14:paraId="3E4AF66F" w14:textId="77777777" w:rsidR="001F7F66" w:rsidRPr="009660EA" w:rsidRDefault="001F7F66" w:rsidP="001F7F66">
      <w:pPr>
        <w:tabs>
          <w:tab w:val="left" w:pos="14570"/>
        </w:tabs>
        <w:spacing w:after="0" w:line="240" w:lineRule="auto"/>
        <w:ind w:right="-10" w:firstLine="567"/>
        <w:jc w:val="both"/>
        <w:rPr>
          <w:rFonts w:ascii="Times New Roman" w:hAnsi="Times New Roman"/>
          <w:snapToGrid w:val="0"/>
          <w:sz w:val="24"/>
          <w:szCs w:val="24"/>
        </w:rPr>
      </w:pPr>
      <w:r w:rsidRPr="009660EA">
        <w:rPr>
          <w:rFonts w:ascii="Times New Roman" w:hAnsi="Times New Roman"/>
          <w:snapToGrid w:val="0"/>
          <w:sz w:val="24"/>
          <w:szCs w:val="24"/>
        </w:rPr>
        <w:lastRenderedPageBreak/>
        <w:t>Лицам, участвовавшим в аукционе, но не победившим в нем, суммы внесенных задатков возвращаются в течение трех рабочих дней со дня подписания протокола о результатах аукциона.</w:t>
      </w:r>
    </w:p>
    <w:p w14:paraId="5CDCD7EA" w14:textId="77777777" w:rsidR="001F7F66" w:rsidRPr="009660EA" w:rsidRDefault="001F7F66" w:rsidP="001F7F66">
      <w:pPr>
        <w:tabs>
          <w:tab w:val="left" w:pos="14570"/>
        </w:tabs>
        <w:spacing w:after="0" w:line="240" w:lineRule="auto"/>
        <w:ind w:right="-10" w:firstLine="567"/>
        <w:jc w:val="both"/>
        <w:rPr>
          <w:rFonts w:ascii="Times New Roman" w:hAnsi="Times New Roman"/>
          <w:snapToGrid w:val="0"/>
          <w:sz w:val="24"/>
          <w:szCs w:val="24"/>
        </w:rPr>
      </w:pPr>
      <w:r w:rsidRPr="009660EA">
        <w:rPr>
          <w:rFonts w:ascii="Times New Roman" w:hAnsi="Times New Roman"/>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14:paraId="1F5412D0" w14:textId="77777777" w:rsidR="001F7F66" w:rsidRPr="009660EA" w:rsidRDefault="001F7F66" w:rsidP="001F7F66">
      <w:pPr>
        <w:spacing w:after="0" w:line="240" w:lineRule="auto"/>
        <w:ind w:firstLine="567"/>
        <w:jc w:val="both"/>
        <w:rPr>
          <w:rFonts w:ascii="Times New Roman" w:hAnsi="Times New Roman"/>
          <w:b/>
          <w:sz w:val="24"/>
          <w:szCs w:val="24"/>
          <w:shd w:val="clear" w:color="auto" w:fill="FFFFFF"/>
          <w:lang w:val="x-none" w:eastAsia="x-none"/>
        </w:rPr>
      </w:pPr>
      <w:r w:rsidRPr="009660EA">
        <w:rPr>
          <w:rFonts w:ascii="Times New Roman" w:hAnsi="Times New Roman"/>
          <w:b/>
          <w:sz w:val="24"/>
          <w:szCs w:val="24"/>
          <w:shd w:val="clear" w:color="auto" w:fill="FFFFFF"/>
          <w:lang w:val="x-none" w:eastAsia="x-none"/>
        </w:rPr>
        <w:t xml:space="preserve">При уклонении или отказе победителя </w:t>
      </w:r>
      <w:r w:rsidRPr="009660EA">
        <w:rPr>
          <w:rFonts w:ascii="Times New Roman" w:hAnsi="Times New Roman"/>
          <w:b/>
          <w:sz w:val="24"/>
          <w:szCs w:val="24"/>
          <w:shd w:val="clear" w:color="auto" w:fill="FFFFFF"/>
          <w:lang w:eastAsia="x-none"/>
        </w:rPr>
        <w:t>аукциона</w:t>
      </w:r>
      <w:r w:rsidRPr="009660EA">
        <w:rPr>
          <w:rFonts w:ascii="Times New Roman" w:hAnsi="Times New Roman"/>
          <w:b/>
          <w:sz w:val="24"/>
          <w:szCs w:val="24"/>
          <w:shd w:val="clear" w:color="auto" w:fill="FFFFFF"/>
          <w:lang w:val="x-none" w:eastAsia="x-none"/>
        </w:rPr>
        <w:t xml:space="preserve"> от заключения в установленный срок договора </w:t>
      </w:r>
      <w:r w:rsidRPr="009660EA">
        <w:rPr>
          <w:rFonts w:ascii="Times New Roman" w:hAnsi="Times New Roman"/>
          <w:b/>
          <w:sz w:val="24"/>
          <w:szCs w:val="24"/>
          <w:shd w:val="clear" w:color="auto" w:fill="FFFFFF"/>
          <w:lang w:eastAsia="x-none"/>
        </w:rPr>
        <w:t>купли-продажи земельного участка</w:t>
      </w:r>
      <w:r w:rsidRPr="009660EA">
        <w:rPr>
          <w:rFonts w:ascii="Times New Roman" w:hAnsi="Times New Roman"/>
          <w:b/>
          <w:sz w:val="24"/>
          <w:szCs w:val="24"/>
          <w:shd w:val="clear" w:color="auto" w:fill="FFFFFF"/>
          <w:lang w:val="x-none" w:eastAsia="x-none"/>
        </w:rPr>
        <w:t xml:space="preserve">, задаток ему не возвращается. </w:t>
      </w:r>
    </w:p>
    <w:p w14:paraId="77627121" w14:textId="052CA702" w:rsidR="001F7F66" w:rsidRDefault="001F7F66" w:rsidP="001F7F66">
      <w:pPr>
        <w:spacing w:after="0" w:line="240" w:lineRule="auto"/>
        <w:ind w:firstLine="567"/>
        <w:jc w:val="both"/>
        <w:rPr>
          <w:rFonts w:ascii="Times New Roman" w:hAnsi="Times New Roman"/>
          <w:sz w:val="24"/>
          <w:szCs w:val="24"/>
        </w:rPr>
      </w:pPr>
      <w:r w:rsidRPr="009660EA">
        <w:rPr>
          <w:rFonts w:ascii="Times New Roman" w:hAnsi="Times New Roman"/>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r w:rsidRPr="009660EA">
        <w:rPr>
          <w:rFonts w:ascii="Times New Roman" w:hAnsi="Times New Roman"/>
          <w:sz w:val="24"/>
          <w:szCs w:val="24"/>
        </w:rPr>
        <w:t>.</w:t>
      </w:r>
    </w:p>
    <w:p w14:paraId="1D0F9B2C" w14:textId="77777777" w:rsidR="00220842" w:rsidRPr="009660EA" w:rsidRDefault="00220842" w:rsidP="001F7F66">
      <w:pPr>
        <w:spacing w:after="0" w:line="240" w:lineRule="auto"/>
        <w:ind w:firstLine="567"/>
        <w:jc w:val="both"/>
        <w:rPr>
          <w:rFonts w:ascii="Times New Roman" w:hAnsi="Times New Roman"/>
          <w:sz w:val="24"/>
          <w:szCs w:val="24"/>
        </w:rPr>
      </w:pPr>
    </w:p>
    <w:p w14:paraId="169AE857" w14:textId="77777777" w:rsidR="001F7F66" w:rsidRPr="009660EA" w:rsidRDefault="001F7F66" w:rsidP="00271F05">
      <w:pPr>
        <w:spacing w:after="0" w:line="240" w:lineRule="auto"/>
        <w:jc w:val="center"/>
        <w:rPr>
          <w:rFonts w:ascii="Times New Roman" w:hAnsi="Times New Roman"/>
          <w:sz w:val="24"/>
          <w:szCs w:val="24"/>
        </w:rPr>
      </w:pPr>
    </w:p>
    <w:p w14:paraId="4FD01411" w14:textId="77777777" w:rsidR="001F7F66" w:rsidRPr="009660EA" w:rsidRDefault="009660EA" w:rsidP="009660EA">
      <w:pPr>
        <w:tabs>
          <w:tab w:val="left" w:pos="540"/>
        </w:tabs>
        <w:spacing w:after="0" w:line="240" w:lineRule="auto"/>
        <w:jc w:val="center"/>
        <w:rPr>
          <w:rFonts w:ascii="Times New Roman" w:hAnsi="Times New Roman"/>
          <w:b/>
          <w:sz w:val="24"/>
          <w:szCs w:val="24"/>
        </w:rPr>
      </w:pPr>
      <w:r w:rsidRPr="009660EA">
        <w:rPr>
          <w:rFonts w:ascii="Times New Roman" w:hAnsi="Times New Roman"/>
          <w:b/>
          <w:sz w:val="24"/>
          <w:szCs w:val="24"/>
        </w:rPr>
        <w:t>7</w:t>
      </w:r>
      <w:r w:rsidR="001F7F66" w:rsidRPr="009660EA">
        <w:rPr>
          <w:rFonts w:ascii="Times New Roman" w:hAnsi="Times New Roman"/>
          <w:b/>
          <w:sz w:val="24"/>
          <w:szCs w:val="24"/>
        </w:rPr>
        <w:t>. Перечень представляемых претендентами</w:t>
      </w:r>
      <w:r w:rsidR="001F7F66" w:rsidRPr="009660EA">
        <w:rPr>
          <w:rFonts w:ascii="Times New Roman" w:hAnsi="Times New Roman"/>
          <w:b/>
          <w:bCs/>
          <w:sz w:val="24"/>
          <w:szCs w:val="24"/>
        </w:rPr>
        <w:t xml:space="preserve"> на участие в аукционе в электронной форме</w:t>
      </w:r>
      <w:r w:rsidR="001F7F66" w:rsidRPr="009660EA">
        <w:rPr>
          <w:rFonts w:ascii="Times New Roman" w:hAnsi="Times New Roman"/>
          <w:b/>
          <w:sz w:val="24"/>
          <w:szCs w:val="24"/>
        </w:rPr>
        <w:t xml:space="preserve"> документов и требования к их оформлению</w:t>
      </w:r>
      <w:r>
        <w:rPr>
          <w:rFonts w:ascii="Times New Roman" w:hAnsi="Times New Roman"/>
          <w:b/>
          <w:sz w:val="24"/>
          <w:szCs w:val="24"/>
        </w:rPr>
        <w:t>.</w:t>
      </w:r>
    </w:p>
    <w:p w14:paraId="7C9EAE6F" w14:textId="77777777" w:rsidR="009660EA" w:rsidRPr="009660EA" w:rsidRDefault="009660EA" w:rsidP="009660EA">
      <w:pPr>
        <w:tabs>
          <w:tab w:val="left" w:pos="540"/>
        </w:tabs>
        <w:spacing w:after="0" w:line="240" w:lineRule="auto"/>
        <w:ind w:firstLine="284"/>
        <w:jc w:val="both"/>
        <w:rPr>
          <w:rFonts w:ascii="Times New Roman" w:hAnsi="Times New Roman"/>
          <w:bCs/>
          <w:iCs/>
          <w:sz w:val="24"/>
          <w:szCs w:val="24"/>
          <w:lang w:bidi="ru-RU"/>
        </w:rPr>
      </w:pPr>
      <w:r w:rsidRPr="009660EA">
        <w:rPr>
          <w:rFonts w:ascii="Times New Roman" w:hAnsi="Times New Roman"/>
          <w:bCs/>
          <w:iCs/>
          <w:sz w:val="24"/>
          <w:szCs w:val="24"/>
          <w:lang w:bidi="ru-RU"/>
        </w:rPr>
        <w:t>Подача заявки на участие в аукционе осуществляется только посредством</w:t>
      </w:r>
      <w:r w:rsidRPr="009660EA">
        <w:rPr>
          <w:rFonts w:ascii="Times New Roman" w:hAnsi="Times New Roman"/>
          <w:bCs/>
          <w:iCs/>
          <w:sz w:val="24"/>
          <w:szCs w:val="24"/>
          <w:lang w:bidi="ru-RU"/>
        </w:rPr>
        <w:br/>
        <w:t>интерфейса универсальной торговой платформы АО «Сбербанк-</w:t>
      </w:r>
      <w:r w:rsidRPr="009660EA">
        <w:rPr>
          <w:rFonts w:ascii="Times New Roman" w:hAnsi="Times New Roman"/>
          <w:bCs/>
          <w:iCs/>
          <w:sz w:val="24"/>
          <w:szCs w:val="24"/>
          <w:lang w:bidi="en-US"/>
        </w:rPr>
        <w:t>ACT</w:t>
      </w:r>
      <w:r w:rsidRPr="009660EA">
        <w:rPr>
          <w:rFonts w:ascii="Times New Roman" w:hAnsi="Times New Roman"/>
          <w:bCs/>
          <w:iCs/>
          <w:sz w:val="24"/>
          <w:szCs w:val="24"/>
          <w:lang w:bidi="ru-RU"/>
        </w:rPr>
        <w:t>» торговой секции</w:t>
      </w:r>
      <w:r w:rsidRPr="009660EA">
        <w:rPr>
          <w:rFonts w:ascii="Times New Roman" w:hAnsi="Times New Roman"/>
          <w:bCs/>
          <w:iCs/>
          <w:sz w:val="24"/>
          <w:szCs w:val="24"/>
          <w:lang w:bidi="ru-RU"/>
        </w:rPr>
        <w:br/>
        <w:t>«Приватизация, аренда и продажа прав» из личного кабинета Заявителя.</w:t>
      </w:r>
    </w:p>
    <w:p w14:paraId="6E96C57E"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292365A4"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4DFF0996" w14:textId="77777777" w:rsidR="009660EA" w:rsidRPr="009660EA" w:rsidRDefault="009660EA" w:rsidP="009660EA">
      <w:pPr>
        <w:pStyle w:val="a4"/>
        <w:numPr>
          <w:ilvl w:val="0"/>
          <w:numId w:val="6"/>
        </w:numPr>
        <w:tabs>
          <w:tab w:val="left" w:pos="540"/>
        </w:tabs>
        <w:spacing w:after="0" w:line="240" w:lineRule="auto"/>
        <w:ind w:left="0" w:firstLine="284"/>
        <w:contextualSpacing w:val="0"/>
        <w:jc w:val="both"/>
        <w:rPr>
          <w:rFonts w:ascii="Times New Roman" w:eastAsia="Calibri" w:hAnsi="Times New Roman"/>
          <w:bCs/>
          <w:vanish/>
          <w:sz w:val="24"/>
          <w:szCs w:val="24"/>
          <w:lang w:eastAsia="en-US" w:bidi="ru-RU"/>
        </w:rPr>
      </w:pPr>
    </w:p>
    <w:p w14:paraId="4C1FA47F"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Заявка подается путем заполнения электронной формы (подписанной электронной</w:t>
      </w:r>
      <w:r w:rsidRPr="009660EA">
        <w:rPr>
          <w:rFonts w:ascii="Times New Roman" w:hAnsi="Times New Roman"/>
          <w:bCs/>
          <w:sz w:val="24"/>
          <w:szCs w:val="24"/>
          <w:lang w:bidi="ru-RU"/>
        </w:rPr>
        <w:br/>
        <w:t>подписью), размещенной в открытой для доступа неограниченного круга лиц части</w:t>
      </w:r>
      <w:r w:rsidRPr="009660EA">
        <w:rPr>
          <w:rFonts w:ascii="Times New Roman" w:hAnsi="Times New Roman"/>
          <w:bCs/>
          <w:sz w:val="24"/>
          <w:szCs w:val="24"/>
          <w:lang w:bidi="ru-RU"/>
        </w:rPr>
        <w:br/>
        <w:t>электронной площадки, с приложением электронных документов либо электронных образов</w:t>
      </w:r>
      <w:r>
        <w:rPr>
          <w:rFonts w:ascii="Times New Roman" w:hAnsi="Times New Roman"/>
          <w:bCs/>
          <w:sz w:val="24"/>
          <w:szCs w:val="24"/>
          <w:lang w:bidi="ru-RU"/>
        </w:rPr>
        <w:t xml:space="preserve"> </w:t>
      </w:r>
      <w:r w:rsidRPr="009660EA">
        <w:rPr>
          <w:rFonts w:ascii="Times New Roman" w:hAnsi="Times New Roman"/>
          <w:bCs/>
          <w:sz w:val="24"/>
          <w:szCs w:val="24"/>
          <w:lang w:bidi="ru-RU"/>
        </w:rPr>
        <w:t>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74F67047"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Документы, представляемые с заявкой заявителями для участия в аукционе:</w:t>
      </w:r>
    </w:p>
    <w:p w14:paraId="2D3E5353" w14:textId="1FD953C3"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копии документов, удостоверяющих личность заявителя (для граждан</w:t>
      </w:r>
      <w:r w:rsidR="00A301EE">
        <w:rPr>
          <w:rFonts w:ascii="Times New Roman" w:hAnsi="Times New Roman"/>
          <w:bCs/>
          <w:sz w:val="24"/>
          <w:szCs w:val="24"/>
          <w:lang w:bidi="ru-RU"/>
        </w:rPr>
        <w:t xml:space="preserve"> -копии всех страниц документа</w:t>
      </w:r>
      <w:r w:rsidRPr="009660EA">
        <w:rPr>
          <w:rFonts w:ascii="Times New Roman" w:hAnsi="Times New Roman"/>
          <w:bCs/>
          <w:sz w:val="24"/>
          <w:szCs w:val="24"/>
          <w:lang w:bidi="ru-RU"/>
        </w:rPr>
        <w:t>);</w:t>
      </w:r>
    </w:p>
    <w:p w14:paraId="4B0F509F"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для юридических лиц: заверенные копии учредительных документов;</w:t>
      </w:r>
    </w:p>
    <w:p w14:paraId="2594C9D1"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 содержащий сведения о доле Российской Федерации, субъекта</w:t>
      </w:r>
      <w:r w:rsidRPr="009660EA">
        <w:rPr>
          <w:rFonts w:ascii="Times New Roman" w:hAnsi="Times New Roman"/>
          <w:bCs/>
          <w:sz w:val="24"/>
          <w:szCs w:val="24"/>
          <w:lang w:bidi="ru-RU"/>
        </w:rPr>
        <w:br/>
        <w:t>Российской Федерации или муниципального образования в уставном капитале</w:t>
      </w:r>
      <w:r w:rsidRPr="009660EA">
        <w:rPr>
          <w:rFonts w:ascii="Times New Roman" w:hAnsi="Times New Roman"/>
          <w:bCs/>
          <w:sz w:val="24"/>
          <w:szCs w:val="24"/>
          <w:lang w:bidi="ru-RU"/>
        </w:rPr>
        <w:br/>
        <w:t>юридического лица (реестр владельцев имущества либо выписка из него или заверенное</w:t>
      </w:r>
      <w:r w:rsidRPr="009660EA">
        <w:rPr>
          <w:rFonts w:ascii="Times New Roman" w:hAnsi="Times New Roman"/>
          <w:bCs/>
          <w:sz w:val="24"/>
          <w:szCs w:val="24"/>
          <w:lang w:bidi="ru-RU"/>
        </w:rPr>
        <w:br/>
        <w:t>печатью (при ее наличии) юридического лица и подписанное его руководителем письмо);</w:t>
      </w:r>
    </w:p>
    <w:p w14:paraId="580F1989"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 который подтверждает полномочия руководителя юридического лица на</w:t>
      </w:r>
      <w:r w:rsidRPr="009660EA">
        <w:rPr>
          <w:rFonts w:ascii="Times New Roman" w:hAnsi="Times New Roman"/>
          <w:bCs/>
          <w:sz w:val="24"/>
          <w:szCs w:val="24"/>
          <w:lang w:bidi="ru-RU"/>
        </w:rPr>
        <w:br/>
        <w:t>осуществление действий от имени юридического лица (копия решения о назначении этого</w:t>
      </w:r>
      <w:r w:rsidRPr="009660EA">
        <w:rPr>
          <w:rFonts w:ascii="Times New Roman" w:hAnsi="Times New Roman"/>
          <w:bCs/>
          <w:sz w:val="24"/>
          <w:szCs w:val="24"/>
          <w:lang w:bidi="ru-RU"/>
        </w:rPr>
        <w:br/>
        <w:t>лица или о его избрании) и в соответствии с которым руководитель юридического лица</w:t>
      </w:r>
      <w:r>
        <w:rPr>
          <w:rFonts w:ascii="Times New Roman" w:hAnsi="Times New Roman"/>
          <w:bCs/>
          <w:sz w:val="24"/>
          <w:szCs w:val="24"/>
          <w:lang w:bidi="ru-RU"/>
        </w:rPr>
        <w:t xml:space="preserve"> </w:t>
      </w:r>
      <w:r w:rsidRPr="009660EA">
        <w:rPr>
          <w:rFonts w:ascii="Times New Roman" w:hAnsi="Times New Roman"/>
          <w:bCs/>
          <w:sz w:val="24"/>
          <w:szCs w:val="24"/>
          <w:lang w:bidi="ru-RU"/>
        </w:rPr>
        <w:t>обладает правом действовать от имени юридического лица без доверенности;</w:t>
      </w:r>
    </w:p>
    <w:p w14:paraId="565388F7"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случае если от имени Претендента действует его представитель по доверенности, к</w:t>
      </w:r>
      <w:r w:rsidRPr="009660EA">
        <w:rPr>
          <w:rFonts w:ascii="Times New Roman" w:hAnsi="Times New Roman"/>
          <w:bCs/>
          <w:sz w:val="24"/>
          <w:szCs w:val="24"/>
          <w:lang w:bidi="ru-RU"/>
        </w:rPr>
        <w:br/>
        <w:t>заявке должна быть приложена доверенность на осуществление действий от имени</w:t>
      </w:r>
      <w:r w:rsidRPr="009660EA">
        <w:rPr>
          <w:rFonts w:ascii="Times New Roman" w:hAnsi="Times New Roman"/>
          <w:bCs/>
          <w:sz w:val="24"/>
          <w:szCs w:val="24"/>
          <w:lang w:bidi="ru-RU"/>
        </w:rPr>
        <w:br/>
        <w:t>Претендента, оформленная в установленном порядке, или нотариально заверенная копия</w:t>
      </w:r>
      <w:r w:rsidRPr="009660EA">
        <w:rPr>
          <w:rFonts w:ascii="Times New Roman" w:hAnsi="Times New Roman"/>
          <w:bCs/>
          <w:sz w:val="24"/>
          <w:szCs w:val="24"/>
          <w:lang w:bidi="ru-RU"/>
        </w:rPr>
        <w:br/>
        <w:t>такой доверенности. В случае если доверенность на осуществление действий от имени</w:t>
      </w:r>
      <w:r w:rsidRPr="009660EA">
        <w:rPr>
          <w:rFonts w:ascii="Times New Roman" w:hAnsi="Times New Roman"/>
          <w:bCs/>
          <w:sz w:val="24"/>
          <w:szCs w:val="24"/>
          <w:lang w:bidi="ru-RU"/>
        </w:rPr>
        <w:br/>
        <w:t>Претендента подписана лицом, уполномоченным руководителем юридического лица, заявка</w:t>
      </w:r>
      <w:r w:rsidRPr="009660EA">
        <w:rPr>
          <w:rFonts w:ascii="Times New Roman" w:hAnsi="Times New Roman"/>
          <w:bCs/>
          <w:sz w:val="24"/>
          <w:szCs w:val="24"/>
          <w:lang w:bidi="ru-RU"/>
        </w:rPr>
        <w:br/>
        <w:t>должна содержать также документ, подтверждающий полномочия этого лица.</w:t>
      </w:r>
    </w:p>
    <w:p w14:paraId="5DBA50A8"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bookmarkStart w:id="2" w:name="bookmark10"/>
      <w:r w:rsidRPr="009660EA">
        <w:rPr>
          <w:rFonts w:ascii="Times New Roman" w:hAnsi="Times New Roman"/>
          <w:bCs/>
          <w:sz w:val="24"/>
          <w:szCs w:val="24"/>
          <w:lang w:bidi="ru-RU"/>
        </w:rPr>
        <w:t>Форма заявки, представленная в настоящем извещении (Приложение № 1 к</w:t>
      </w:r>
      <w:r w:rsidRPr="009660EA">
        <w:rPr>
          <w:rFonts w:ascii="Times New Roman" w:hAnsi="Times New Roman"/>
          <w:bCs/>
          <w:sz w:val="24"/>
          <w:szCs w:val="24"/>
          <w:lang w:bidi="ru-RU"/>
        </w:rPr>
        <w:br/>
        <w:t xml:space="preserve">извещению), заполненная и подписанная Заявителем - </w:t>
      </w:r>
      <w:r w:rsidRPr="009660EA">
        <w:rPr>
          <w:rFonts w:ascii="Times New Roman" w:hAnsi="Times New Roman"/>
          <w:bCs/>
          <w:sz w:val="24"/>
          <w:szCs w:val="24"/>
          <w:u w:val="single"/>
          <w:lang w:bidi="ru-RU"/>
        </w:rPr>
        <w:t>ОБЯЗАТЕЛЬНО;</w:t>
      </w:r>
      <w:bookmarkEnd w:id="2"/>
    </w:p>
    <w:p w14:paraId="4FB5309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Документы, подтверждающие внесение задатка*</w:t>
      </w:r>
    </w:p>
    <w:p w14:paraId="75152E52"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*При подаче заявителем заявки в соответствии с Регламентом и Инструкциями</w:t>
      </w:r>
      <w:r w:rsidRPr="009660EA">
        <w:rPr>
          <w:rFonts w:ascii="Times New Roman" w:hAnsi="Times New Roman"/>
          <w:bCs/>
          <w:sz w:val="24"/>
          <w:szCs w:val="24"/>
          <w:lang w:bidi="ru-RU"/>
        </w:rPr>
        <w:br/>
        <w:t>электронной площадки, информация о внесении заявителем задатка формируется</w:t>
      </w:r>
      <w:r w:rsidRPr="009660EA">
        <w:rPr>
          <w:rFonts w:ascii="Times New Roman" w:hAnsi="Times New Roman"/>
          <w:bCs/>
          <w:sz w:val="24"/>
          <w:szCs w:val="24"/>
          <w:lang w:bidi="ru-RU"/>
        </w:rPr>
        <w:br/>
        <w:t>Оператором электронной площадки и направляется Организатору аукциона.</w:t>
      </w:r>
    </w:p>
    <w:p w14:paraId="489F057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lastRenderedPageBreak/>
        <w:t>Одно лицо имеет право подать только одну заявку на аукцион (на каждый лот</w:t>
      </w:r>
      <w:r w:rsidRPr="009660EA">
        <w:rPr>
          <w:rFonts w:ascii="Times New Roman" w:hAnsi="Times New Roman"/>
          <w:bCs/>
          <w:sz w:val="24"/>
          <w:szCs w:val="24"/>
          <w:lang w:bidi="ru-RU"/>
        </w:rPr>
        <w:br/>
        <w:t>отдельная заявка).</w:t>
      </w:r>
    </w:p>
    <w:p w14:paraId="17A15B8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Заявки подаются на электронную площадку, начиная с даты начала приема заявок</w:t>
      </w:r>
      <w:r w:rsidRPr="009660EA">
        <w:rPr>
          <w:rFonts w:ascii="Times New Roman" w:hAnsi="Times New Roman"/>
          <w:bCs/>
          <w:sz w:val="24"/>
          <w:szCs w:val="24"/>
          <w:lang w:bidi="ru-RU"/>
        </w:rPr>
        <w:br/>
        <w:t>до времени и даты окончания приема заявок, указанных в извещении.</w:t>
      </w:r>
    </w:p>
    <w:p w14:paraId="24404353"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Заявки с прилагаемыми к ним документами, поданные с нарушением</w:t>
      </w:r>
      <w:r w:rsidRPr="009660EA">
        <w:rPr>
          <w:rFonts w:ascii="Times New Roman" w:hAnsi="Times New Roman"/>
          <w:bCs/>
          <w:sz w:val="24"/>
          <w:szCs w:val="24"/>
          <w:lang w:bidi="ru-RU"/>
        </w:rPr>
        <w:br/>
        <w:t>установленного срока, а также заявки с незаполненными полями не регистрируются</w:t>
      </w:r>
      <w:r w:rsidRPr="009660EA">
        <w:rPr>
          <w:rFonts w:ascii="Times New Roman" w:hAnsi="Times New Roman"/>
          <w:bCs/>
          <w:sz w:val="24"/>
          <w:szCs w:val="24"/>
          <w:lang w:bidi="ru-RU"/>
        </w:rPr>
        <w:br/>
        <w:t>программными средствами электронной площадки.</w:t>
      </w:r>
    </w:p>
    <w:p w14:paraId="50638A5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При приеме заявок от претендентов оператор электронной площадки</w:t>
      </w:r>
      <w:r w:rsidRPr="009660EA">
        <w:rPr>
          <w:rFonts w:ascii="Times New Roman" w:hAnsi="Times New Roman"/>
          <w:bCs/>
          <w:sz w:val="24"/>
          <w:szCs w:val="24"/>
          <w:lang w:bidi="ru-RU"/>
        </w:rPr>
        <w:br/>
        <w:t>регистрирует заявки и прилагаемые к ним документы в журнале приема заявок и</w:t>
      </w:r>
      <w:r w:rsidRPr="009660EA">
        <w:rPr>
          <w:rFonts w:ascii="Times New Roman" w:hAnsi="Times New Roman"/>
          <w:bCs/>
          <w:sz w:val="24"/>
          <w:szCs w:val="24"/>
          <w:lang w:bidi="ru-RU"/>
        </w:rPr>
        <w:br/>
        <w:t>обеспечивает конфиденциальность данных о претендентах и участниках, за исключением</w:t>
      </w:r>
      <w:r w:rsidRPr="009660EA">
        <w:rPr>
          <w:rFonts w:ascii="Times New Roman" w:hAnsi="Times New Roman"/>
          <w:bCs/>
          <w:sz w:val="24"/>
          <w:szCs w:val="24"/>
          <w:lang w:bidi="ru-RU"/>
        </w:rPr>
        <w:br/>
        <w:t>случая направления электронных документов организатору аукциона.</w:t>
      </w:r>
    </w:p>
    <w:p w14:paraId="15BFE901"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течение одного часа со времени поступления заявки оператор электронной</w:t>
      </w:r>
      <w:r w:rsidRPr="009660EA">
        <w:rPr>
          <w:rFonts w:ascii="Times New Roman" w:hAnsi="Times New Roman"/>
          <w:bCs/>
          <w:sz w:val="24"/>
          <w:szCs w:val="24"/>
          <w:lang w:bidi="ru-RU"/>
        </w:rPr>
        <w:br/>
        <w:t>площадки сообщает претенденту о ее поступлении путем направления уведомления.</w:t>
      </w:r>
    </w:p>
    <w:p w14:paraId="7E5A8F52"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Претендент вправе отозвать заявку на участие в аукционе до дня окончания</w:t>
      </w:r>
      <w:r w:rsidRPr="009660EA">
        <w:rPr>
          <w:rFonts w:ascii="Times New Roman" w:hAnsi="Times New Roman"/>
          <w:bCs/>
          <w:sz w:val="24"/>
          <w:szCs w:val="24"/>
          <w:lang w:bidi="ru-RU"/>
        </w:rPr>
        <w:br/>
        <w:t>срока приема заявок путем направления уведомления об отзыве заявки на электронную</w:t>
      </w:r>
      <w:r w:rsidRPr="009660EA">
        <w:rPr>
          <w:rFonts w:ascii="Times New Roman" w:hAnsi="Times New Roman"/>
          <w:bCs/>
          <w:sz w:val="24"/>
          <w:szCs w:val="24"/>
          <w:lang w:bidi="ru-RU"/>
        </w:rPr>
        <w:br/>
        <w:t>площадку.</w:t>
      </w:r>
    </w:p>
    <w:p w14:paraId="73393353"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Изменение заявки допускается только путем подачи претендентом новой заявки</w:t>
      </w:r>
      <w:r>
        <w:rPr>
          <w:rFonts w:ascii="Times New Roman" w:hAnsi="Times New Roman"/>
          <w:bCs/>
          <w:sz w:val="24"/>
          <w:szCs w:val="24"/>
          <w:lang w:bidi="ru-RU"/>
        </w:rPr>
        <w:t xml:space="preserve"> </w:t>
      </w:r>
      <w:r w:rsidRPr="009660EA">
        <w:rPr>
          <w:rFonts w:ascii="Times New Roman" w:hAnsi="Times New Roman"/>
          <w:bCs/>
          <w:sz w:val="24"/>
          <w:szCs w:val="24"/>
          <w:lang w:bidi="ru-RU"/>
        </w:rPr>
        <w:t>в установленные в извещении сроки о проведении аукциона, при этом первоначальная заявка</w:t>
      </w:r>
      <w:r>
        <w:rPr>
          <w:rFonts w:ascii="Times New Roman" w:hAnsi="Times New Roman"/>
          <w:bCs/>
          <w:sz w:val="24"/>
          <w:szCs w:val="24"/>
          <w:lang w:bidi="ru-RU"/>
        </w:rPr>
        <w:t xml:space="preserve"> </w:t>
      </w:r>
      <w:r w:rsidRPr="009660EA">
        <w:rPr>
          <w:rFonts w:ascii="Times New Roman" w:hAnsi="Times New Roman"/>
          <w:bCs/>
          <w:sz w:val="24"/>
          <w:szCs w:val="24"/>
          <w:lang w:bidi="ru-RU"/>
        </w:rPr>
        <w:t>должна быть отозвана.</w:t>
      </w:r>
    </w:p>
    <w:p w14:paraId="7472DEC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Соблюдение претендентом указанных требований означает, что заявка и</w:t>
      </w:r>
      <w:r w:rsidRPr="009660EA">
        <w:rPr>
          <w:rFonts w:ascii="Times New Roman" w:hAnsi="Times New Roman"/>
          <w:bCs/>
          <w:sz w:val="24"/>
          <w:szCs w:val="24"/>
          <w:lang w:bidi="ru-RU"/>
        </w:rPr>
        <w:br/>
        <w:t>документы, представляемые одновременно с заявкой, поданы от имени претендента.</w:t>
      </w:r>
    </w:p>
    <w:p w14:paraId="75D95A39"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Заявитель не допускается к участию в аукционе по следующим основаниям:</w:t>
      </w:r>
    </w:p>
    <w:p w14:paraId="2E672622" w14:textId="77777777" w:rsidR="00E213D5" w:rsidRDefault="00E213D5" w:rsidP="00E213D5">
      <w:pPr>
        <w:pStyle w:val="a5"/>
        <w:spacing w:before="0" w:beforeAutospacing="0" w:after="0" w:afterAutospacing="0" w:line="288" w:lineRule="atLeast"/>
        <w:ind w:firstLine="540"/>
        <w:jc w:val="both"/>
      </w:pPr>
      <w:r>
        <w:t>1) непредставление необходимых для участия в аукционе документов или представление недостоверных сведений;</w:t>
      </w:r>
    </w:p>
    <w:p w14:paraId="462EAFB5" w14:textId="77777777" w:rsidR="00E213D5" w:rsidRDefault="00E213D5" w:rsidP="00E213D5">
      <w:pPr>
        <w:pStyle w:val="a5"/>
        <w:spacing w:before="168" w:beforeAutospacing="0" w:after="0" w:afterAutospacing="0" w:line="288" w:lineRule="atLeast"/>
        <w:ind w:firstLine="540"/>
        <w:jc w:val="both"/>
      </w:pPr>
      <w:r>
        <w:t xml:space="preserve">2) непоступление задатка на дату рассмотрения заявок на участие в аукционе; </w:t>
      </w:r>
    </w:p>
    <w:p w14:paraId="081785EE" w14:textId="77777777" w:rsidR="00E213D5" w:rsidRDefault="00E213D5" w:rsidP="00E213D5">
      <w:pPr>
        <w:pStyle w:val="a5"/>
        <w:spacing w:before="168" w:beforeAutospacing="0" w:after="0" w:afterAutospacing="0" w:line="288" w:lineRule="atLeast"/>
        <w:ind w:firstLine="540"/>
        <w:jc w:val="both"/>
      </w:pPr>
      <w: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0979A067" w14:textId="77777777" w:rsidR="00E213D5" w:rsidRDefault="00E213D5" w:rsidP="00E213D5">
      <w:pPr>
        <w:pStyle w:val="a5"/>
        <w:spacing w:before="168" w:beforeAutospacing="0" w:after="0" w:afterAutospacing="0" w:line="288" w:lineRule="atLeast"/>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A0B57F4" w14:textId="7A62FD90" w:rsidR="009660EA" w:rsidRPr="009660EA" w:rsidRDefault="00E213D5" w:rsidP="00E213D5">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 </w:t>
      </w:r>
      <w:r w:rsidR="009660EA" w:rsidRPr="009660EA">
        <w:rPr>
          <w:rFonts w:ascii="Times New Roman" w:hAnsi="Times New Roman"/>
          <w:bCs/>
          <w:sz w:val="24"/>
          <w:szCs w:val="24"/>
          <w:lang w:bidi="ru-RU"/>
        </w:rPr>
        <w:t>Организатор аукциона ведет протокол рассмотрения заявок на участие в</w:t>
      </w:r>
      <w:r w:rsidR="009660EA" w:rsidRPr="009660EA">
        <w:rPr>
          <w:rFonts w:ascii="Times New Roman" w:hAnsi="Times New Roman"/>
          <w:bCs/>
          <w:sz w:val="24"/>
          <w:szCs w:val="24"/>
          <w:lang w:bidi="ru-RU"/>
        </w:rPr>
        <w:br/>
        <w:t>аукционе, который должен содержать сведения о заявителях, допущенных к участию в</w:t>
      </w:r>
      <w:r w:rsidR="009660EA" w:rsidRPr="009660EA">
        <w:rPr>
          <w:rFonts w:ascii="Times New Roman" w:hAnsi="Times New Roman"/>
          <w:bCs/>
          <w:sz w:val="24"/>
          <w:szCs w:val="24"/>
          <w:lang w:bidi="ru-RU"/>
        </w:rPr>
        <w:br/>
        <w:t>аукционе и признанных участниками аукциона, датах подачи заявок, внесенных задатках, а</w:t>
      </w:r>
      <w:r w:rsidR="00CA2C4B">
        <w:rPr>
          <w:rFonts w:ascii="Times New Roman" w:hAnsi="Times New Roman"/>
          <w:bCs/>
          <w:sz w:val="24"/>
          <w:szCs w:val="24"/>
          <w:lang w:bidi="ru-RU"/>
        </w:rPr>
        <w:t xml:space="preserve"> </w:t>
      </w:r>
      <w:r w:rsidR="009660EA" w:rsidRPr="009660EA">
        <w:rPr>
          <w:rFonts w:ascii="Times New Roman" w:hAnsi="Times New Roman"/>
          <w:bCs/>
          <w:sz w:val="24"/>
          <w:szCs w:val="24"/>
          <w:lang w:bidi="ru-RU"/>
        </w:rPr>
        <w:t>также сведения о заявителях, не допущенных к участию в аукционе, с указанием причин</w:t>
      </w:r>
      <w:r w:rsidR="009660EA" w:rsidRPr="009660EA">
        <w:rPr>
          <w:rFonts w:ascii="Times New Roman" w:hAnsi="Times New Roman"/>
          <w:bCs/>
          <w:sz w:val="24"/>
          <w:szCs w:val="24"/>
          <w:lang w:bidi="ru-RU"/>
        </w:rPr>
        <w:br/>
        <w:t>отказа в допуске к участию в нем. Протокол рассмотрения заявок на участие в аукционе</w:t>
      </w:r>
      <w:r w:rsidR="009660EA" w:rsidRPr="009660EA">
        <w:rPr>
          <w:rFonts w:ascii="Times New Roman" w:hAnsi="Times New Roman"/>
          <w:bCs/>
          <w:sz w:val="24"/>
          <w:szCs w:val="24"/>
          <w:lang w:bidi="ru-RU"/>
        </w:rPr>
        <w:br/>
        <w:t>подписывается организатором аукциона не позднее чем в течение одного дня со дня их</w:t>
      </w:r>
      <w:r w:rsidR="009660EA" w:rsidRPr="009660EA">
        <w:rPr>
          <w:rFonts w:ascii="Times New Roman" w:hAnsi="Times New Roman"/>
          <w:bCs/>
          <w:sz w:val="24"/>
          <w:szCs w:val="24"/>
          <w:lang w:bidi="ru-RU"/>
        </w:rPr>
        <w:br/>
        <w:t>рассмотрения и размещается на официальном сайте не позднее чем на следующий день</w:t>
      </w:r>
      <w:r w:rsidR="009660EA" w:rsidRPr="009660EA">
        <w:rPr>
          <w:rFonts w:ascii="Times New Roman" w:hAnsi="Times New Roman"/>
          <w:bCs/>
          <w:sz w:val="24"/>
          <w:szCs w:val="24"/>
          <w:lang w:bidi="ru-RU"/>
        </w:rPr>
        <w:br/>
        <w:t>после дня подписания протокола.</w:t>
      </w:r>
    </w:p>
    <w:p w14:paraId="4039D886"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Претендент приобретает статус участника аукциона в электронной форме с</w:t>
      </w:r>
      <w:r w:rsidRPr="009660EA">
        <w:rPr>
          <w:rFonts w:ascii="Times New Roman" w:hAnsi="Times New Roman"/>
          <w:bCs/>
          <w:sz w:val="24"/>
          <w:szCs w:val="24"/>
          <w:lang w:bidi="ru-RU"/>
        </w:rPr>
        <w:br/>
        <w:t>момента подписания протокола о признании претендентов участниками аукциона в</w:t>
      </w:r>
      <w:r w:rsidRPr="009660EA">
        <w:rPr>
          <w:rFonts w:ascii="Times New Roman" w:hAnsi="Times New Roman"/>
          <w:bCs/>
          <w:sz w:val="24"/>
          <w:szCs w:val="24"/>
          <w:lang w:bidi="ru-RU"/>
        </w:rPr>
        <w:br/>
        <w:t>электронной форме.</w:t>
      </w:r>
    </w:p>
    <w:p w14:paraId="222B7B0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Не позднее следующего рабочего дня после дня подписания протокола о</w:t>
      </w:r>
      <w:r w:rsidRPr="009660EA">
        <w:rPr>
          <w:rFonts w:ascii="Times New Roman" w:hAnsi="Times New Roman"/>
          <w:bCs/>
          <w:sz w:val="24"/>
          <w:szCs w:val="24"/>
          <w:lang w:bidi="ru-RU"/>
        </w:rPr>
        <w:br/>
        <w:t>признании претендентов участниками всем претендентам, подавшим заявки, направляется</w:t>
      </w:r>
      <w:r w:rsidRPr="009660EA">
        <w:rPr>
          <w:rFonts w:ascii="Times New Roman" w:hAnsi="Times New Roman"/>
          <w:bCs/>
          <w:sz w:val="24"/>
          <w:szCs w:val="24"/>
          <w:lang w:bidi="ru-RU"/>
        </w:rPr>
        <w:br/>
        <w:t>уведомление о признании их участниками аукциона в электронной форме или об отказе в</w:t>
      </w:r>
      <w:r w:rsidRPr="009660EA">
        <w:rPr>
          <w:rFonts w:ascii="Times New Roman" w:hAnsi="Times New Roman"/>
          <w:bCs/>
          <w:sz w:val="24"/>
          <w:szCs w:val="24"/>
          <w:lang w:bidi="ru-RU"/>
        </w:rPr>
        <w:br/>
        <w:t>признании участниками аукциона с указанием оснований отказа.</w:t>
      </w:r>
    </w:p>
    <w:p w14:paraId="791C7557" w14:textId="42A67952"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Информация о претендентах, не допущенных к участию в аукционе,</w:t>
      </w:r>
      <w:r w:rsidR="00CA2C4B">
        <w:rPr>
          <w:rFonts w:ascii="Times New Roman" w:hAnsi="Times New Roman"/>
          <w:bCs/>
          <w:sz w:val="24"/>
          <w:szCs w:val="24"/>
          <w:lang w:bidi="ru-RU"/>
        </w:rPr>
        <w:t xml:space="preserve"> </w:t>
      </w:r>
      <w:r w:rsidRPr="009660EA">
        <w:rPr>
          <w:rFonts w:ascii="Times New Roman" w:hAnsi="Times New Roman"/>
          <w:bCs/>
          <w:sz w:val="24"/>
          <w:szCs w:val="24"/>
          <w:lang w:bidi="ru-RU"/>
        </w:rPr>
        <w:t>размещается в открытой части электронной площадки.</w:t>
      </w:r>
    </w:p>
    <w:p w14:paraId="788DEA06" w14:textId="77777777" w:rsidR="002B1F39" w:rsidRDefault="002B1F39" w:rsidP="002B1F39">
      <w:pPr>
        <w:tabs>
          <w:tab w:val="left" w:pos="540"/>
        </w:tabs>
        <w:spacing w:after="0" w:line="240" w:lineRule="auto"/>
        <w:jc w:val="center"/>
        <w:rPr>
          <w:rFonts w:ascii="Times New Roman" w:hAnsi="Times New Roman"/>
          <w:b/>
          <w:sz w:val="24"/>
          <w:szCs w:val="24"/>
          <w:lang w:bidi="ru-RU"/>
        </w:rPr>
      </w:pPr>
      <w:bookmarkStart w:id="3" w:name="bookmark11"/>
    </w:p>
    <w:p w14:paraId="53CE7FB8" w14:textId="0A444814" w:rsidR="009660EA" w:rsidRPr="00937877" w:rsidRDefault="009660EA" w:rsidP="00937877">
      <w:pPr>
        <w:numPr>
          <w:ilvl w:val="0"/>
          <w:numId w:val="6"/>
        </w:numPr>
        <w:tabs>
          <w:tab w:val="left" w:pos="540"/>
        </w:tabs>
        <w:spacing w:after="0" w:line="240" w:lineRule="auto"/>
        <w:ind w:firstLine="284"/>
        <w:jc w:val="center"/>
        <w:rPr>
          <w:rFonts w:ascii="Times New Roman" w:hAnsi="Times New Roman"/>
          <w:b/>
          <w:sz w:val="24"/>
          <w:szCs w:val="24"/>
          <w:lang w:bidi="ru-RU"/>
        </w:rPr>
      </w:pPr>
      <w:r w:rsidRPr="00937877">
        <w:rPr>
          <w:rFonts w:ascii="Times New Roman" w:hAnsi="Times New Roman"/>
          <w:b/>
          <w:sz w:val="24"/>
          <w:szCs w:val="24"/>
          <w:lang w:bidi="ru-RU"/>
        </w:rPr>
        <w:lastRenderedPageBreak/>
        <w:t>Порядок проведения аукциона в электронной форме,</w:t>
      </w:r>
      <w:r w:rsidRPr="00937877">
        <w:rPr>
          <w:rFonts w:ascii="Times New Roman" w:hAnsi="Times New Roman"/>
          <w:b/>
          <w:sz w:val="24"/>
          <w:szCs w:val="24"/>
          <w:lang w:bidi="ru-RU"/>
        </w:rPr>
        <w:br/>
        <w:t>определения его победителя и подведения итогов торгов:</w:t>
      </w:r>
      <w:bookmarkEnd w:id="3"/>
    </w:p>
    <w:p w14:paraId="34068C16" w14:textId="77777777" w:rsidR="009660EA" w:rsidRPr="00937877" w:rsidRDefault="009660EA" w:rsidP="00937877">
      <w:pPr>
        <w:tabs>
          <w:tab w:val="left" w:pos="540"/>
        </w:tabs>
        <w:spacing w:after="0" w:line="240" w:lineRule="auto"/>
        <w:ind w:firstLine="284"/>
        <w:jc w:val="center"/>
        <w:rPr>
          <w:rFonts w:ascii="Times New Roman" w:hAnsi="Times New Roman"/>
          <w:b/>
          <w:iCs/>
          <w:sz w:val="24"/>
          <w:szCs w:val="24"/>
          <w:lang w:bidi="ru-RU"/>
        </w:rPr>
      </w:pPr>
      <w:r w:rsidRPr="00937877">
        <w:rPr>
          <w:rFonts w:ascii="Times New Roman" w:hAnsi="Times New Roman"/>
          <w:b/>
          <w:iCs/>
          <w:sz w:val="24"/>
          <w:szCs w:val="24"/>
          <w:lang w:bidi="ru-RU"/>
        </w:rPr>
        <w:t>Осуществляется в соответствии с регламентом торговой секции</w:t>
      </w:r>
      <w:r w:rsidRPr="00937877">
        <w:rPr>
          <w:rFonts w:ascii="Times New Roman" w:hAnsi="Times New Roman"/>
          <w:b/>
          <w:iCs/>
          <w:sz w:val="24"/>
          <w:szCs w:val="24"/>
          <w:lang w:bidi="ru-RU"/>
        </w:rPr>
        <w:br/>
        <w:t>«Приватизация, аренда и продажа прав» универсальной торговой платформы АО</w:t>
      </w:r>
      <w:r w:rsidRPr="00937877">
        <w:rPr>
          <w:rFonts w:ascii="Times New Roman" w:hAnsi="Times New Roman"/>
          <w:b/>
          <w:iCs/>
          <w:sz w:val="24"/>
          <w:szCs w:val="24"/>
          <w:lang w:bidi="ru-RU"/>
        </w:rPr>
        <w:br/>
        <w:t>«Сбербанк-А СТ».</w:t>
      </w:r>
    </w:p>
    <w:p w14:paraId="7A390473" w14:textId="714CDF68"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Подача предложений в торговом зале возможна только в случае наличия двух или</w:t>
      </w:r>
      <w:r w:rsidRPr="009660EA">
        <w:rPr>
          <w:rFonts w:ascii="Times New Roman" w:hAnsi="Times New Roman"/>
          <w:bCs/>
          <w:sz w:val="24"/>
          <w:szCs w:val="24"/>
          <w:lang w:bidi="ru-RU"/>
        </w:rPr>
        <w:br/>
        <w:t>более допущенных участников. Аукцион проводится в день и время, указанные в настоящем</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Извещении о проведении аукциона, путем последовательного повышения участниками</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начальной цены земельного участка, равную либо кратную величине «шага аукциона».</w:t>
      </w:r>
    </w:p>
    <w:p w14:paraId="786CB585"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«Шаг аукциона» устанавливается в фиксированной сумме, составляющей 3 (три)</w:t>
      </w:r>
      <w:r w:rsidRPr="009660EA">
        <w:rPr>
          <w:rFonts w:ascii="Times New Roman" w:hAnsi="Times New Roman"/>
          <w:bCs/>
          <w:sz w:val="24"/>
          <w:szCs w:val="24"/>
          <w:lang w:bidi="ru-RU"/>
        </w:rPr>
        <w:br/>
        <w:t>процента начальной цены права на заключение договора аренды земельного участка, и не</w:t>
      </w:r>
      <w:r w:rsidRPr="009660EA">
        <w:rPr>
          <w:rFonts w:ascii="Times New Roman" w:hAnsi="Times New Roman"/>
          <w:bCs/>
          <w:sz w:val="24"/>
          <w:szCs w:val="24"/>
          <w:lang w:bidi="ru-RU"/>
        </w:rPr>
        <w:br/>
        <w:t>изменяется в течение всего аукциона.</w:t>
      </w:r>
    </w:p>
    <w:p w14:paraId="7D7CB85B"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Во время проведения процедуры аукциона Организатор торгов обеспечивает доступ</w:t>
      </w:r>
      <w:r w:rsidRPr="009660EA">
        <w:rPr>
          <w:rFonts w:ascii="Times New Roman" w:hAnsi="Times New Roman"/>
          <w:bCs/>
          <w:sz w:val="24"/>
          <w:szCs w:val="24"/>
          <w:lang w:bidi="ru-RU"/>
        </w:rPr>
        <w:br/>
        <w:t>участников к закрытой части электронной площадки и возможность представления ими</w:t>
      </w:r>
      <w:r w:rsidRPr="009660EA">
        <w:rPr>
          <w:rFonts w:ascii="Times New Roman" w:hAnsi="Times New Roman"/>
          <w:bCs/>
          <w:sz w:val="24"/>
          <w:szCs w:val="24"/>
          <w:lang w:bidi="ru-RU"/>
        </w:rPr>
        <w:br/>
        <w:t>предложений о цене земельных участков.</w:t>
      </w:r>
    </w:p>
    <w:p w14:paraId="34B983CE"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Со времени начала проведения процедуры аукциона Организатором торгов</w:t>
      </w:r>
      <w:r w:rsidRPr="009660EA">
        <w:rPr>
          <w:rFonts w:ascii="Times New Roman" w:hAnsi="Times New Roman"/>
          <w:bCs/>
          <w:sz w:val="24"/>
          <w:szCs w:val="24"/>
          <w:lang w:bidi="ru-RU"/>
        </w:rPr>
        <w:br/>
        <w:t>размещается:</w:t>
      </w:r>
    </w:p>
    <w:p w14:paraId="4C023C58"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открытой части электронной площадки - информация о начале проведения</w:t>
      </w:r>
      <w:r w:rsidRPr="009660EA">
        <w:rPr>
          <w:rFonts w:ascii="Times New Roman" w:hAnsi="Times New Roman"/>
          <w:bCs/>
          <w:sz w:val="24"/>
          <w:szCs w:val="24"/>
          <w:lang w:bidi="ru-RU"/>
        </w:rPr>
        <w:br/>
        <w:t>процедуры аукциона с указанием наименования лота, начальной цены и текущего «шага</w:t>
      </w:r>
      <w:r w:rsidRPr="009660EA">
        <w:rPr>
          <w:rFonts w:ascii="Times New Roman" w:hAnsi="Times New Roman"/>
          <w:bCs/>
          <w:sz w:val="24"/>
          <w:szCs w:val="24"/>
          <w:lang w:bidi="ru-RU"/>
        </w:rPr>
        <w:br/>
        <w:t>аукциона»;</w:t>
      </w:r>
    </w:p>
    <w:p w14:paraId="0CD1D2E4" w14:textId="2BDE7373"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закрытой части электронной площадки - помимо информации, указанной в</w:t>
      </w:r>
      <w:r w:rsidRPr="009660EA">
        <w:rPr>
          <w:rFonts w:ascii="Times New Roman" w:hAnsi="Times New Roman"/>
          <w:bCs/>
          <w:sz w:val="24"/>
          <w:szCs w:val="24"/>
          <w:lang w:bidi="ru-RU"/>
        </w:rPr>
        <w:br/>
        <w:t>открытой части электронной площадки, также предложения о цене лота и время их</w:t>
      </w:r>
      <w:r w:rsidRPr="009660EA">
        <w:rPr>
          <w:rFonts w:ascii="Times New Roman" w:hAnsi="Times New Roman"/>
          <w:bCs/>
          <w:sz w:val="24"/>
          <w:szCs w:val="24"/>
          <w:lang w:bidi="ru-RU"/>
        </w:rPr>
        <w:br/>
        <w:t>поступления, величина повышения начальной цены («шаг аукциона»), время, оставшееся до</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окончания приема предложений о цене.</w:t>
      </w:r>
    </w:p>
    <w:p w14:paraId="68941CEA"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 течение одного часа со времени начала проведения процедуры аукциона</w:t>
      </w:r>
      <w:r w:rsidRPr="009660EA">
        <w:rPr>
          <w:rFonts w:ascii="Times New Roman" w:hAnsi="Times New Roman"/>
          <w:bCs/>
          <w:sz w:val="24"/>
          <w:szCs w:val="24"/>
          <w:lang w:bidi="ru-RU"/>
        </w:rPr>
        <w:br/>
        <w:t>участникам предлагается заявить о заключении договора купли-продажи (аренды)</w:t>
      </w:r>
      <w:r w:rsidRPr="009660EA">
        <w:rPr>
          <w:rFonts w:ascii="Times New Roman" w:hAnsi="Times New Roman"/>
          <w:bCs/>
          <w:sz w:val="24"/>
          <w:szCs w:val="24"/>
          <w:lang w:bidi="ru-RU"/>
        </w:rPr>
        <w:br/>
        <w:t>земельного участка по начальной цене. В случае, если в течение указанного времени:</w:t>
      </w:r>
    </w:p>
    <w:p w14:paraId="60E4EC42" w14:textId="4D629E7F" w:rsidR="00937877" w:rsidRDefault="009660EA" w:rsidP="00C82DD6">
      <w:pPr>
        <w:numPr>
          <w:ilvl w:val="0"/>
          <w:numId w:val="13"/>
        </w:numPr>
        <w:tabs>
          <w:tab w:val="left" w:pos="540"/>
        </w:tabs>
        <w:spacing w:after="0" w:line="240" w:lineRule="auto"/>
        <w:ind w:firstLine="284"/>
        <w:jc w:val="both"/>
        <w:rPr>
          <w:rFonts w:ascii="Times New Roman" w:hAnsi="Times New Roman"/>
          <w:bCs/>
          <w:sz w:val="24"/>
          <w:szCs w:val="24"/>
          <w:lang w:bidi="ru-RU"/>
        </w:rPr>
      </w:pPr>
      <w:r w:rsidRPr="00937877">
        <w:rPr>
          <w:rFonts w:ascii="Times New Roman" w:hAnsi="Times New Roman"/>
          <w:bCs/>
          <w:sz w:val="24"/>
          <w:szCs w:val="24"/>
          <w:lang w:bidi="ru-RU"/>
        </w:rPr>
        <w:t>поступило предложение о начальной цене земельного участка, то время для</w:t>
      </w:r>
      <w:r w:rsidRPr="00937877">
        <w:rPr>
          <w:rFonts w:ascii="Times New Roman" w:hAnsi="Times New Roman"/>
          <w:bCs/>
          <w:sz w:val="24"/>
          <w:szCs w:val="24"/>
          <w:lang w:bidi="ru-RU"/>
        </w:rPr>
        <w:br/>
        <w:t>представления следующих предложений об увеличенной на «шаг аукциона» цене земельного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участка продлевается на 10 (десять) минут со времени представления каждого следующего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предложения. Если в течение 10 (десяти) минут после представления последнего</w:t>
      </w:r>
      <w:r w:rsidR="00937877" w:rsidRPr="00937877">
        <w:rPr>
          <w:rFonts w:ascii="Times New Roman" w:hAnsi="Times New Roman"/>
          <w:bCs/>
          <w:sz w:val="24"/>
          <w:szCs w:val="24"/>
          <w:lang w:bidi="ru-RU"/>
        </w:rPr>
        <w:t xml:space="preserve"> </w:t>
      </w:r>
      <w:r w:rsidRPr="00937877">
        <w:rPr>
          <w:rFonts w:ascii="Times New Roman" w:hAnsi="Times New Roman"/>
          <w:bCs/>
          <w:sz w:val="24"/>
          <w:szCs w:val="24"/>
          <w:lang w:bidi="ru-RU"/>
        </w:rPr>
        <w:t>предложения о цене имущества следующее предложение не поступило,</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аукцион</w:t>
      </w:r>
      <w:r w:rsidR="00937877">
        <w:rPr>
          <w:rFonts w:ascii="Times New Roman" w:hAnsi="Times New Roman"/>
          <w:bCs/>
          <w:sz w:val="24"/>
          <w:szCs w:val="24"/>
          <w:lang w:bidi="ru-RU"/>
        </w:rPr>
        <w:t xml:space="preserve"> с </w:t>
      </w:r>
      <w:r w:rsidRPr="00937877">
        <w:rPr>
          <w:rFonts w:ascii="Times New Roman" w:hAnsi="Times New Roman"/>
          <w:bCs/>
          <w:sz w:val="24"/>
          <w:szCs w:val="24"/>
          <w:lang w:bidi="ru-RU"/>
        </w:rPr>
        <w:t>помощью</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программно-аппаратных средств электронной площадки завершается;</w:t>
      </w:r>
      <w:r w:rsidR="00937877">
        <w:rPr>
          <w:rFonts w:ascii="Times New Roman" w:hAnsi="Times New Roman"/>
          <w:bCs/>
          <w:sz w:val="24"/>
          <w:szCs w:val="24"/>
          <w:lang w:bidi="ru-RU"/>
        </w:rPr>
        <w:t xml:space="preserve"> </w:t>
      </w:r>
    </w:p>
    <w:p w14:paraId="724CE8BC" w14:textId="25D66142" w:rsidR="009660EA" w:rsidRPr="00937877" w:rsidRDefault="009660EA" w:rsidP="00C82DD6">
      <w:pPr>
        <w:numPr>
          <w:ilvl w:val="0"/>
          <w:numId w:val="13"/>
        </w:numPr>
        <w:tabs>
          <w:tab w:val="left" w:pos="540"/>
        </w:tabs>
        <w:spacing w:after="0" w:line="240" w:lineRule="auto"/>
        <w:ind w:firstLine="284"/>
        <w:jc w:val="both"/>
        <w:rPr>
          <w:rFonts w:ascii="Times New Roman" w:hAnsi="Times New Roman"/>
          <w:bCs/>
          <w:sz w:val="24"/>
          <w:szCs w:val="24"/>
          <w:lang w:bidi="ru-RU"/>
        </w:rPr>
      </w:pPr>
      <w:r w:rsidRPr="00937877">
        <w:rPr>
          <w:rFonts w:ascii="Times New Roman" w:hAnsi="Times New Roman"/>
          <w:bCs/>
          <w:sz w:val="24"/>
          <w:szCs w:val="24"/>
          <w:lang w:bidi="ru-RU"/>
        </w:rPr>
        <w:t>не поступило ни одного предложения о начальной цене земельного участка, то</w:t>
      </w:r>
      <w:r w:rsidRPr="00937877">
        <w:rPr>
          <w:rFonts w:ascii="Times New Roman" w:hAnsi="Times New Roman"/>
          <w:bCs/>
          <w:sz w:val="24"/>
          <w:szCs w:val="24"/>
          <w:lang w:bidi="ru-RU"/>
        </w:rPr>
        <w:br/>
        <w:t>аукцион с помощью программно-аппаратных средств электронной площадки завершается. В</w:t>
      </w:r>
      <w:r w:rsidR="00937877">
        <w:rPr>
          <w:rFonts w:ascii="Times New Roman" w:hAnsi="Times New Roman"/>
          <w:bCs/>
          <w:sz w:val="24"/>
          <w:szCs w:val="24"/>
          <w:lang w:bidi="ru-RU"/>
        </w:rPr>
        <w:t xml:space="preserve"> </w:t>
      </w:r>
      <w:r w:rsidRPr="00937877">
        <w:rPr>
          <w:rFonts w:ascii="Times New Roman" w:hAnsi="Times New Roman"/>
          <w:bCs/>
          <w:sz w:val="24"/>
          <w:szCs w:val="24"/>
          <w:lang w:bidi="ru-RU"/>
        </w:rPr>
        <w:t>этом случае временем окончания представления предложений о цене земельного участка</w:t>
      </w:r>
      <w:r w:rsidRPr="00937877">
        <w:rPr>
          <w:rFonts w:ascii="Times New Roman" w:hAnsi="Times New Roman"/>
          <w:bCs/>
          <w:sz w:val="24"/>
          <w:szCs w:val="24"/>
          <w:lang w:bidi="ru-RU"/>
        </w:rPr>
        <w:br/>
        <w:t>является время завершения аукциона.</w:t>
      </w:r>
    </w:p>
    <w:p w14:paraId="0B89564E"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При этом программными средствами электронной площадки обеспечивается:</w:t>
      </w:r>
    </w:p>
    <w:p w14:paraId="2EC0B84B"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исключение возможности подачи участником предложения о цене земельного</w:t>
      </w:r>
      <w:r w:rsidRPr="009660EA">
        <w:rPr>
          <w:rFonts w:ascii="Times New Roman" w:hAnsi="Times New Roman"/>
          <w:bCs/>
          <w:sz w:val="24"/>
          <w:szCs w:val="24"/>
          <w:lang w:bidi="ru-RU"/>
        </w:rPr>
        <w:br/>
        <w:t>участка, не соответствующего увеличению текущей цены на величину «шага аукциона»;</w:t>
      </w:r>
    </w:p>
    <w:p w14:paraId="326AD370" w14:textId="77777777"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уведомление участника в случае, если предложение этого участника о цене</w:t>
      </w:r>
      <w:r w:rsidRPr="009660EA">
        <w:rPr>
          <w:rFonts w:ascii="Times New Roman" w:hAnsi="Times New Roman"/>
          <w:bCs/>
          <w:sz w:val="24"/>
          <w:szCs w:val="24"/>
          <w:lang w:bidi="ru-RU"/>
        </w:rPr>
        <w:br/>
        <w:t>земельного участка не может быть принято в связи с подачей аналогичного предложения</w:t>
      </w:r>
      <w:r w:rsidRPr="009660EA">
        <w:rPr>
          <w:rFonts w:ascii="Times New Roman" w:hAnsi="Times New Roman"/>
          <w:bCs/>
          <w:sz w:val="24"/>
          <w:szCs w:val="24"/>
          <w:lang w:bidi="ru-RU"/>
        </w:rPr>
        <w:br/>
        <w:t>ранее другим участником.</w:t>
      </w:r>
    </w:p>
    <w:p w14:paraId="473E4063"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Ход проведения процедуры подачи предложений о цене земельного участка</w:t>
      </w:r>
      <w:r w:rsidRPr="009660EA">
        <w:rPr>
          <w:rFonts w:ascii="Times New Roman" w:hAnsi="Times New Roman"/>
          <w:bCs/>
          <w:sz w:val="24"/>
          <w:szCs w:val="24"/>
          <w:lang w:bidi="ru-RU"/>
        </w:rPr>
        <w:br/>
        <w:t>участниками фиксируется Организатором торгов в электронном журнале.</w:t>
      </w:r>
    </w:p>
    <w:p w14:paraId="3A38E17E" w14:textId="6FA0B0E5"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Победителем аукциона признается участник, предложивший наиболее высокую </w:t>
      </w:r>
      <w:r w:rsidR="00AE2ED9">
        <w:rPr>
          <w:rFonts w:ascii="Times New Roman" w:hAnsi="Times New Roman"/>
          <w:bCs/>
          <w:sz w:val="24"/>
          <w:szCs w:val="24"/>
          <w:lang w:bidi="ru-RU"/>
        </w:rPr>
        <w:t xml:space="preserve">ставку. </w:t>
      </w:r>
    </w:p>
    <w:p w14:paraId="3FBCEA80" w14:textId="02AF2633" w:rsidR="009660EA" w:rsidRDefault="00937877" w:rsidP="00937877">
      <w:pPr>
        <w:tabs>
          <w:tab w:val="left" w:pos="540"/>
        </w:tabs>
        <w:spacing w:after="0" w:line="240" w:lineRule="auto"/>
        <w:jc w:val="both"/>
        <w:rPr>
          <w:rFonts w:ascii="Times New Roman" w:hAnsi="Times New Roman"/>
          <w:bCs/>
          <w:sz w:val="24"/>
          <w:szCs w:val="24"/>
          <w:lang w:bidi="ru-RU"/>
        </w:rPr>
      </w:pPr>
      <w:r>
        <w:rPr>
          <w:rFonts w:ascii="Times New Roman" w:hAnsi="Times New Roman"/>
          <w:bCs/>
          <w:sz w:val="24"/>
          <w:szCs w:val="24"/>
          <w:lang w:bidi="ru-RU"/>
        </w:rPr>
        <w:tab/>
      </w:r>
      <w:r w:rsidR="009660EA" w:rsidRPr="009660EA">
        <w:rPr>
          <w:rFonts w:ascii="Times New Roman" w:hAnsi="Times New Roman"/>
          <w:bCs/>
          <w:sz w:val="24"/>
          <w:szCs w:val="24"/>
          <w:lang w:bidi="ru-RU"/>
        </w:rPr>
        <w:t>Процедура аукциона считается завершенной с момента подписания Продавцом</w:t>
      </w:r>
      <w:r w:rsidR="009660EA" w:rsidRPr="009660EA">
        <w:rPr>
          <w:rFonts w:ascii="Times New Roman" w:hAnsi="Times New Roman"/>
          <w:bCs/>
          <w:sz w:val="24"/>
          <w:szCs w:val="24"/>
          <w:lang w:bidi="ru-RU"/>
        </w:rPr>
        <w:br/>
        <w:t>протокола об итогах аукциона.</w:t>
      </w:r>
    </w:p>
    <w:p w14:paraId="14592050" w14:textId="2C517193" w:rsidR="00AE2ED9" w:rsidRPr="00B0431D" w:rsidRDefault="00B0431D" w:rsidP="00937877">
      <w:pPr>
        <w:tabs>
          <w:tab w:val="left" w:pos="540"/>
        </w:tabs>
        <w:spacing w:after="0" w:line="240" w:lineRule="auto"/>
        <w:jc w:val="both"/>
        <w:rPr>
          <w:rFonts w:ascii="Times New Roman" w:hAnsi="Times New Roman"/>
          <w:b/>
          <w:sz w:val="24"/>
          <w:szCs w:val="24"/>
          <w:lang w:bidi="ru-RU"/>
        </w:rPr>
      </w:pPr>
      <w:r>
        <w:rPr>
          <w:rFonts w:ascii="Times New Roman" w:hAnsi="Times New Roman"/>
          <w:b/>
          <w:sz w:val="24"/>
          <w:szCs w:val="24"/>
          <w:lang w:bidi="ru-RU"/>
        </w:rPr>
        <w:tab/>
      </w:r>
      <w:r w:rsidR="00AE2ED9" w:rsidRPr="00B0431D">
        <w:rPr>
          <w:rFonts w:ascii="Times New Roman" w:hAnsi="Times New Roman"/>
          <w:b/>
          <w:sz w:val="24"/>
          <w:szCs w:val="24"/>
          <w:lang w:bidi="ru-RU"/>
        </w:rPr>
        <w:t>Участниками аукциона, проводимого в случае, предусмотренном пунктом 7 статьи 39.18. Земельного кодекса Российской Федерации, могут являт</w:t>
      </w:r>
      <w:r w:rsidRPr="00B0431D">
        <w:rPr>
          <w:rFonts w:ascii="Times New Roman" w:hAnsi="Times New Roman"/>
          <w:b/>
          <w:sz w:val="24"/>
          <w:szCs w:val="24"/>
          <w:lang w:bidi="ru-RU"/>
        </w:rPr>
        <w:t>ь</w:t>
      </w:r>
      <w:r w:rsidR="00AE2ED9" w:rsidRPr="00B0431D">
        <w:rPr>
          <w:rFonts w:ascii="Times New Roman" w:hAnsi="Times New Roman"/>
          <w:b/>
          <w:sz w:val="24"/>
          <w:szCs w:val="24"/>
          <w:lang w:bidi="ru-RU"/>
        </w:rPr>
        <w:t>ся только граждане</w:t>
      </w:r>
      <w:r w:rsidRPr="00B0431D">
        <w:rPr>
          <w:rFonts w:ascii="Times New Roman" w:hAnsi="Times New Roman"/>
          <w:b/>
          <w:sz w:val="24"/>
          <w:szCs w:val="24"/>
          <w:lang w:bidi="ru-RU"/>
        </w:rPr>
        <w:t>.</w:t>
      </w:r>
    </w:p>
    <w:p w14:paraId="17417913" w14:textId="77777777" w:rsidR="00937877" w:rsidRPr="009660EA" w:rsidRDefault="00937877" w:rsidP="00937877">
      <w:pPr>
        <w:tabs>
          <w:tab w:val="left" w:pos="540"/>
        </w:tabs>
        <w:spacing w:after="0" w:line="240" w:lineRule="auto"/>
        <w:jc w:val="both"/>
        <w:rPr>
          <w:rFonts w:ascii="Times New Roman" w:hAnsi="Times New Roman"/>
          <w:bCs/>
          <w:sz w:val="24"/>
          <w:szCs w:val="24"/>
          <w:lang w:bidi="ru-RU"/>
        </w:rPr>
      </w:pPr>
    </w:p>
    <w:p w14:paraId="4D7D03E5" w14:textId="02EB0897" w:rsidR="009660EA" w:rsidRPr="00937877" w:rsidRDefault="009660EA" w:rsidP="00937877">
      <w:pPr>
        <w:numPr>
          <w:ilvl w:val="0"/>
          <w:numId w:val="6"/>
        </w:numPr>
        <w:tabs>
          <w:tab w:val="left" w:pos="540"/>
        </w:tabs>
        <w:spacing w:after="0" w:line="240" w:lineRule="auto"/>
        <w:ind w:firstLine="284"/>
        <w:jc w:val="center"/>
        <w:rPr>
          <w:rFonts w:ascii="Times New Roman" w:hAnsi="Times New Roman"/>
          <w:b/>
          <w:sz w:val="24"/>
          <w:szCs w:val="24"/>
          <w:lang w:bidi="ru-RU"/>
        </w:rPr>
      </w:pPr>
      <w:bookmarkStart w:id="4" w:name="bookmark12"/>
      <w:r w:rsidRPr="00937877">
        <w:rPr>
          <w:rFonts w:ascii="Times New Roman" w:hAnsi="Times New Roman"/>
          <w:b/>
          <w:sz w:val="24"/>
          <w:szCs w:val="24"/>
          <w:lang w:bidi="ru-RU"/>
        </w:rPr>
        <w:t>Заключение договора</w:t>
      </w:r>
      <w:r w:rsidR="00B0431D">
        <w:rPr>
          <w:rFonts w:ascii="Times New Roman" w:hAnsi="Times New Roman"/>
          <w:b/>
          <w:sz w:val="24"/>
          <w:szCs w:val="24"/>
          <w:lang w:bidi="ru-RU"/>
        </w:rPr>
        <w:t>.</w:t>
      </w:r>
      <w:bookmarkEnd w:id="4"/>
    </w:p>
    <w:p w14:paraId="500B4866" w14:textId="365D38AF"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заключается не ранее чем через десять дней со дня размещения</w:t>
      </w:r>
      <w:r w:rsidR="00B0431D">
        <w:rPr>
          <w:rFonts w:ascii="Times New Roman" w:hAnsi="Times New Roman"/>
          <w:bCs/>
          <w:sz w:val="24"/>
          <w:szCs w:val="24"/>
          <w:lang w:bidi="ru-RU"/>
        </w:rPr>
        <w:t xml:space="preserve"> </w:t>
      </w:r>
      <w:r w:rsidRPr="009660EA">
        <w:rPr>
          <w:rFonts w:ascii="Times New Roman" w:hAnsi="Times New Roman"/>
          <w:bCs/>
          <w:sz w:val="24"/>
          <w:szCs w:val="24"/>
          <w:lang w:bidi="ru-RU"/>
        </w:rPr>
        <w:t xml:space="preserve">информации о результатах аукциона на сайте </w:t>
      </w:r>
      <w:hyperlink r:id="rId18" w:history="1">
        <w:r w:rsidRPr="009660EA">
          <w:rPr>
            <w:rStyle w:val="a3"/>
            <w:rFonts w:ascii="Times New Roman" w:hAnsi="Times New Roman"/>
            <w:bCs/>
            <w:sz w:val="24"/>
            <w:szCs w:val="24"/>
            <w:lang w:bidi="ru-RU"/>
          </w:rPr>
          <w:t>www.torgi.gov.ru</w:t>
        </w:r>
      </w:hyperlink>
      <w:r w:rsidRPr="009660EA">
        <w:rPr>
          <w:rFonts w:ascii="Times New Roman" w:hAnsi="Times New Roman"/>
          <w:bCs/>
          <w:sz w:val="24"/>
          <w:szCs w:val="24"/>
        </w:rPr>
        <w:t>.</w:t>
      </w:r>
    </w:p>
    <w:p w14:paraId="5BE55396" w14:textId="4A99A2BE"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с победителем аукциона заключается по цене, установленной по</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результатам аукциона.</w:t>
      </w:r>
    </w:p>
    <w:p w14:paraId="07C475DD" w14:textId="2135D4E6"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Договор </w:t>
      </w:r>
      <w:r w:rsidR="006E31B7">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заключается по начальной цене предмета аукциона:</w:t>
      </w:r>
    </w:p>
    <w:p w14:paraId="16EA66FF" w14:textId="21F9A8D4" w:rsidR="009660EA" w:rsidRPr="009660EA" w:rsidRDefault="009660EA" w:rsidP="009660EA">
      <w:pPr>
        <w:numPr>
          <w:ilvl w:val="0"/>
          <w:numId w:val="13"/>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с лицом, соответствующим указанным в извещении о проведении аукциона</w:t>
      </w:r>
      <w:r w:rsidRPr="009660EA">
        <w:rPr>
          <w:rFonts w:ascii="Times New Roman" w:hAnsi="Times New Roman"/>
          <w:bCs/>
          <w:sz w:val="24"/>
          <w:szCs w:val="24"/>
          <w:lang w:bidi="ru-RU"/>
        </w:rPr>
        <w:br/>
        <w:t>требованиям к участникам аукциона, подавшим единственную заявку на участие в аукционе,</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и заявка которого признана соответствующей всем указанным в извещении о проведении</w:t>
      </w:r>
      <w:r w:rsidR="004C5680">
        <w:rPr>
          <w:rFonts w:ascii="Times New Roman" w:hAnsi="Times New Roman"/>
          <w:bCs/>
          <w:sz w:val="24"/>
          <w:szCs w:val="24"/>
          <w:lang w:bidi="ru-RU"/>
        </w:rPr>
        <w:t xml:space="preserve"> </w:t>
      </w:r>
      <w:r w:rsidRPr="009660EA">
        <w:rPr>
          <w:rFonts w:ascii="Times New Roman" w:hAnsi="Times New Roman"/>
          <w:bCs/>
          <w:sz w:val="24"/>
          <w:szCs w:val="24"/>
          <w:lang w:bidi="ru-RU"/>
        </w:rPr>
        <w:t>аукциона условиям;</w:t>
      </w:r>
    </w:p>
    <w:p w14:paraId="49028B61" w14:textId="77777777" w:rsidR="006E31B7" w:rsidRDefault="009660EA" w:rsidP="00E01FC8">
      <w:pPr>
        <w:numPr>
          <w:ilvl w:val="0"/>
          <w:numId w:val="13"/>
        </w:numPr>
        <w:tabs>
          <w:tab w:val="left" w:pos="540"/>
        </w:tabs>
        <w:spacing w:after="0" w:line="240" w:lineRule="auto"/>
        <w:ind w:firstLine="284"/>
        <w:jc w:val="both"/>
        <w:rPr>
          <w:rFonts w:ascii="Times New Roman" w:hAnsi="Times New Roman"/>
          <w:bCs/>
          <w:sz w:val="24"/>
          <w:szCs w:val="24"/>
          <w:lang w:bidi="ru-RU"/>
        </w:rPr>
      </w:pPr>
      <w:r w:rsidRPr="006E31B7">
        <w:rPr>
          <w:rFonts w:ascii="Times New Roman" w:hAnsi="Times New Roman"/>
          <w:bCs/>
          <w:sz w:val="24"/>
          <w:szCs w:val="24"/>
          <w:lang w:bidi="ru-RU"/>
        </w:rPr>
        <w:t>с заявителем, признанным единственным участником аукциона</w:t>
      </w:r>
      <w:r w:rsidR="006E31B7">
        <w:rPr>
          <w:rFonts w:ascii="Times New Roman" w:hAnsi="Times New Roman"/>
          <w:bCs/>
          <w:sz w:val="24"/>
          <w:szCs w:val="24"/>
          <w:lang w:bidi="ru-RU"/>
        </w:rPr>
        <w:t>;</w:t>
      </w:r>
    </w:p>
    <w:p w14:paraId="2FAA2D76" w14:textId="4F0D36F7" w:rsidR="009660EA" w:rsidRPr="006E31B7" w:rsidRDefault="009660EA" w:rsidP="00E01FC8">
      <w:pPr>
        <w:numPr>
          <w:ilvl w:val="0"/>
          <w:numId w:val="13"/>
        </w:numPr>
        <w:tabs>
          <w:tab w:val="left" w:pos="540"/>
        </w:tabs>
        <w:spacing w:after="0" w:line="240" w:lineRule="auto"/>
        <w:ind w:firstLine="284"/>
        <w:jc w:val="both"/>
        <w:rPr>
          <w:rFonts w:ascii="Times New Roman" w:hAnsi="Times New Roman"/>
          <w:bCs/>
          <w:sz w:val="24"/>
          <w:szCs w:val="24"/>
          <w:lang w:bidi="ru-RU"/>
        </w:rPr>
      </w:pPr>
      <w:r w:rsidRPr="006E31B7">
        <w:rPr>
          <w:rFonts w:ascii="Times New Roman" w:hAnsi="Times New Roman"/>
          <w:bCs/>
          <w:sz w:val="24"/>
          <w:szCs w:val="24"/>
          <w:lang w:bidi="ru-RU"/>
        </w:rPr>
        <w:t>с единственным принявшим участие в аукционе его участником.</w:t>
      </w:r>
    </w:p>
    <w:p w14:paraId="2E9EC828" w14:textId="4651AF18"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Если </w:t>
      </w:r>
      <w:r w:rsidR="00FB5BB8">
        <w:rPr>
          <w:rFonts w:ascii="Times New Roman" w:hAnsi="Times New Roman"/>
          <w:bCs/>
          <w:sz w:val="24"/>
          <w:szCs w:val="24"/>
          <w:lang w:bidi="ru-RU"/>
        </w:rPr>
        <w:t>д</w:t>
      </w:r>
      <w:r w:rsidRPr="009660EA">
        <w:rPr>
          <w:rFonts w:ascii="Times New Roman" w:hAnsi="Times New Roman"/>
          <w:bCs/>
          <w:sz w:val="24"/>
          <w:szCs w:val="24"/>
          <w:lang w:bidi="ru-RU"/>
        </w:rPr>
        <w:t xml:space="preserve">оговор </w:t>
      </w:r>
      <w:r w:rsidR="00B0431D">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в течение </w:t>
      </w:r>
      <w:r w:rsidR="00B0431D">
        <w:rPr>
          <w:rFonts w:ascii="Times New Roman" w:hAnsi="Times New Roman"/>
          <w:bCs/>
          <w:sz w:val="24"/>
          <w:szCs w:val="24"/>
          <w:lang w:bidi="ru-RU"/>
        </w:rPr>
        <w:t>десяти</w:t>
      </w:r>
      <w:r w:rsidR="00F02A86">
        <w:rPr>
          <w:rFonts w:ascii="Times New Roman" w:hAnsi="Times New Roman"/>
          <w:bCs/>
          <w:sz w:val="24"/>
          <w:szCs w:val="24"/>
          <w:lang w:bidi="ru-RU"/>
        </w:rPr>
        <w:t xml:space="preserve"> </w:t>
      </w:r>
      <w:r w:rsidRPr="009660EA">
        <w:rPr>
          <w:rFonts w:ascii="Times New Roman" w:hAnsi="Times New Roman"/>
          <w:bCs/>
          <w:sz w:val="24"/>
          <w:szCs w:val="24"/>
          <w:lang w:bidi="ru-RU"/>
        </w:rPr>
        <w:t>дней со дня направления победителю</w:t>
      </w:r>
      <w:r w:rsidRPr="009660EA">
        <w:rPr>
          <w:rFonts w:ascii="Times New Roman" w:hAnsi="Times New Roman"/>
          <w:bCs/>
          <w:sz w:val="24"/>
          <w:szCs w:val="24"/>
          <w:lang w:bidi="ru-RU"/>
        </w:rPr>
        <w:br/>
        <w:t>аукциона проекта указанного договора не был им подписан и представлен в</w:t>
      </w:r>
      <w:r w:rsidRPr="009660EA">
        <w:rPr>
          <w:rFonts w:ascii="Times New Roman" w:hAnsi="Times New Roman"/>
          <w:bCs/>
          <w:sz w:val="24"/>
          <w:szCs w:val="24"/>
          <w:lang w:bidi="ru-RU"/>
        </w:rPr>
        <w:br/>
        <w:t>уполномоченный орган, Организатор аукциона предлагает заключить указанный договор</w:t>
      </w:r>
      <w:r w:rsidRPr="009660EA">
        <w:rPr>
          <w:rFonts w:ascii="Times New Roman" w:hAnsi="Times New Roman"/>
          <w:bCs/>
          <w:sz w:val="24"/>
          <w:szCs w:val="24"/>
          <w:lang w:bidi="ru-RU"/>
        </w:rPr>
        <w:br/>
        <w:t>иному участнику аукциона, который сделал предпоследнее предложение о цене предмета</w:t>
      </w:r>
      <w:r w:rsidRPr="009660EA">
        <w:rPr>
          <w:rFonts w:ascii="Times New Roman" w:hAnsi="Times New Roman"/>
          <w:bCs/>
          <w:sz w:val="24"/>
          <w:szCs w:val="24"/>
          <w:lang w:bidi="ru-RU"/>
        </w:rPr>
        <w:br/>
        <w:t>аукциона, по цене, предложенной победителем аукциона.</w:t>
      </w:r>
    </w:p>
    <w:p w14:paraId="1C717A87" w14:textId="7D6FCE4B" w:rsidR="009660EA" w:rsidRPr="009660EA" w:rsidRDefault="009660EA" w:rsidP="00FB5BB8">
      <w:pPr>
        <w:pStyle w:val="a5"/>
        <w:spacing w:before="0" w:beforeAutospacing="0" w:after="0" w:afterAutospacing="0" w:line="288" w:lineRule="atLeast"/>
        <w:ind w:firstLine="540"/>
        <w:jc w:val="both"/>
        <w:rPr>
          <w:bCs/>
          <w:lang w:bidi="ru-RU"/>
        </w:rPr>
      </w:pPr>
      <w:r w:rsidRPr="009660EA">
        <w:rPr>
          <w:bCs/>
          <w:lang w:bidi="ru-RU"/>
        </w:rPr>
        <w:t>Сведения о победителе аукциона, уклонившегося от заключения договора</w:t>
      </w:r>
      <w:r w:rsidR="00EB5E51">
        <w:rPr>
          <w:bCs/>
          <w:lang w:bidi="ru-RU"/>
        </w:rPr>
        <w:t xml:space="preserve"> купли-продажи</w:t>
      </w:r>
      <w:r w:rsidR="00FB5BB8">
        <w:rPr>
          <w:bCs/>
          <w:lang w:bidi="ru-RU"/>
        </w:rPr>
        <w:t xml:space="preserve"> земельного участка</w:t>
      </w:r>
      <w:r w:rsidRPr="009660EA">
        <w:rPr>
          <w:bCs/>
          <w:lang w:bidi="ru-RU"/>
        </w:rPr>
        <w:t xml:space="preserve">, являющегося предметом аукциона, </w:t>
      </w:r>
      <w:r w:rsidR="00FB5BB8">
        <w:rPr>
          <w:bCs/>
          <w:lang w:bidi="ru-RU"/>
        </w:rPr>
        <w:t xml:space="preserve">и </w:t>
      </w:r>
      <w:r w:rsidRPr="009660EA">
        <w:rPr>
          <w:bCs/>
          <w:lang w:bidi="ru-RU"/>
        </w:rPr>
        <w:t>об иных лицах, с которыми</w:t>
      </w:r>
      <w:r w:rsidR="00FB5BB8">
        <w:rPr>
          <w:bCs/>
          <w:lang w:bidi="ru-RU"/>
        </w:rPr>
        <w:t xml:space="preserve"> </w:t>
      </w:r>
      <w:r w:rsidRPr="009660EA">
        <w:rPr>
          <w:bCs/>
          <w:lang w:bidi="ru-RU"/>
        </w:rPr>
        <w:t>указанный</w:t>
      </w:r>
      <w:r w:rsidR="00FB5BB8">
        <w:rPr>
          <w:bCs/>
          <w:lang w:bidi="ru-RU"/>
        </w:rPr>
        <w:t xml:space="preserve"> </w:t>
      </w:r>
      <w:r w:rsidRPr="009660EA">
        <w:rPr>
          <w:bCs/>
          <w:lang w:bidi="ru-RU"/>
        </w:rPr>
        <w:t>договор заключается в случае признания аукциона несостоявшимся</w:t>
      </w:r>
      <w:r w:rsidR="00FB5BB8">
        <w:rPr>
          <w:bCs/>
          <w:lang w:bidi="ru-RU"/>
        </w:rPr>
        <w:t xml:space="preserve"> и уклонились от его заключения, </w:t>
      </w:r>
      <w:r w:rsidRPr="009660EA">
        <w:rPr>
          <w:bCs/>
          <w:lang w:bidi="ru-RU"/>
        </w:rPr>
        <w:t>включаются</w:t>
      </w:r>
      <w:r w:rsidR="00FB5BB8">
        <w:rPr>
          <w:bCs/>
          <w:lang w:bidi="ru-RU"/>
        </w:rPr>
        <w:t xml:space="preserve"> </w:t>
      </w:r>
      <w:r w:rsidRPr="009660EA">
        <w:rPr>
          <w:bCs/>
          <w:lang w:bidi="ru-RU"/>
        </w:rPr>
        <w:t>в</w:t>
      </w:r>
      <w:r w:rsidR="00FB5BB8">
        <w:rPr>
          <w:bCs/>
          <w:lang w:bidi="ru-RU"/>
        </w:rPr>
        <w:t xml:space="preserve"> </w:t>
      </w:r>
      <w:r w:rsidRPr="009660EA">
        <w:rPr>
          <w:bCs/>
          <w:lang w:bidi="ru-RU"/>
        </w:rPr>
        <w:t>реестр</w:t>
      </w:r>
      <w:r w:rsidR="00FB5BB8">
        <w:rPr>
          <w:bCs/>
          <w:lang w:bidi="ru-RU"/>
        </w:rPr>
        <w:t xml:space="preserve"> </w:t>
      </w:r>
      <w:r w:rsidRPr="009660EA">
        <w:rPr>
          <w:bCs/>
          <w:lang w:bidi="ru-RU"/>
        </w:rPr>
        <w:t>недобросовестных участников аукциона, ведение которого осуществляется уполномоченным</w:t>
      </w:r>
      <w:r w:rsidR="004C5680">
        <w:rPr>
          <w:bCs/>
          <w:lang w:bidi="ru-RU"/>
        </w:rPr>
        <w:t xml:space="preserve"> </w:t>
      </w:r>
      <w:r w:rsidRPr="009660EA">
        <w:rPr>
          <w:bCs/>
          <w:lang w:bidi="ru-RU"/>
        </w:rPr>
        <w:t>Правительством Российской Федерации федеральным органом исполнительной власти.</w:t>
      </w:r>
      <w:r w:rsidR="00EB5E51" w:rsidRPr="00EB5E51">
        <w:t xml:space="preserve"> </w:t>
      </w:r>
    </w:p>
    <w:p w14:paraId="48765845" w14:textId="7AA45978"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 xml:space="preserve">Проект договора </w:t>
      </w:r>
      <w:r w:rsidR="006E31B7">
        <w:rPr>
          <w:rFonts w:ascii="Times New Roman" w:hAnsi="Times New Roman"/>
          <w:bCs/>
          <w:sz w:val="24"/>
          <w:szCs w:val="24"/>
          <w:lang w:bidi="ru-RU"/>
        </w:rPr>
        <w:t>купли-продажи</w:t>
      </w:r>
      <w:r w:rsidRPr="009660EA">
        <w:rPr>
          <w:rFonts w:ascii="Times New Roman" w:hAnsi="Times New Roman"/>
          <w:bCs/>
          <w:sz w:val="24"/>
          <w:szCs w:val="24"/>
          <w:lang w:bidi="ru-RU"/>
        </w:rPr>
        <w:t xml:space="preserve"> представлен в Приложении № 2 к настоящему</w:t>
      </w:r>
      <w:r w:rsidRPr="009660EA">
        <w:rPr>
          <w:rFonts w:ascii="Times New Roman" w:hAnsi="Times New Roman"/>
          <w:bCs/>
          <w:sz w:val="24"/>
          <w:szCs w:val="24"/>
          <w:lang w:bidi="ru-RU"/>
        </w:rPr>
        <w:br/>
        <w:t>извещению.</w:t>
      </w:r>
    </w:p>
    <w:p w14:paraId="7F2536FD" w14:textId="77777777" w:rsidR="009660EA" w:rsidRPr="009660EA" w:rsidRDefault="009660EA" w:rsidP="009660EA">
      <w:pPr>
        <w:numPr>
          <w:ilvl w:val="1"/>
          <w:numId w:val="6"/>
        </w:num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Договор заключается в электронном виде.</w:t>
      </w:r>
    </w:p>
    <w:p w14:paraId="51BB85A4" w14:textId="77777777" w:rsidR="009660EA" w:rsidRPr="009660EA" w:rsidRDefault="009660EA" w:rsidP="009660EA">
      <w:pPr>
        <w:tabs>
          <w:tab w:val="left" w:pos="540"/>
        </w:tabs>
        <w:spacing w:after="0" w:line="240" w:lineRule="auto"/>
        <w:ind w:firstLine="284"/>
        <w:jc w:val="both"/>
        <w:rPr>
          <w:rFonts w:ascii="Times New Roman" w:hAnsi="Times New Roman"/>
          <w:bCs/>
          <w:sz w:val="24"/>
          <w:szCs w:val="24"/>
          <w:lang w:bidi="ru-RU"/>
        </w:rPr>
      </w:pPr>
      <w:r w:rsidRPr="009660EA">
        <w:rPr>
          <w:rFonts w:ascii="Times New Roman" w:hAnsi="Times New Roman"/>
          <w:bCs/>
          <w:sz w:val="24"/>
          <w:szCs w:val="24"/>
          <w:lang w:bidi="ru-RU"/>
        </w:rPr>
        <w:t>Все иные вопросы, касающиеся проведения аукциона, не нашедшие отражения в</w:t>
      </w:r>
      <w:r w:rsidRPr="009660EA">
        <w:rPr>
          <w:rFonts w:ascii="Times New Roman" w:hAnsi="Times New Roman"/>
          <w:bCs/>
          <w:sz w:val="24"/>
          <w:szCs w:val="24"/>
          <w:lang w:bidi="ru-RU"/>
        </w:rPr>
        <w:br/>
        <w:t>настоящем извещении, регулируются законодательством Российской Федерации.</w:t>
      </w:r>
    </w:p>
    <w:p w14:paraId="2202B6A0" w14:textId="77777777" w:rsidR="009660EA" w:rsidRPr="009660EA" w:rsidRDefault="009660EA" w:rsidP="009660EA">
      <w:pPr>
        <w:tabs>
          <w:tab w:val="left" w:pos="540"/>
        </w:tabs>
        <w:spacing w:after="0" w:line="240" w:lineRule="auto"/>
        <w:ind w:firstLine="284"/>
        <w:jc w:val="both"/>
        <w:rPr>
          <w:rFonts w:ascii="Times New Roman" w:hAnsi="Times New Roman"/>
          <w:b/>
          <w:bCs/>
          <w:i/>
          <w:sz w:val="24"/>
          <w:szCs w:val="24"/>
          <w:lang w:bidi="ru-RU"/>
        </w:rPr>
      </w:pPr>
    </w:p>
    <w:p w14:paraId="5D24EDFE" w14:textId="77777777" w:rsidR="00287499" w:rsidRPr="009660EA" w:rsidRDefault="00287499" w:rsidP="009660EA">
      <w:pPr>
        <w:tabs>
          <w:tab w:val="left" w:pos="540"/>
        </w:tabs>
        <w:spacing w:after="0" w:line="240" w:lineRule="auto"/>
        <w:ind w:firstLine="284"/>
        <w:jc w:val="both"/>
        <w:rPr>
          <w:rFonts w:ascii="Times New Roman" w:hAnsi="Times New Roman"/>
          <w:sz w:val="24"/>
          <w:szCs w:val="24"/>
        </w:rPr>
      </w:pPr>
    </w:p>
    <w:sectPr w:rsidR="00287499" w:rsidRPr="009660EA" w:rsidSect="009660EA">
      <w:type w:val="continuous"/>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AA64" w14:textId="77777777" w:rsidR="00B60518" w:rsidRDefault="00B60518" w:rsidP="001F7F66">
      <w:pPr>
        <w:spacing w:after="0" w:line="240" w:lineRule="auto"/>
      </w:pPr>
      <w:r>
        <w:separator/>
      </w:r>
    </w:p>
  </w:endnote>
  <w:endnote w:type="continuationSeparator" w:id="0">
    <w:p w14:paraId="3ECDD674" w14:textId="77777777" w:rsidR="00B60518" w:rsidRDefault="00B60518" w:rsidP="001F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E46A" w14:textId="77777777" w:rsidR="00B60518" w:rsidRDefault="00B60518" w:rsidP="001F7F66">
      <w:pPr>
        <w:spacing w:after="0" w:line="240" w:lineRule="auto"/>
      </w:pPr>
      <w:r>
        <w:separator/>
      </w:r>
    </w:p>
  </w:footnote>
  <w:footnote w:type="continuationSeparator" w:id="0">
    <w:p w14:paraId="35E23EFD" w14:textId="77777777" w:rsidR="00B60518" w:rsidRDefault="00B60518" w:rsidP="001F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CF6"/>
    <w:multiLevelType w:val="multilevel"/>
    <w:tmpl w:val="70F87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B03F8"/>
    <w:multiLevelType w:val="multilevel"/>
    <w:tmpl w:val="9FD66B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05358"/>
    <w:multiLevelType w:val="multilevel"/>
    <w:tmpl w:val="5358E9BC"/>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1E1245B1"/>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CC60D0"/>
    <w:multiLevelType w:val="multilevel"/>
    <w:tmpl w:val="BB0EA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368C6"/>
    <w:multiLevelType w:val="hybridMultilevel"/>
    <w:tmpl w:val="977CDEC8"/>
    <w:lvl w:ilvl="0" w:tplc="852C77E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F9A622A"/>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605F0B"/>
    <w:multiLevelType w:val="multilevel"/>
    <w:tmpl w:val="E6EA502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6026BF"/>
    <w:multiLevelType w:val="multilevel"/>
    <w:tmpl w:val="E8EC2BF8"/>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3F537A"/>
    <w:multiLevelType w:val="hybridMultilevel"/>
    <w:tmpl w:val="66C40848"/>
    <w:lvl w:ilvl="0" w:tplc="852C77E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403314B"/>
    <w:multiLevelType w:val="multilevel"/>
    <w:tmpl w:val="23D296FC"/>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BE5C83"/>
    <w:multiLevelType w:val="multilevel"/>
    <w:tmpl w:val="AFA86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9F74FE"/>
    <w:multiLevelType w:val="hybridMultilevel"/>
    <w:tmpl w:val="03DC4C5E"/>
    <w:lvl w:ilvl="0" w:tplc="852C77E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969773E"/>
    <w:multiLevelType w:val="multilevel"/>
    <w:tmpl w:val="9FD66B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num>
  <w:num w:numId="4">
    <w:abstractNumId w:val="6"/>
  </w:num>
  <w:num w:numId="5">
    <w:abstractNumId w:val="13"/>
  </w:num>
  <w:num w:numId="6">
    <w:abstractNumId w:val="7"/>
  </w:num>
  <w:num w:numId="7">
    <w:abstractNumId w:val="10"/>
  </w:num>
  <w:num w:numId="8">
    <w:abstractNumId w:val="5"/>
  </w:num>
  <w:num w:numId="9">
    <w:abstractNumId w:val="2"/>
  </w:num>
  <w:num w:numId="10">
    <w:abstractNumId w:val="12"/>
  </w:num>
  <w:num w:numId="11">
    <w:abstractNumId w:val="9"/>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66"/>
    <w:rsid w:val="00004DCD"/>
    <w:rsid w:val="000452BD"/>
    <w:rsid w:val="000534AF"/>
    <w:rsid w:val="00053A8C"/>
    <w:rsid w:val="00061359"/>
    <w:rsid w:val="000C4D4B"/>
    <w:rsid w:val="000D409D"/>
    <w:rsid w:val="001243B0"/>
    <w:rsid w:val="00127B6A"/>
    <w:rsid w:val="00141CE5"/>
    <w:rsid w:val="0014225C"/>
    <w:rsid w:val="001A42B1"/>
    <w:rsid w:val="001F7B85"/>
    <w:rsid w:val="001F7F66"/>
    <w:rsid w:val="002029AC"/>
    <w:rsid w:val="00220842"/>
    <w:rsid w:val="00270E51"/>
    <w:rsid w:val="00271F05"/>
    <w:rsid w:val="00280080"/>
    <w:rsid w:val="002869DE"/>
    <w:rsid w:val="00287499"/>
    <w:rsid w:val="002B1F39"/>
    <w:rsid w:val="00325E91"/>
    <w:rsid w:val="00360B2B"/>
    <w:rsid w:val="003712EA"/>
    <w:rsid w:val="003741E2"/>
    <w:rsid w:val="00391A22"/>
    <w:rsid w:val="00401267"/>
    <w:rsid w:val="0040772B"/>
    <w:rsid w:val="00411F65"/>
    <w:rsid w:val="004167BE"/>
    <w:rsid w:val="0042759C"/>
    <w:rsid w:val="00431D25"/>
    <w:rsid w:val="00455A9C"/>
    <w:rsid w:val="00485F6A"/>
    <w:rsid w:val="004C5680"/>
    <w:rsid w:val="004E3997"/>
    <w:rsid w:val="00516780"/>
    <w:rsid w:val="005364C0"/>
    <w:rsid w:val="00596CAE"/>
    <w:rsid w:val="005A2016"/>
    <w:rsid w:val="00601B89"/>
    <w:rsid w:val="00607063"/>
    <w:rsid w:val="0064290A"/>
    <w:rsid w:val="00643405"/>
    <w:rsid w:val="006676A5"/>
    <w:rsid w:val="006A09DF"/>
    <w:rsid w:val="006B46F8"/>
    <w:rsid w:val="006E31B7"/>
    <w:rsid w:val="00701542"/>
    <w:rsid w:val="00732906"/>
    <w:rsid w:val="00786820"/>
    <w:rsid w:val="00894E68"/>
    <w:rsid w:val="008D2A44"/>
    <w:rsid w:val="008F1FDD"/>
    <w:rsid w:val="00937877"/>
    <w:rsid w:val="00940CAA"/>
    <w:rsid w:val="009660EA"/>
    <w:rsid w:val="00972AB5"/>
    <w:rsid w:val="00990A43"/>
    <w:rsid w:val="009D58A1"/>
    <w:rsid w:val="009D5F68"/>
    <w:rsid w:val="009E287D"/>
    <w:rsid w:val="00A02815"/>
    <w:rsid w:val="00A12DB6"/>
    <w:rsid w:val="00A301EE"/>
    <w:rsid w:val="00A660D6"/>
    <w:rsid w:val="00A946A7"/>
    <w:rsid w:val="00AE2ED9"/>
    <w:rsid w:val="00AE3C6F"/>
    <w:rsid w:val="00B011FF"/>
    <w:rsid w:val="00B0431D"/>
    <w:rsid w:val="00B60518"/>
    <w:rsid w:val="00B76F7B"/>
    <w:rsid w:val="00B97193"/>
    <w:rsid w:val="00BF7F6C"/>
    <w:rsid w:val="00C10E05"/>
    <w:rsid w:val="00C24A6B"/>
    <w:rsid w:val="00C41649"/>
    <w:rsid w:val="00CA2C4B"/>
    <w:rsid w:val="00CB7A8C"/>
    <w:rsid w:val="00CE54D9"/>
    <w:rsid w:val="00D0579C"/>
    <w:rsid w:val="00D24A7C"/>
    <w:rsid w:val="00D42DB3"/>
    <w:rsid w:val="00D67AB5"/>
    <w:rsid w:val="00DB3C2C"/>
    <w:rsid w:val="00E049FE"/>
    <w:rsid w:val="00E213D5"/>
    <w:rsid w:val="00E71EE9"/>
    <w:rsid w:val="00E90AF1"/>
    <w:rsid w:val="00EB2BED"/>
    <w:rsid w:val="00EB5E51"/>
    <w:rsid w:val="00ED1CC2"/>
    <w:rsid w:val="00EE3609"/>
    <w:rsid w:val="00F00D1D"/>
    <w:rsid w:val="00F02A86"/>
    <w:rsid w:val="00F20707"/>
    <w:rsid w:val="00F41BAF"/>
    <w:rsid w:val="00F47E96"/>
    <w:rsid w:val="00F57FB9"/>
    <w:rsid w:val="00F91D2C"/>
    <w:rsid w:val="00FB5BB8"/>
    <w:rsid w:val="00FF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9B3C"/>
  <w15:chartTrackingRefBased/>
  <w15:docId w15:val="{572AC279-3B39-4389-BB6A-33063373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F66"/>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F7F66"/>
    <w:rPr>
      <w:color w:val="0563C1"/>
      <w:u w:val="single"/>
    </w:rPr>
  </w:style>
  <w:style w:type="paragraph" w:styleId="a4">
    <w:name w:val="List Paragraph"/>
    <w:basedOn w:val="a"/>
    <w:uiPriority w:val="34"/>
    <w:qFormat/>
    <w:rsid w:val="001F7F66"/>
    <w:pPr>
      <w:spacing w:after="200" w:line="276" w:lineRule="auto"/>
      <w:ind w:left="720"/>
      <w:contextualSpacing/>
    </w:pPr>
    <w:rPr>
      <w:rFonts w:eastAsia="Times New Roman"/>
      <w:lang w:eastAsia="ru-RU"/>
    </w:rPr>
  </w:style>
  <w:style w:type="paragraph" w:styleId="a5">
    <w:name w:val="Normal (Web)"/>
    <w:basedOn w:val="a"/>
    <w:uiPriority w:val="99"/>
    <w:rsid w:val="001F7F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1F7F66"/>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1F7F66"/>
    <w:rPr>
      <w:rFonts w:eastAsia="Times New Roman"/>
      <w:sz w:val="28"/>
      <w:szCs w:val="20"/>
      <w:lang w:eastAsia="ru-RU"/>
    </w:rPr>
  </w:style>
  <w:style w:type="paragraph" w:customStyle="1" w:styleId="ConsPlusNormal">
    <w:name w:val="ConsPlusNormal"/>
    <w:link w:val="ConsPlusNormal0"/>
    <w:rsid w:val="001F7F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7F66"/>
    <w:rPr>
      <w:rFonts w:ascii="Arial" w:eastAsia="Times New Roman" w:hAnsi="Arial" w:cs="Arial"/>
      <w:sz w:val="20"/>
      <w:szCs w:val="20"/>
      <w:lang w:eastAsia="ru-RU"/>
    </w:rPr>
  </w:style>
  <w:style w:type="paragraph" w:customStyle="1" w:styleId="Default">
    <w:name w:val="Default"/>
    <w:rsid w:val="001F7F66"/>
    <w:pPr>
      <w:autoSpaceDE w:val="0"/>
      <w:autoSpaceDN w:val="0"/>
      <w:adjustRightInd w:val="0"/>
      <w:spacing w:after="0" w:line="240" w:lineRule="auto"/>
    </w:pPr>
    <w:rPr>
      <w:rFonts w:eastAsia="Calibri"/>
      <w:color w:val="000000"/>
      <w:szCs w:val="24"/>
      <w:lang w:eastAsia="ru-RU"/>
    </w:rPr>
  </w:style>
  <w:style w:type="paragraph" w:styleId="a8">
    <w:name w:val="footer"/>
    <w:basedOn w:val="a"/>
    <w:link w:val="a9"/>
    <w:uiPriority w:val="99"/>
    <w:unhideWhenUsed/>
    <w:rsid w:val="001F7F66"/>
    <w:pPr>
      <w:tabs>
        <w:tab w:val="center" w:pos="4677"/>
        <w:tab w:val="right" w:pos="9355"/>
      </w:tabs>
    </w:pPr>
  </w:style>
  <w:style w:type="character" w:customStyle="1" w:styleId="a9">
    <w:name w:val="Нижний колонтитул Знак"/>
    <w:basedOn w:val="a0"/>
    <w:link w:val="a8"/>
    <w:uiPriority w:val="99"/>
    <w:rsid w:val="001F7F66"/>
    <w:rPr>
      <w:rFonts w:ascii="Calibri" w:eastAsia="Calibri" w:hAnsi="Calibri"/>
      <w:sz w:val="22"/>
    </w:rPr>
  </w:style>
  <w:style w:type="paragraph" w:styleId="aa">
    <w:name w:val="footnote text"/>
    <w:basedOn w:val="a"/>
    <w:link w:val="ab"/>
    <w:uiPriority w:val="99"/>
    <w:semiHidden/>
    <w:unhideWhenUsed/>
    <w:rsid w:val="001F7F66"/>
    <w:rPr>
      <w:sz w:val="20"/>
      <w:szCs w:val="20"/>
    </w:rPr>
  </w:style>
  <w:style w:type="character" w:customStyle="1" w:styleId="ab">
    <w:name w:val="Текст сноски Знак"/>
    <w:basedOn w:val="a0"/>
    <w:link w:val="aa"/>
    <w:uiPriority w:val="99"/>
    <w:semiHidden/>
    <w:rsid w:val="001F7F66"/>
    <w:rPr>
      <w:rFonts w:ascii="Calibri" w:eastAsia="Calibri" w:hAnsi="Calibri"/>
      <w:sz w:val="20"/>
      <w:szCs w:val="20"/>
    </w:rPr>
  </w:style>
  <w:style w:type="character" w:styleId="ac">
    <w:name w:val="footnote reference"/>
    <w:basedOn w:val="a0"/>
    <w:uiPriority w:val="99"/>
    <w:semiHidden/>
    <w:unhideWhenUsed/>
    <w:rsid w:val="001F7F66"/>
    <w:rPr>
      <w:vertAlign w:val="superscript"/>
    </w:rPr>
  </w:style>
  <w:style w:type="character" w:styleId="ad">
    <w:name w:val="FollowedHyperlink"/>
    <w:basedOn w:val="a0"/>
    <w:uiPriority w:val="99"/>
    <w:semiHidden/>
    <w:unhideWhenUsed/>
    <w:rsid w:val="001F7F66"/>
    <w:rPr>
      <w:color w:val="954F72" w:themeColor="followedHyperlink"/>
      <w:u w:val="single"/>
    </w:rPr>
  </w:style>
  <w:style w:type="paragraph" w:styleId="ae">
    <w:name w:val="Balloon Text"/>
    <w:basedOn w:val="a"/>
    <w:link w:val="af"/>
    <w:uiPriority w:val="99"/>
    <w:semiHidden/>
    <w:unhideWhenUsed/>
    <w:rsid w:val="008D2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2A44"/>
    <w:rPr>
      <w:rFonts w:ascii="Segoe UI" w:eastAsia="Calibri" w:hAnsi="Segoe UI" w:cs="Segoe UI"/>
      <w:sz w:val="18"/>
      <w:szCs w:val="18"/>
    </w:rPr>
  </w:style>
  <w:style w:type="character" w:customStyle="1" w:styleId="1">
    <w:name w:val="Заголовок №1_"/>
    <w:basedOn w:val="a0"/>
    <w:link w:val="10"/>
    <w:rsid w:val="00280080"/>
    <w:rPr>
      <w:rFonts w:eastAsia="Times New Roman"/>
      <w:b/>
      <w:bCs/>
      <w:shd w:val="clear" w:color="auto" w:fill="FFFFFF"/>
    </w:rPr>
  </w:style>
  <w:style w:type="character" w:customStyle="1" w:styleId="2">
    <w:name w:val="Основной текст (2)_"/>
    <w:basedOn w:val="a0"/>
    <w:link w:val="20"/>
    <w:rsid w:val="00280080"/>
    <w:rPr>
      <w:rFonts w:eastAsia="Times New Roman"/>
      <w:shd w:val="clear" w:color="auto" w:fill="FFFFFF"/>
    </w:rPr>
  </w:style>
  <w:style w:type="character" w:customStyle="1" w:styleId="21">
    <w:name w:val="Основной текст (2) + Полужирный"/>
    <w:basedOn w:val="2"/>
    <w:rsid w:val="00280080"/>
    <w:rPr>
      <w:rFonts w:eastAsia="Times New Roman"/>
      <w:b/>
      <w:bCs/>
      <w:color w:val="000000"/>
      <w:spacing w:val="0"/>
      <w:w w:val="100"/>
      <w:position w:val="0"/>
      <w:sz w:val="24"/>
      <w:szCs w:val="24"/>
      <w:u w:val="single"/>
      <w:shd w:val="clear" w:color="auto" w:fill="FFFFFF"/>
      <w:lang w:val="en-US" w:eastAsia="en-US" w:bidi="en-US"/>
    </w:rPr>
  </w:style>
  <w:style w:type="character" w:customStyle="1" w:styleId="3">
    <w:name w:val="Основной текст (3)"/>
    <w:basedOn w:val="a0"/>
    <w:rsid w:val="0028008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customStyle="1" w:styleId="10">
    <w:name w:val="Заголовок №1"/>
    <w:basedOn w:val="a"/>
    <w:link w:val="1"/>
    <w:rsid w:val="00280080"/>
    <w:pPr>
      <w:widowControl w:val="0"/>
      <w:shd w:val="clear" w:color="auto" w:fill="FFFFFF"/>
      <w:spacing w:after="0" w:line="274" w:lineRule="exact"/>
      <w:ind w:hanging="1700"/>
      <w:jc w:val="center"/>
      <w:outlineLvl w:val="0"/>
    </w:pPr>
    <w:rPr>
      <w:rFonts w:ascii="Times New Roman" w:eastAsia="Times New Roman" w:hAnsi="Times New Roman"/>
      <w:b/>
      <w:bCs/>
      <w:sz w:val="24"/>
    </w:rPr>
  </w:style>
  <w:style w:type="paragraph" w:customStyle="1" w:styleId="20">
    <w:name w:val="Основной текст (2)"/>
    <w:basedOn w:val="a"/>
    <w:link w:val="2"/>
    <w:rsid w:val="00280080"/>
    <w:pPr>
      <w:widowControl w:val="0"/>
      <w:shd w:val="clear" w:color="auto" w:fill="FFFFFF"/>
      <w:spacing w:before="300" w:after="0" w:line="274" w:lineRule="exact"/>
      <w:jc w:val="both"/>
    </w:pPr>
    <w:rPr>
      <w:rFonts w:ascii="Times New Roman" w:eastAsia="Times New Roman" w:hAnsi="Times New Roman"/>
      <w:sz w:val="24"/>
    </w:rPr>
  </w:style>
  <w:style w:type="character" w:styleId="af0">
    <w:name w:val="Unresolved Mention"/>
    <w:basedOn w:val="a0"/>
    <w:uiPriority w:val="99"/>
    <w:semiHidden/>
    <w:unhideWhenUsed/>
    <w:rsid w:val="0012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23653">
      <w:bodyDiv w:val="1"/>
      <w:marLeft w:val="0"/>
      <w:marRight w:val="0"/>
      <w:marTop w:val="0"/>
      <w:marBottom w:val="0"/>
      <w:divBdr>
        <w:top w:val="none" w:sz="0" w:space="0" w:color="auto"/>
        <w:left w:val="none" w:sz="0" w:space="0" w:color="auto"/>
        <w:bottom w:val="none" w:sz="0" w:space="0" w:color="auto"/>
        <w:right w:val="none" w:sz="0" w:space="0" w:color="auto"/>
      </w:divBdr>
    </w:div>
    <w:div w:id="12211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bronnickoe-r49.gosweb.gosuslugi.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berezki2@mail.ru" TargetMode="External"/><Relationship Id="rId12" Type="http://schemas.openxmlformats.org/officeDocument/2006/relationships/hyperlink" Target="http://sberbank-ast.ru" TargetMode="External"/><Relationship Id="rId17" Type="http://schemas.openxmlformats.org/officeDocument/2006/relationships/hyperlink" Target="https://utp.sberbank-ast.ru/AP/Notice/653/Requisites" TargetMode="External"/><Relationship Id="rId2" Type="http://schemas.openxmlformats.org/officeDocument/2006/relationships/styles" Target="styles.xml"/><Relationship Id="rId16" Type="http://schemas.openxmlformats.org/officeDocument/2006/relationships/hyperlink" Target="https://utp.sberbank-ast.ru/AP/Notice/652/Instru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rgi.gov.ru" TargetMode="External"/><Relationship Id="rId5" Type="http://schemas.openxmlformats.org/officeDocument/2006/relationships/footnotes" Target="footnotes.xml"/><Relationship Id="rId15" Type="http://schemas.openxmlformats.org/officeDocument/2006/relationships/hyperlink" Target="https://www.sberbank-ast.ru/"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onnickoe-r49.gosweb.gosuslugi.ru/" TargetMode="External"/><Relationship Id="rId14" Type="http://schemas.openxmlformats.org/officeDocument/2006/relationships/hyperlink" Target="https://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2025-06-10T09:11:00Z</cp:lastPrinted>
  <dcterms:created xsi:type="dcterms:W3CDTF">2025-06-05T08:32:00Z</dcterms:created>
  <dcterms:modified xsi:type="dcterms:W3CDTF">2025-06-10T13:17:00Z</dcterms:modified>
</cp:coreProperties>
</file>