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C4" w:rsidRPr="00603BC4" w:rsidRDefault="00603BC4" w:rsidP="00603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Извещение.</w:t>
      </w:r>
    </w:p>
    <w:p w:rsidR="00603BC4" w:rsidRPr="00603BC4" w:rsidRDefault="00603BC4" w:rsidP="00603B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пунктом 4 ст. 448 Гражданского кодекса РФ, пунктом 24 ст.39.11 Земельного кодекса РФ, Уставом Бронницкого сельского поселения, в связи с выявленной ошибкой в заявленной кадастровой стоимости земельного участка с кадастровым номером 53:11:0200206:343</w:t>
      </w:r>
    </w:p>
    <w:p w:rsidR="00603BC4" w:rsidRPr="00603BC4" w:rsidRDefault="00603BC4" w:rsidP="00603B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4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Администрация Бронницкого сельского поселения о</w:t>
      </w:r>
      <w:r w:rsidRPr="0060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тказывается от проведения торгов в форме электронного аукциона по </w:t>
      </w:r>
      <w:proofErr w:type="gramStart"/>
      <w:r w:rsidRPr="0060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продаже  земельного</w:t>
      </w:r>
      <w:proofErr w:type="gramEnd"/>
      <w:r w:rsidRPr="0060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  в электронной форме:</w:t>
      </w:r>
    </w:p>
    <w:p w:rsidR="00603BC4" w:rsidRPr="00603BC4" w:rsidRDefault="00603BC4" w:rsidP="00603BC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03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№2</w:t>
      </w:r>
      <w:r w:rsidRPr="0060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земельный участок из земель населенных пунктов с кадастровым номером 53:11:0200302:343, площадью 85779 </w:t>
      </w:r>
      <w:proofErr w:type="spellStart"/>
      <w:r w:rsidRPr="0060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603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расположенный по адресу: Российская Федерация, Новгородская область, Новгородский муниципальный район, Бронницкое сельское поселение, деревня Белая Гора, земельный участок 3Д, вид разрешенного использования: для ведения личного подсобного хозяйства (приусадебный земельный участок), назначенный на </w:t>
      </w:r>
      <w:r w:rsidRPr="00603BC4">
        <w:rPr>
          <w:rFonts w:ascii="Times New Roman" w:eastAsia="Times New Roman" w:hAnsi="Times New Roman" w:cs="Times New Roman"/>
          <w:sz w:val="28"/>
          <w:szCs w:val="28"/>
          <w:lang w:eastAsia="ru-RU"/>
        </w:rPr>
        <w:t> 31.05.2024, 09 часов 00 минут (МСК) на электронной торговой площадке ООО «РТС-ТЕНДЕР» , владеющей сайтом в информационно-</w:t>
      </w:r>
      <w:proofErr w:type="spellStart"/>
      <w:r w:rsidRPr="00603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телекомуникационной</w:t>
      </w:r>
      <w:proofErr w:type="spellEnd"/>
      <w:r w:rsidRPr="0060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</w:t>
      </w:r>
      <w:hyperlink r:id="rId4" w:history="1">
        <w:r w:rsidRPr="00603B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https://www.rts-tender.ru/</w:t>
        </w:r>
      </w:hyperlink>
    </w:p>
    <w:p w:rsidR="007D2814" w:rsidRDefault="007D2814">
      <w:bookmarkStart w:id="0" w:name="_GoBack"/>
      <w:bookmarkEnd w:id="0"/>
    </w:p>
    <w:sectPr w:rsidR="007D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81"/>
    <w:rsid w:val="00286A81"/>
    <w:rsid w:val="00603BC4"/>
    <w:rsid w:val="007D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59DF5-8D3C-4BCE-BB8A-BC3C0F41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>DNS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2024-05-07T14:33:00Z</dcterms:created>
  <dcterms:modified xsi:type="dcterms:W3CDTF">2024-05-07T14:33:00Z</dcterms:modified>
</cp:coreProperties>
</file>