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E29D2">
        <w:rPr>
          <w:b/>
          <w:sz w:val="28"/>
          <w:szCs w:val="28"/>
        </w:rPr>
        <w:t>ПРОЕКТ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Pr="004B1663" w:rsidRDefault="00DA5A47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C911BB">
        <w:rPr>
          <w:sz w:val="28"/>
          <w:szCs w:val="28"/>
        </w:rPr>
        <w:t xml:space="preserve">        </w:t>
      </w:r>
      <w:r w:rsidR="003E29D2">
        <w:rPr>
          <w:sz w:val="28"/>
          <w:szCs w:val="28"/>
        </w:rPr>
        <w:t xml:space="preserve"> </w:t>
      </w:r>
      <w:r w:rsidR="00C911BB">
        <w:rPr>
          <w:sz w:val="28"/>
          <w:szCs w:val="28"/>
        </w:rPr>
        <w:t xml:space="preserve">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F01632" w:rsidRDefault="0043210D" w:rsidP="0043210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Администрации </w:t>
      </w:r>
    </w:p>
    <w:p w:rsidR="004F4846" w:rsidRPr="004B1663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Бронницкого </w:t>
      </w:r>
      <w:r w:rsidRPr="0043210D">
        <w:rPr>
          <w:b/>
          <w:sz w:val="28"/>
          <w:szCs w:val="28"/>
        </w:rPr>
        <w:t>сельского поселения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Default="001E20BC" w:rsidP="0043210D">
      <w:pPr>
        <w:ind w:firstLine="709"/>
        <w:jc w:val="both"/>
        <w:rPr>
          <w:b/>
          <w:sz w:val="28"/>
          <w:szCs w:val="28"/>
        </w:rPr>
      </w:pPr>
      <w:r w:rsidRPr="001E20BC">
        <w:rPr>
          <w:sz w:val="28"/>
          <w:szCs w:val="28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3210D" w:rsidRPr="0043210D" w:rsidRDefault="0043210D" w:rsidP="00F0163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</w:t>
      </w:r>
      <w:r w:rsidR="001E20BC" w:rsidRPr="0043210D">
        <w:rPr>
          <w:sz w:val="28"/>
          <w:szCs w:val="28"/>
        </w:rPr>
        <w:t xml:space="preserve"> утратившими силу</w:t>
      </w:r>
      <w:r w:rsidRPr="0043210D">
        <w:rPr>
          <w:sz w:val="28"/>
          <w:szCs w:val="28"/>
        </w:rPr>
        <w:t xml:space="preserve"> постановлени</w:t>
      </w:r>
      <w:r w:rsidR="00F01632"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 w:rsidR="00F01632">
        <w:rPr>
          <w:sz w:val="28"/>
          <w:szCs w:val="28"/>
        </w:rPr>
        <w:t xml:space="preserve"> от </w:t>
      </w:r>
      <w:r w:rsidR="005D73C1" w:rsidRPr="005D73C1">
        <w:rPr>
          <w:sz w:val="28"/>
          <w:szCs w:val="28"/>
        </w:rPr>
        <w:t xml:space="preserve">16.12.2019 </w:t>
      </w:r>
      <w:r w:rsidR="005D73C1">
        <w:rPr>
          <w:sz w:val="28"/>
          <w:szCs w:val="28"/>
        </w:rPr>
        <w:t xml:space="preserve">№ </w:t>
      </w:r>
      <w:r w:rsidR="005D73C1" w:rsidRPr="005D73C1">
        <w:rPr>
          <w:sz w:val="28"/>
          <w:szCs w:val="28"/>
        </w:rPr>
        <w:t>279</w:t>
      </w:r>
      <w:r w:rsidR="005D73C1">
        <w:rPr>
          <w:sz w:val="28"/>
          <w:szCs w:val="28"/>
        </w:rPr>
        <w:t xml:space="preserve"> </w:t>
      </w:r>
      <w:r w:rsidR="00F01632">
        <w:rPr>
          <w:sz w:val="28"/>
          <w:szCs w:val="28"/>
        </w:rPr>
        <w:t>«</w:t>
      </w:r>
      <w:r w:rsidR="005D73C1" w:rsidRPr="005D73C1">
        <w:rPr>
          <w:sz w:val="28"/>
          <w:szCs w:val="28"/>
        </w:rPr>
        <w:t>Об утверждении Порядка получения муниципальным служащим Администрации Бронницкого сельского поселения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Бронницкого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F01632">
        <w:rPr>
          <w:sz w:val="28"/>
          <w:szCs w:val="28"/>
        </w:rPr>
        <w:t>».</w:t>
      </w:r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  <w:bookmarkStart w:id="0" w:name="_GoBack"/>
      <w:bookmarkEnd w:id="0"/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51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264A"/>
    <w:rsid w:val="00587838"/>
    <w:rsid w:val="005D73C1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C172D"/>
    <w:rsid w:val="008D2E5C"/>
    <w:rsid w:val="00905D15"/>
    <w:rsid w:val="009251F1"/>
    <w:rsid w:val="009D261A"/>
    <w:rsid w:val="00B82DB5"/>
    <w:rsid w:val="00BA455B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2</cp:revision>
  <cp:lastPrinted>2015-01-28T11:56:00Z</cp:lastPrinted>
  <dcterms:created xsi:type="dcterms:W3CDTF">2020-04-15T16:18:00Z</dcterms:created>
  <dcterms:modified xsi:type="dcterms:W3CDTF">2020-04-15T16:18:00Z</dcterms:modified>
</cp:coreProperties>
</file>