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84" w:rsidRDefault="00624D84" w:rsidP="00624D84">
      <w:pPr>
        <w:rPr>
          <w:sz w:val="28"/>
          <w:szCs w:val="28"/>
          <w:lang w:val="ru-RU"/>
        </w:rPr>
      </w:pP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Зарегистрированы изменения в Устав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Управление Министерства юстиции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Российской Федерации по Новгородской области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25 апреля 2018 года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Государственный регистрационный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 xml:space="preserve">№ </w:t>
      </w:r>
      <w:proofErr w:type="spellStart"/>
      <w:r w:rsidRPr="00CF7436">
        <w:rPr>
          <w:sz w:val="28"/>
          <w:szCs w:val="28"/>
          <w:lang w:val="ru-RU"/>
        </w:rPr>
        <w:t>Ru</w:t>
      </w:r>
      <w:proofErr w:type="spellEnd"/>
      <w:r w:rsidRPr="00CF7436">
        <w:rPr>
          <w:sz w:val="28"/>
          <w:szCs w:val="28"/>
          <w:lang w:val="ru-RU"/>
        </w:rPr>
        <w:t xml:space="preserve"> 535113052018002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Начальник Управления Министерства юстиции</w:t>
      </w:r>
    </w:p>
    <w:p w:rsidR="00CF7436" w:rsidRPr="00CF7436" w:rsidRDefault="00CF7436" w:rsidP="00CF7436">
      <w:pPr>
        <w:rPr>
          <w:sz w:val="28"/>
          <w:szCs w:val="28"/>
          <w:lang w:val="ru-RU"/>
        </w:rPr>
      </w:pPr>
      <w:proofErr w:type="gramStart"/>
      <w:r w:rsidRPr="00CF7436">
        <w:rPr>
          <w:sz w:val="28"/>
          <w:szCs w:val="28"/>
          <w:lang w:val="ru-RU"/>
        </w:rPr>
        <w:t>по</w:t>
      </w:r>
      <w:proofErr w:type="gramEnd"/>
      <w:r w:rsidRPr="00CF7436">
        <w:rPr>
          <w:sz w:val="28"/>
          <w:szCs w:val="28"/>
          <w:lang w:val="ru-RU"/>
        </w:rPr>
        <w:t xml:space="preserve"> Новгородской области</w:t>
      </w:r>
    </w:p>
    <w:p w:rsidR="00CF7436" w:rsidRDefault="00CF7436" w:rsidP="00CF7436">
      <w:pPr>
        <w:rPr>
          <w:sz w:val="28"/>
          <w:szCs w:val="28"/>
          <w:lang w:val="ru-RU"/>
        </w:rPr>
      </w:pPr>
      <w:r w:rsidRPr="00CF7436">
        <w:rPr>
          <w:sz w:val="28"/>
          <w:szCs w:val="28"/>
          <w:lang w:val="ru-RU"/>
        </w:rPr>
        <w:t>И.Н. Таганская</w:t>
      </w: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Default="00CF7436" w:rsidP="00624D84">
      <w:pPr>
        <w:rPr>
          <w:sz w:val="28"/>
          <w:szCs w:val="28"/>
          <w:lang w:val="ru-RU"/>
        </w:rPr>
      </w:pPr>
    </w:p>
    <w:p w:rsidR="00CF7436" w:rsidRPr="009A62B3" w:rsidRDefault="00CF7436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tabs>
          <w:tab w:val="left" w:pos="5895"/>
        </w:tabs>
        <w:rPr>
          <w:sz w:val="28"/>
          <w:szCs w:val="28"/>
          <w:lang w:val="ru-RU"/>
        </w:rPr>
      </w:pPr>
      <w:r w:rsidRPr="009A62B3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590830" wp14:editId="119BE531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A62B3">
        <w:rPr>
          <w:sz w:val="28"/>
          <w:szCs w:val="28"/>
          <w:lang w:val="ru-RU"/>
        </w:rPr>
        <w:tab/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                              </w:t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Российская   Федерация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Новгородского района Новгородской области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>РЕШЕНИЕ</w:t>
      </w:r>
    </w:p>
    <w:p w:rsidR="00624D84" w:rsidRPr="009A62B3" w:rsidRDefault="00624D84" w:rsidP="00624D84">
      <w:pPr>
        <w:jc w:val="center"/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 xml:space="preserve">от </w:t>
      </w:r>
      <w:r w:rsidR="009A62B3">
        <w:rPr>
          <w:sz w:val="28"/>
          <w:szCs w:val="28"/>
          <w:lang w:val="ru-RU"/>
        </w:rPr>
        <w:t>29.03.2018</w:t>
      </w:r>
      <w:r w:rsidRPr="009A62B3">
        <w:rPr>
          <w:sz w:val="28"/>
          <w:szCs w:val="28"/>
          <w:lang w:val="ru-RU"/>
        </w:rPr>
        <w:t xml:space="preserve"> № </w:t>
      </w:r>
      <w:r w:rsidR="009A62B3">
        <w:rPr>
          <w:sz w:val="28"/>
          <w:szCs w:val="28"/>
          <w:lang w:val="ru-RU"/>
        </w:rPr>
        <w:t>128</w:t>
      </w:r>
      <w:r w:rsidRPr="009A62B3">
        <w:rPr>
          <w:sz w:val="28"/>
          <w:szCs w:val="28"/>
          <w:lang w:val="ru-RU"/>
        </w:rPr>
        <w:t xml:space="preserve">  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с.</w:t>
      </w:r>
      <w:r w:rsidR="009A62B3">
        <w:rPr>
          <w:sz w:val="28"/>
          <w:szCs w:val="28"/>
          <w:lang w:val="ru-RU"/>
        </w:rPr>
        <w:t xml:space="preserve"> </w:t>
      </w:r>
      <w:r w:rsidRPr="009A62B3">
        <w:rPr>
          <w:sz w:val="28"/>
          <w:szCs w:val="28"/>
          <w:lang w:val="ru-RU"/>
        </w:rPr>
        <w:t>Бронница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>О внесении изменений и дополнений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в Устав Бронницкого сельского поселения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624D84" w:rsidRPr="009A62B3" w:rsidRDefault="00624D84" w:rsidP="00624D84">
      <w:pPr>
        <w:jc w:val="both"/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ab/>
      </w:r>
      <w:r w:rsidRPr="009A62B3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lastRenderedPageBreak/>
        <w:t>1.</w:t>
      </w:r>
      <w:r w:rsidRPr="009A62B3">
        <w:rPr>
          <w:b/>
          <w:sz w:val="28"/>
          <w:szCs w:val="28"/>
          <w:lang w:val="ru-RU"/>
        </w:rPr>
        <w:t xml:space="preserve"> </w:t>
      </w:r>
      <w:r w:rsidRPr="009A62B3">
        <w:rPr>
          <w:sz w:val="28"/>
          <w:szCs w:val="28"/>
          <w:lang w:val="ru-RU"/>
        </w:rPr>
        <w:t>Принять изменения в Устав Бронницкого сельского поселения (далее - Устав).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bookmarkStart w:id="0" w:name="_Hlk504475802"/>
      <w:r w:rsidRPr="009A62B3">
        <w:rPr>
          <w:sz w:val="28"/>
          <w:szCs w:val="28"/>
          <w:lang w:val="ru-RU"/>
        </w:rPr>
        <w:t>2. Пункт 9 статьи 8 «Вопросы местного значения Бронницкого сельского поселения» Устава изложить в следующей редакции: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«9)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bookmarkEnd w:id="0"/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3. Статью 19 «Публичные слушания» Устава, изложить в следующей редакции: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62B3">
        <w:rPr>
          <w:rFonts w:ascii="Times New Roman" w:hAnsi="Times New Roman" w:cs="Times New Roman"/>
          <w:sz w:val="28"/>
          <w:szCs w:val="28"/>
          <w:shd w:val="clear" w:color="auto" w:fill="FFFFFF"/>
        </w:rPr>
        <w:t>«Статья 19. Публичные слушания, общественные обсуждения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1. Для обсуждения проектов муниципальных правовых актов по вопросам местного значения с участием жителей Бронницкого сельского поселения Советом депутатов Бронницкого сельского поселения, Главой Бронницкого сельского поселения могут проводиться публичные слушания.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2. Публичные слушания проводятся по инициативе населения, Совета депутатов Бронницкого сельского поселения, Главы Бронницкого сельского поселения.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или Совета депутатов Бронницкого сельского поселения, назначаются Советом депутатов Бронницкого сельского поселения, а по инициативе Главы Бронницкого сельского поселения – Главой Бронницкого сельского поселения.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3. На публичные слушания должны выноситься: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3) проект стратегии социально-экономического развития муниципального образования;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4) вопросы о преобразовании Бронницкого сельского поселения, за исключением случаев, если в соответствии со статьей 13 Федерального закона 131-ФЗ для преобразования Бронницкого сельского поселения требуется получение согласия населения Бронницкого сельского поселения, выраженного путем голосования либо на сходах граждан.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 xml:space="preserve">4. Порядок организации и проведения публичных слушаний по проектам и вопросам, указанным в части 3 настоящей статьи определяется решениями Совета депутатов Бронницкого сельского поселения и должен предусматривать заблаговременное оповещение жителей Бронницкого сельского поселения о времени и месте проведения публичных слушаний, заблаговременное ознакомление с проектом муниципального правового акта, </w:t>
      </w:r>
      <w:r w:rsidRPr="009A62B3">
        <w:rPr>
          <w:rFonts w:ascii="Times New Roman" w:hAnsi="Times New Roman" w:cs="Times New Roman"/>
          <w:sz w:val="28"/>
          <w:szCs w:val="28"/>
        </w:rPr>
        <w:lastRenderedPageBreak/>
        <w:t>другие меры, обеспечивающие участие в публичных слушаниях жителей Бронницкого сельского поселения, опубликование (обнародование) результатов публичных слушаний, включая мотивированное обоснование принятых решений.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 Бронницкого сельского поселения с учетом положений законодательства о градостроительной деятельности.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4. Пункт 4 статьи 31 «Полномочия Совета депутатов Бронницкого сельского поселения» Устава изложить в следующей редакции: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«4) утверждение стратегии социально-экономического развития муниципального образования;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 w:eastAsia="ru-RU"/>
        </w:rPr>
      </w:pPr>
      <w:r w:rsidRPr="009A62B3">
        <w:rPr>
          <w:sz w:val="28"/>
          <w:szCs w:val="28"/>
          <w:lang w:val="ru-RU" w:eastAsia="ru-RU"/>
        </w:rPr>
        <w:t>5. Часть 1 Статьи 31 «Полномочия Совета депутатов Бронницкого сельского поселения» Устава, дополнить пунктом 11 в следующей редакции:</w:t>
      </w: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 w:eastAsia="ru-RU"/>
        </w:rPr>
      </w:pPr>
      <w:r w:rsidRPr="009A62B3">
        <w:rPr>
          <w:sz w:val="28"/>
          <w:szCs w:val="28"/>
          <w:lang w:val="ru-RU" w:eastAsia="ru-RU"/>
        </w:rPr>
        <w:t>«</w:t>
      </w:r>
      <w:bookmarkStart w:id="1" w:name="_GoBack"/>
      <w:r w:rsidRPr="009A62B3">
        <w:rPr>
          <w:sz w:val="28"/>
          <w:szCs w:val="28"/>
          <w:lang w:val="ru-RU" w:eastAsia="ru-RU"/>
        </w:rPr>
        <w:t>11) Утверждение правил благоустройства территории муниципального образования</w:t>
      </w:r>
      <w:bookmarkEnd w:id="1"/>
      <w:r w:rsidRPr="009A62B3">
        <w:rPr>
          <w:sz w:val="28"/>
          <w:szCs w:val="28"/>
          <w:lang w:val="ru-RU" w:eastAsia="ru-RU"/>
        </w:rPr>
        <w:t>.</w:t>
      </w:r>
    </w:p>
    <w:p w:rsidR="00624D84" w:rsidRPr="009A62B3" w:rsidRDefault="00624D8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B3">
        <w:rPr>
          <w:rFonts w:ascii="Times New Roman" w:hAnsi="Times New Roman" w:cs="Times New Roman"/>
          <w:sz w:val="28"/>
          <w:szCs w:val="28"/>
        </w:rPr>
        <w:t>6.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624D84" w:rsidRPr="009A62B3" w:rsidRDefault="00624D84" w:rsidP="00624D84">
      <w:pPr>
        <w:ind w:firstLine="705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7. Настоящее решение вступает в силу после его государственной регистрации и официального опубликования в периодическом печатном издании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624D84" w:rsidRPr="009A62B3" w:rsidRDefault="00624D84" w:rsidP="00624D84">
      <w:pPr>
        <w:ind w:firstLine="705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 xml:space="preserve">8. Опубликовать настоящее решение в </w:t>
      </w:r>
      <w:bookmarkStart w:id="2" w:name="_Hlk497293657"/>
      <w:r w:rsidRPr="009A62B3">
        <w:rPr>
          <w:sz w:val="28"/>
          <w:szCs w:val="28"/>
          <w:lang w:val="ru-RU"/>
        </w:rPr>
        <w:t>периодическом печатном издании</w:t>
      </w:r>
      <w:bookmarkEnd w:id="2"/>
      <w:r w:rsidRPr="009A62B3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5" w:history="1">
        <w:r w:rsidRPr="009A62B3">
          <w:rPr>
            <w:rStyle w:val="a3"/>
            <w:sz w:val="28"/>
            <w:szCs w:val="28"/>
          </w:rPr>
          <w:t>www</w:t>
        </w:r>
        <w:r w:rsidRPr="009A62B3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9A62B3">
          <w:rPr>
            <w:rStyle w:val="a3"/>
            <w:sz w:val="28"/>
            <w:szCs w:val="28"/>
          </w:rPr>
          <w:t>bronnicaadm</w:t>
        </w:r>
        <w:proofErr w:type="spellEnd"/>
        <w:r w:rsidRPr="009A62B3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9A62B3">
          <w:rPr>
            <w:rStyle w:val="a3"/>
            <w:sz w:val="28"/>
            <w:szCs w:val="28"/>
          </w:rPr>
          <w:t>ru</w:t>
        </w:r>
        <w:proofErr w:type="spellEnd"/>
      </w:hyperlink>
      <w:r w:rsidRPr="009A62B3">
        <w:rPr>
          <w:sz w:val="28"/>
          <w:szCs w:val="28"/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Глава сельского поселения                                                            С.Г. Васильева</w:t>
      </w:r>
    </w:p>
    <w:p w:rsidR="00992DFF" w:rsidRPr="009A62B3" w:rsidRDefault="00992DFF">
      <w:pPr>
        <w:rPr>
          <w:sz w:val="28"/>
          <w:szCs w:val="28"/>
          <w:lang w:val="ru-RU"/>
        </w:rPr>
      </w:pPr>
    </w:p>
    <w:sectPr w:rsidR="00992DFF" w:rsidRPr="009A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84"/>
    <w:rsid w:val="00624D84"/>
    <w:rsid w:val="00731ABD"/>
    <w:rsid w:val="00992DFF"/>
    <w:rsid w:val="009A62B3"/>
    <w:rsid w:val="00B50E76"/>
    <w:rsid w:val="00C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E4CE-7A24-4992-832D-FF869A25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D84"/>
    <w:rPr>
      <w:color w:val="0563C1" w:themeColor="hyperlink"/>
      <w:u w:val="single"/>
    </w:rPr>
  </w:style>
  <w:style w:type="paragraph" w:customStyle="1" w:styleId="ConsPlusNormal">
    <w:name w:val="ConsPlusNormal"/>
    <w:rsid w:val="00624D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E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E7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cp:lastPrinted>2018-04-02T11:33:00Z</cp:lastPrinted>
  <dcterms:created xsi:type="dcterms:W3CDTF">2018-05-31T13:44:00Z</dcterms:created>
  <dcterms:modified xsi:type="dcterms:W3CDTF">2018-05-31T13:44:00Z</dcterms:modified>
</cp:coreProperties>
</file>