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175" w:rsidRPr="00352F60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352F60" w:rsidRDefault="00EB6346" w:rsidP="00EB6346">
      <w:pPr>
        <w:pStyle w:val="a3"/>
        <w:tabs>
          <w:tab w:val="left" w:pos="6660"/>
        </w:tabs>
        <w:ind w:firstLine="709"/>
        <w:rPr>
          <w:b/>
          <w:noProof/>
          <w:szCs w:val="28"/>
        </w:rPr>
      </w:pPr>
      <w:r w:rsidRPr="00352F60">
        <w:rPr>
          <w:b/>
          <w:noProof/>
          <w:szCs w:val="28"/>
        </w:rPr>
        <w:tab/>
      </w:r>
    </w:p>
    <w:p w:rsidR="008B6175" w:rsidRPr="00352F60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352F60" w:rsidRDefault="008B6175" w:rsidP="00B310CE">
      <w:pPr>
        <w:pStyle w:val="a3"/>
        <w:ind w:firstLine="709"/>
        <w:jc w:val="right"/>
        <w:rPr>
          <w:szCs w:val="28"/>
        </w:rPr>
      </w:pPr>
      <w:r w:rsidRPr="00352F60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D62" w:rsidRPr="00352F60" w:rsidRDefault="00A03D62" w:rsidP="00A03D62">
      <w:pPr>
        <w:spacing w:line="240" w:lineRule="atLeast"/>
        <w:rPr>
          <w:b/>
          <w:szCs w:val="28"/>
        </w:rPr>
      </w:pPr>
      <w:r w:rsidRPr="00352F60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A03D62" w:rsidRPr="00352F60" w:rsidRDefault="00A03D62" w:rsidP="00A03D62">
      <w:pPr>
        <w:spacing w:line="240" w:lineRule="atLeast"/>
        <w:jc w:val="center"/>
        <w:rPr>
          <w:b/>
          <w:szCs w:val="28"/>
        </w:rPr>
      </w:pPr>
      <w:r w:rsidRPr="00352F60">
        <w:rPr>
          <w:b/>
          <w:szCs w:val="28"/>
        </w:rPr>
        <w:t xml:space="preserve"> Российская   Федерация</w:t>
      </w:r>
    </w:p>
    <w:p w:rsidR="00A03D62" w:rsidRPr="00352F60" w:rsidRDefault="00A03D62" w:rsidP="00A03D62">
      <w:pPr>
        <w:spacing w:line="240" w:lineRule="atLeast"/>
        <w:jc w:val="center"/>
        <w:rPr>
          <w:szCs w:val="28"/>
        </w:rPr>
      </w:pPr>
      <w:r w:rsidRPr="00352F60">
        <w:rPr>
          <w:szCs w:val="28"/>
        </w:rPr>
        <w:t xml:space="preserve">  Совет депутатов Бронницкого сельского поселения</w:t>
      </w:r>
    </w:p>
    <w:p w:rsidR="00A03D62" w:rsidRPr="00352F60" w:rsidRDefault="00A03D62" w:rsidP="00A03D62">
      <w:pPr>
        <w:spacing w:line="240" w:lineRule="atLeast"/>
        <w:jc w:val="center"/>
        <w:rPr>
          <w:szCs w:val="28"/>
        </w:rPr>
      </w:pPr>
      <w:r w:rsidRPr="00352F60">
        <w:rPr>
          <w:szCs w:val="28"/>
        </w:rPr>
        <w:t>Новгородского района Новгородской области</w:t>
      </w:r>
    </w:p>
    <w:p w:rsidR="00A03D62" w:rsidRPr="00352F60" w:rsidRDefault="00A03D62" w:rsidP="00A03D62">
      <w:pPr>
        <w:spacing w:line="240" w:lineRule="atLeast"/>
        <w:jc w:val="center"/>
        <w:rPr>
          <w:szCs w:val="28"/>
        </w:rPr>
      </w:pPr>
    </w:p>
    <w:p w:rsidR="00A03D62" w:rsidRPr="00352F60" w:rsidRDefault="00A03D62" w:rsidP="00A03D62">
      <w:pPr>
        <w:jc w:val="center"/>
        <w:rPr>
          <w:b/>
          <w:szCs w:val="28"/>
        </w:rPr>
      </w:pPr>
    </w:p>
    <w:p w:rsidR="00A03D62" w:rsidRPr="00352F60" w:rsidRDefault="00A03D62" w:rsidP="00A03D62">
      <w:pPr>
        <w:jc w:val="center"/>
        <w:rPr>
          <w:b/>
          <w:szCs w:val="28"/>
        </w:rPr>
      </w:pPr>
    </w:p>
    <w:p w:rsidR="00A03D62" w:rsidRPr="00352F60" w:rsidRDefault="00A03D62" w:rsidP="00A03D62">
      <w:pPr>
        <w:jc w:val="center"/>
        <w:rPr>
          <w:b/>
          <w:szCs w:val="28"/>
        </w:rPr>
      </w:pPr>
      <w:r w:rsidRPr="00352F60">
        <w:rPr>
          <w:b/>
          <w:szCs w:val="28"/>
        </w:rPr>
        <w:t>РЕШЕНИЕ</w:t>
      </w:r>
    </w:p>
    <w:p w:rsidR="00A03D62" w:rsidRPr="00352F60" w:rsidRDefault="00A03D62" w:rsidP="00A03D62">
      <w:pPr>
        <w:jc w:val="center"/>
        <w:rPr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134DDD" w:rsidRPr="00352F60" w:rsidRDefault="00134DDD" w:rsidP="00B310CE">
      <w:pPr>
        <w:ind w:firstLine="709"/>
        <w:jc w:val="center"/>
        <w:rPr>
          <w:szCs w:val="28"/>
        </w:rPr>
      </w:pPr>
    </w:p>
    <w:p w:rsidR="008B6175" w:rsidRPr="00352F60" w:rsidRDefault="008B6175" w:rsidP="00C538F2">
      <w:pPr>
        <w:rPr>
          <w:szCs w:val="28"/>
        </w:rPr>
      </w:pPr>
      <w:r w:rsidRPr="00352F60">
        <w:rPr>
          <w:szCs w:val="28"/>
        </w:rPr>
        <w:t xml:space="preserve">от </w:t>
      </w:r>
      <w:r w:rsidR="00744781">
        <w:rPr>
          <w:szCs w:val="28"/>
        </w:rPr>
        <w:t>30.01.2018</w:t>
      </w:r>
      <w:r w:rsidR="0082788F" w:rsidRPr="00352F60">
        <w:rPr>
          <w:szCs w:val="28"/>
        </w:rPr>
        <w:t xml:space="preserve"> </w:t>
      </w:r>
      <w:r w:rsidRPr="00352F60">
        <w:rPr>
          <w:szCs w:val="28"/>
        </w:rPr>
        <w:t>№</w:t>
      </w:r>
      <w:r w:rsidR="00C538F2" w:rsidRPr="00352F60">
        <w:rPr>
          <w:szCs w:val="28"/>
        </w:rPr>
        <w:t xml:space="preserve"> </w:t>
      </w:r>
      <w:r w:rsidR="00744781">
        <w:rPr>
          <w:szCs w:val="28"/>
        </w:rPr>
        <w:t>122</w:t>
      </w:r>
    </w:p>
    <w:p w:rsidR="008B6175" w:rsidRPr="00352F60" w:rsidRDefault="008B6175" w:rsidP="00C538F2">
      <w:pPr>
        <w:rPr>
          <w:szCs w:val="28"/>
        </w:rPr>
      </w:pPr>
      <w:r w:rsidRPr="00352F60">
        <w:rPr>
          <w:szCs w:val="28"/>
        </w:rPr>
        <w:t>с.</w:t>
      </w:r>
      <w:r w:rsidR="00744781">
        <w:rPr>
          <w:szCs w:val="28"/>
        </w:rPr>
        <w:t xml:space="preserve"> </w:t>
      </w:r>
      <w:r w:rsidRPr="00352F60">
        <w:rPr>
          <w:szCs w:val="28"/>
        </w:rPr>
        <w:t>Бронница</w:t>
      </w:r>
    </w:p>
    <w:p w:rsidR="008B6175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134DDD" w:rsidRPr="00352F60" w:rsidRDefault="00134DDD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134DDD" w:rsidRDefault="00134DDD" w:rsidP="00373D3F">
      <w:pPr>
        <w:spacing w:line="240" w:lineRule="exact"/>
        <w:ind w:right="4677"/>
        <w:rPr>
          <w:b/>
          <w:szCs w:val="28"/>
        </w:rPr>
      </w:pPr>
      <w:r w:rsidRPr="00134DDD">
        <w:rPr>
          <w:b/>
          <w:szCs w:val="28"/>
        </w:rPr>
        <w:t xml:space="preserve">Об утверждении Порядка организации и проведении публичных слушаний на территории </w:t>
      </w:r>
      <w:r>
        <w:rPr>
          <w:b/>
          <w:szCs w:val="28"/>
        </w:rPr>
        <w:t>Бронницкого</w:t>
      </w:r>
    </w:p>
    <w:p w:rsidR="00AB76EC" w:rsidRPr="00352F60" w:rsidRDefault="00134DDD" w:rsidP="00373D3F">
      <w:pPr>
        <w:spacing w:line="240" w:lineRule="exact"/>
        <w:ind w:right="4677"/>
        <w:rPr>
          <w:b/>
          <w:szCs w:val="28"/>
        </w:rPr>
      </w:pPr>
      <w:r w:rsidRPr="00134DDD">
        <w:rPr>
          <w:b/>
          <w:szCs w:val="28"/>
        </w:rPr>
        <w:t xml:space="preserve"> сельского поселения</w:t>
      </w:r>
    </w:p>
    <w:p w:rsidR="00134DDD" w:rsidRDefault="00134DDD" w:rsidP="00E7404A">
      <w:pPr>
        <w:ind w:firstLine="709"/>
        <w:jc w:val="both"/>
        <w:rPr>
          <w:szCs w:val="28"/>
        </w:rPr>
      </w:pPr>
    </w:p>
    <w:p w:rsidR="00EB6346" w:rsidRPr="00352F60" w:rsidRDefault="00DB0D26" w:rsidP="00E7404A">
      <w:pPr>
        <w:ind w:firstLine="709"/>
        <w:jc w:val="both"/>
        <w:rPr>
          <w:szCs w:val="28"/>
        </w:rPr>
      </w:pPr>
      <w:r w:rsidRPr="00352F60">
        <w:rPr>
          <w:szCs w:val="28"/>
        </w:rPr>
        <w:t xml:space="preserve">В соответствии </w:t>
      </w:r>
      <w:r w:rsidR="00134DDD" w:rsidRPr="00134DDD">
        <w:rPr>
          <w:szCs w:val="28"/>
        </w:rPr>
        <w:t xml:space="preserve">со статьей 28 </w:t>
      </w:r>
      <w:r w:rsidRPr="00352F60">
        <w:rPr>
          <w:szCs w:val="28"/>
        </w:rPr>
        <w:t>Федеральным законом от 6 октября 2003 года № 131-ФЗ "Об общих принципах организации местного самоуправления в Российской Федерации"</w:t>
      </w:r>
    </w:p>
    <w:p w:rsidR="00DB0D26" w:rsidRPr="00352F60" w:rsidRDefault="00DB0D26" w:rsidP="00E7404A">
      <w:pPr>
        <w:ind w:firstLine="709"/>
        <w:jc w:val="both"/>
        <w:rPr>
          <w:b/>
          <w:szCs w:val="28"/>
        </w:rPr>
      </w:pPr>
    </w:p>
    <w:p w:rsidR="00EB6346" w:rsidRPr="00352F60" w:rsidRDefault="00A03D62" w:rsidP="00E7404A">
      <w:pPr>
        <w:ind w:firstLine="709"/>
        <w:jc w:val="both"/>
        <w:rPr>
          <w:b/>
          <w:szCs w:val="28"/>
        </w:rPr>
      </w:pPr>
      <w:r w:rsidRPr="00352F60">
        <w:rPr>
          <w:b/>
          <w:szCs w:val="28"/>
        </w:rPr>
        <w:t>Совет депутатов Бронницкого сельского поселения решил: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1. Утвердить прилагаемый Порядок организации и проведения публичных слушаний на территории </w:t>
      </w:r>
      <w:r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поселения.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2. Решение Совета депутатов </w:t>
      </w:r>
      <w:r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 от </w:t>
      </w:r>
      <w:r>
        <w:rPr>
          <w:szCs w:val="28"/>
        </w:rPr>
        <w:t>07</w:t>
      </w:r>
      <w:r w:rsidRPr="00134DDD">
        <w:rPr>
          <w:szCs w:val="28"/>
        </w:rPr>
        <w:t>.</w:t>
      </w:r>
      <w:r>
        <w:rPr>
          <w:szCs w:val="28"/>
        </w:rPr>
        <w:t>02</w:t>
      </w:r>
      <w:r w:rsidRPr="00134DDD">
        <w:rPr>
          <w:szCs w:val="28"/>
        </w:rPr>
        <w:t>.20</w:t>
      </w:r>
      <w:r>
        <w:rPr>
          <w:szCs w:val="28"/>
        </w:rPr>
        <w:t>07</w:t>
      </w:r>
      <w:r w:rsidRPr="00134DDD">
        <w:rPr>
          <w:szCs w:val="28"/>
        </w:rPr>
        <w:t xml:space="preserve"> № 7 «Об утверждении Порядка организации и проведения публичных слушаний на территории </w:t>
      </w:r>
      <w:r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поселения» считать утратившим силу.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>3. Опубликовать настоящее решение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jc w:val="both"/>
        <w:rPr>
          <w:szCs w:val="28"/>
        </w:rPr>
      </w:pPr>
      <w:r w:rsidRPr="00134DDD">
        <w:rPr>
          <w:szCs w:val="28"/>
        </w:rPr>
        <w:t>Глава сельского поселения</w:t>
      </w:r>
      <w:r>
        <w:rPr>
          <w:szCs w:val="28"/>
        </w:rPr>
        <w:t xml:space="preserve">                              </w:t>
      </w:r>
      <w:r w:rsidRPr="00134DDD">
        <w:rPr>
          <w:szCs w:val="28"/>
        </w:rPr>
        <w:t xml:space="preserve"> </w:t>
      </w:r>
      <w:r>
        <w:rPr>
          <w:szCs w:val="28"/>
        </w:rPr>
        <w:t xml:space="preserve">                           </w:t>
      </w:r>
      <w:r w:rsidRPr="00134DDD">
        <w:rPr>
          <w:szCs w:val="28"/>
        </w:rPr>
        <w:t>С.</w:t>
      </w:r>
      <w:r>
        <w:rPr>
          <w:szCs w:val="28"/>
        </w:rPr>
        <w:t>Г</w:t>
      </w:r>
      <w:r w:rsidRPr="00134DDD">
        <w:rPr>
          <w:szCs w:val="28"/>
        </w:rPr>
        <w:t xml:space="preserve">. </w:t>
      </w:r>
      <w:r>
        <w:rPr>
          <w:szCs w:val="28"/>
        </w:rPr>
        <w:t>Васильева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D974D1" w:rsidRDefault="00D974D1" w:rsidP="00134DDD">
      <w:pPr>
        <w:spacing w:line="0" w:lineRule="atLeast"/>
        <w:ind w:firstLine="709"/>
        <w:jc w:val="right"/>
        <w:rPr>
          <w:sz w:val="24"/>
        </w:rPr>
      </w:pPr>
    </w:p>
    <w:p w:rsidR="00D974D1" w:rsidRDefault="00D974D1" w:rsidP="00134DDD">
      <w:pPr>
        <w:spacing w:line="0" w:lineRule="atLeast"/>
        <w:ind w:firstLine="709"/>
        <w:jc w:val="right"/>
        <w:rPr>
          <w:sz w:val="24"/>
        </w:rPr>
      </w:pPr>
    </w:p>
    <w:p w:rsidR="00134DDD" w:rsidRPr="00134DDD" w:rsidRDefault="00134DDD" w:rsidP="00134DDD">
      <w:pPr>
        <w:spacing w:line="0" w:lineRule="atLeast"/>
        <w:ind w:firstLine="709"/>
        <w:jc w:val="right"/>
        <w:rPr>
          <w:sz w:val="24"/>
        </w:rPr>
      </w:pPr>
      <w:r w:rsidRPr="00134DDD">
        <w:rPr>
          <w:sz w:val="24"/>
        </w:rPr>
        <w:lastRenderedPageBreak/>
        <w:t>Утвержден</w:t>
      </w:r>
    </w:p>
    <w:p w:rsidR="00134DDD" w:rsidRPr="00134DDD" w:rsidRDefault="00134DDD" w:rsidP="00134DDD">
      <w:pPr>
        <w:spacing w:line="0" w:lineRule="atLeast"/>
        <w:ind w:firstLine="709"/>
        <w:jc w:val="right"/>
        <w:rPr>
          <w:sz w:val="24"/>
        </w:rPr>
      </w:pPr>
      <w:r w:rsidRPr="00134DDD">
        <w:rPr>
          <w:sz w:val="24"/>
        </w:rPr>
        <w:t xml:space="preserve">решением Совета депутатов </w:t>
      </w:r>
    </w:p>
    <w:p w:rsidR="00134DDD" w:rsidRPr="00134DDD" w:rsidRDefault="00134DDD" w:rsidP="00134DDD">
      <w:pPr>
        <w:spacing w:line="0" w:lineRule="atLeast"/>
        <w:ind w:firstLine="709"/>
        <w:jc w:val="right"/>
        <w:rPr>
          <w:sz w:val="24"/>
        </w:rPr>
      </w:pPr>
      <w:r w:rsidRPr="00134DDD">
        <w:rPr>
          <w:sz w:val="24"/>
        </w:rPr>
        <w:t>Бронницкого сельского поселения</w:t>
      </w:r>
    </w:p>
    <w:p w:rsidR="00134DDD" w:rsidRPr="00134DDD" w:rsidRDefault="00134DDD" w:rsidP="00134DDD">
      <w:pPr>
        <w:spacing w:line="0" w:lineRule="atLeast"/>
        <w:ind w:firstLine="709"/>
        <w:jc w:val="right"/>
        <w:rPr>
          <w:sz w:val="24"/>
        </w:rPr>
      </w:pPr>
      <w:r w:rsidRPr="00134DDD">
        <w:rPr>
          <w:sz w:val="24"/>
        </w:rPr>
        <w:t xml:space="preserve">от </w:t>
      </w:r>
      <w:r w:rsidR="00744781">
        <w:rPr>
          <w:sz w:val="24"/>
        </w:rPr>
        <w:t xml:space="preserve">30.01.2018 </w:t>
      </w:r>
      <w:r w:rsidRPr="00134DDD">
        <w:rPr>
          <w:sz w:val="24"/>
        </w:rPr>
        <w:t xml:space="preserve"> №</w:t>
      </w:r>
      <w:r w:rsidR="00744781">
        <w:rPr>
          <w:sz w:val="24"/>
        </w:rPr>
        <w:t>122</w:t>
      </w:r>
      <w:r w:rsidRPr="00134DDD">
        <w:rPr>
          <w:sz w:val="24"/>
        </w:rPr>
        <w:t xml:space="preserve"> </w:t>
      </w:r>
    </w:p>
    <w:p w:rsid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        </w:t>
      </w:r>
      <w:r w:rsidRPr="00134DDD">
        <w:rPr>
          <w:szCs w:val="28"/>
        </w:rPr>
        <w:t>ПОРЯДОК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>ОРГАНИЗАЦИИ И ПРОВЕДЕНИЯ ПУБЛИЧНЫХ СЛУШАНИЙ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НА ТЕРРИТОРИИ </w:t>
      </w:r>
      <w:r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>1. Общие положения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49127D" w:rsidRPr="00134DDD" w:rsidRDefault="00134DDD" w:rsidP="0049127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1.1. Для обсуждения вопросов, проектов муниципальных правовых актов по вопросам местного значения с участием жителей </w:t>
      </w:r>
      <w:r w:rsidR="0049127D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поселения, </w:t>
      </w:r>
      <w:r w:rsidR="0049127D">
        <w:rPr>
          <w:szCs w:val="28"/>
        </w:rPr>
        <w:t>Советом депутатов Бронницкого сельского поселения, Главой Бронницкого сельского поселения могут проводиться публичные слушания.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1.2. Публичные слушания проводятся по инициативе населения, Совета депутатов </w:t>
      </w:r>
      <w:r w:rsidR="0049127D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поселения, Главы </w:t>
      </w:r>
      <w:r w:rsidR="0049127D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поселения.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1.3. Публичные слушания, проводимые по инициативе населения или Совета депутатов </w:t>
      </w:r>
      <w:r w:rsidR="0049127D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поселения, назначаются Советом депутатов </w:t>
      </w:r>
      <w:r w:rsidR="0049127D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поселения, а по инициативе Главы </w:t>
      </w:r>
      <w:r w:rsidR="0049127D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 - Главой </w:t>
      </w:r>
      <w:r w:rsidR="0049127D">
        <w:rPr>
          <w:szCs w:val="28"/>
        </w:rPr>
        <w:t>Бронницкого сельского</w:t>
      </w:r>
      <w:r w:rsidRPr="00134DDD">
        <w:rPr>
          <w:szCs w:val="28"/>
        </w:rPr>
        <w:t xml:space="preserve"> поселения.</w:t>
      </w:r>
    </w:p>
    <w:p w:rsidR="0049127D" w:rsidRPr="0049127D" w:rsidRDefault="0049127D" w:rsidP="0049127D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1.4</w:t>
      </w:r>
      <w:r w:rsidRPr="0049127D">
        <w:rPr>
          <w:szCs w:val="28"/>
        </w:rPr>
        <w:t>. На публичные слушания должны выноситься:</w:t>
      </w:r>
    </w:p>
    <w:p w:rsidR="0049127D" w:rsidRPr="0049127D" w:rsidRDefault="0049127D" w:rsidP="00D974D1">
      <w:pPr>
        <w:spacing w:line="0" w:lineRule="atLeast"/>
        <w:ind w:firstLine="709"/>
        <w:jc w:val="both"/>
        <w:rPr>
          <w:szCs w:val="28"/>
        </w:rPr>
      </w:pPr>
      <w:r w:rsidRPr="0049127D">
        <w:rPr>
          <w:szCs w:val="28"/>
        </w:rPr>
        <w:t xml:space="preserve">1) проект </w:t>
      </w:r>
      <w:r w:rsidR="00EC5D31">
        <w:rPr>
          <w:szCs w:val="28"/>
        </w:rPr>
        <w:t>устава муниципального образования</w:t>
      </w:r>
      <w:r w:rsidRPr="0049127D">
        <w:rPr>
          <w:szCs w:val="28"/>
        </w:rPr>
        <w:t xml:space="preserve">, а также проект муниципального нормативного правового акта о внесении изменений и дополнений в данный </w:t>
      </w:r>
      <w:r w:rsidR="00EC5D31">
        <w:rPr>
          <w:szCs w:val="28"/>
        </w:rPr>
        <w:t>у</w:t>
      </w:r>
      <w:r w:rsidRPr="0049127D">
        <w:rPr>
          <w:szCs w:val="28"/>
        </w:rPr>
        <w:t xml:space="preserve">став, кроме случаев, когда в </w:t>
      </w:r>
      <w:r w:rsidR="00EC5D31">
        <w:rPr>
          <w:szCs w:val="28"/>
        </w:rPr>
        <w:t>у</w:t>
      </w:r>
      <w:r w:rsidRPr="0049127D">
        <w:rPr>
          <w:szCs w:val="28"/>
        </w:rPr>
        <w:t>став</w:t>
      </w:r>
      <w:r w:rsidR="00EC5D31">
        <w:rPr>
          <w:szCs w:val="28"/>
        </w:rPr>
        <w:t xml:space="preserve"> муниципального образования</w:t>
      </w:r>
      <w:r w:rsidRPr="0049127D">
        <w:rPr>
          <w:szCs w:val="28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</w:t>
      </w:r>
      <w:r w:rsidR="00EC5D31">
        <w:rPr>
          <w:szCs w:val="28"/>
        </w:rPr>
        <w:t>у</w:t>
      </w:r>
      <w:r w:rsidRPr="0049127D">
        <w:rPr>
          <w:szCs w:val="28"/>
        </w:rPr>
        <w:t>става в соответствие с этими нормативными правовыми актами;</w:t>
      </w:r>
    </w:p>
    <w:p w:rsidR="0049127D" w:rsidRPr="0049127D" w:rsidRDefault="0049127D" w:rsidP="0049127D">
      <w:pPr>
        <w:spacing w:line="0" w:lineRule="atLeast"/>
        <w:ind w:firstLine="709"/>
        <w:jc w:val="both"/>
        <w:rPr>
          <w:szCs w:val="28"/>
        </w:rPr>
      </w:pPr>
      <w:r w:rsidRPr="0049127D">
        <w:rPr>
          <w:szCs w:val="28"/>
        </w:rPr>
        <w:t>2) проект местного бюджета и отчет о его исполнении;</w:t>
      </w:r>
    </w:p>
    <w:p w:rsidR="0049127D" w:rsidRPr="0049127D" w:rsidRDefault="005144CF" w:rsidP="0049127D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9127D" w:rsidRPr="0049127D">
        <w:rPr>
          <w:szCs w:val="28"/>
        </w:rPr>
        <w:t>) проект стратегии социально-экономического развития муниципального образования;</w:t>
      </w:r>
    </w:p>
    <w:p w:rsidR="0049127D" w:rsidRPr="0049127D" w:rsidRDefault="005144CF" w:rsidP="0049127D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4</w:t>
      </w:r>
      <w:bookmarkStart w:id="0" w:name="_GoBack"/>
      <w:bookmarkEnd w:id="0"/>
      <w:r w:rsidR="0049127D" w:rsidRPr="0049127D">
        <w:rPr>
          <w:szCs w:val="28"/>
        </w:rPr>
        <w:t xml:space="preserve">) вопросы о преобразовании </w:t>
      </w:r>
      <w:r w:rsidR="00D974D1">
        <w:rPr>
          <w:szCs w:val="28"/>
        </w:rPr>
        <w:t>Бронницкого сельского поселения</w:t>
      </w:r>
      <w:r w:rsidR="0049127D" w:rsidRPr="0049127D">
        <w:rPr>
          <w:szCs w:val="28"/>
        </w:rPr>
        <w:t>, за исключением случаев, если в соответствии со статьей 13 Федерального закона</w:t>
      </w:r>
      <w:r w:rsidR="00EC5D31">
        <w:rPr>
          <w:szCs w:val="28"/>
        </w:rPr>
        <w:t xml:space="preserve"> 131-ФЗ</w:t>
      </w:r>
      <w:r w:rsidR="0049127D" w:rsidRPr="0049127D">
        <w:rPr>
          <w:szCs w:val="28"/>
        </w:rPr>
        <w:t xml:space="preserve"> для преобразования </w:t>
      </w:r>
      <w:r w:rsidR="00D974D1">
        <w:rPr>
          <w:szCs w:val="28"/>
        </w:rPr>
        <w:t>Бронницкого сельского поселения</w:t>
      </w:r>
      <w:r w:rsidR="0049127D" w:rsidRPr="0049127D">
        <w:rPr>
          <w:szCs w:val="28"/>
        </w:rPr>
        <w:t xml:space="preserve"> требуется получение согласия населения </w:t>
      </w:r>
      <w:r w:rsidR="00D974D1">
        <w:rPr>
          <w:szCs w:val="28"/>
        </w:rPr>
        <w:t>Бронницкого сельского поселения</w:t>
      </w:r>
      <w:r w:rsidR="0049127D" w:rsidRPr="0049127D">
        <w:rPr>
          <w:szCs w:val="28"/>
        </w:rPr>
        <w:t>, выраженного путем голосования либо на сходах граждан.</w:t>
      </w:r>
    </w:p>
    <w:p w:rsidR="00D974D1" w:rsidRDefault="00D974D1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>2. Порядок организации публичных слушаний на территории</w:t>
      </w:r>
    </w:p>
    <w:p w:rsidR="00134DDD" w:rsidRPr="00134DDD" w:rsidRDefault="00D974D1" w:rsidP="00134DDD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Бронницкого</w:t>
      </w:r>
      <w:r w:rsidR="00134DDD" w:rsidRPr="00134DDD">
        <w:rPr>
          <w:szCs w:val="28"/>
        </w:rPr>
        <w:t xml:space="preserve"> сельского поселения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2.1. Граждане, проживающие на территории </w:t>
      </w:r>
      <w:r w:rsidR="00D974D1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поселения, информируются о проведении публичных слушаний через </w:t>
      </w:r>
      <w:r w:rsidR="00D974D1" w:rsidRPr="00D974D1">
        <w:rPr>
          <w:szCs w:val="28"/>
        </w:rPr>
        <w:lastRenderedPageBreak/>
        <w:t>периодическо</w:t>
      </w:r>
      <w:r w:rsidR="00D974D1">
        <w:rPr>
          <w:szCs w:val="28"/>
        </w:rPr>
        <w:t>е</w:t>
      </w:r>
      <w:r w:rsidR="00D974D1" w:rsidRPr="00D974D1">
        <w:rPr>
          <w:szCs w:val="28"/>
        </w:rPr>
        <w:t xml:space="preserve"> печатно</w:t>
      </w:r>
      <w:r w:rsidR="00D974D1">
        <w:rPr>
          <w:szCs w:val="28"/>
        </w:rPr>
        <w:t>е</w:t>
      </w:r>
      <w:r w:rsidR="00D974D1" w:rsidRPr="00D974D1">
        <w:rPr>
          <w:szCs w:val="28"/>
        </w:rPr>
        <w:t xml:space="preserve"> издани</w:t>
      </w:r>
      <w:r w:rsidR="00D974D1">
        <w:rPr>
          <w:szCs w:val="28"/>
        </w:rPr>
        <w:t>е</w:t>
      </w:r>
      <w:r w:rsidRPr="00134DDD">
        <w:rPr>
          <w:szCs w:val="28"/>
        </w:rPr>
        <w:t xml:space="preserve"> </w:t>
      </w:r>
      <w:r w:rsidR="00D974D1" w:rsidRPr="00D974D1">
        <w:rPr>
          <w:szCs w:val="28"/>
        </w:rPr>
        <w:t>«Официальный вестник Бронницкого сельского поселения»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2.2. Решение о проведении публичных слушаний публикуется в </w:t>
      </w:r>
      <w:r w:rsidR="00D974D1" w:rsidRPr="00D974D1">
        <w:rPr>
          <w:szCs w:val="28"/>
        </w:rPr>
        <w:t>периодическо</w:t>
      </w:r>
      <w:r w:rsidR="00E6035B">
        <w:rPr>
          <w:szCs w:val="28"/>
        </w:rPr>
        <w:t>м</w:t>
      </w:r>
      <w:r w:rsidR="00D974D1" w:rsidRPr="00D974D1">
        <w:rPr>
          <w:szCs w:val="28"/>
        </w:rPr>
        <w:t xml:space="preserve"> печатно</w:t>
      </w:r>
      <w:r w:rsidR="00E6035B">
        <w:rPr>
          <w:szCs w:val="28"/>
        </w:rPr>
        <w:t>м</w:t>
      </w:r>
      <w:r w:rsidR="00D974D1" w:rsidRPr="00D974D1">
        <w:rPr>
          <w:szCs w:val="28"/>
        </w:rPr>
        <w:t xml:space="preserve"> издани</w:t>
      </w:r>
      <w:r w:rsidR="00E6035B">
        <w:rPr>
          <w:szCs w:val="28"/>
        </w:rPr>
        <w:t>и</w:t>
      </w:r>
      <w:r w:rsidR="00D974D1" w:rsidRPr="00D974D1">
        <w:rPr>
          <w:szCs w:val="28"/>
        </w:rPr>
        <w:t xml:space="preserve"> «Официальный вестник Бронницкого сельского поселения»</w:t>
      </w:r>
      <w:r w:rsidR="00D974D1">
        <w:rPr>
          <w:szCs w:val="28"/>
        </w:rPr>
        <w:t xml:space="preserve"> </w:t>
      </w:r>
      <w:r w:rsidRPr="00134DDD">
        <w:rPr>
          <w:szCs w:val="28"/>
        </w:rPr>
        <w:t xml:space="preserve">органом или должностным лицом, указанными в пункте 1.3 настоящего Порядка, с приложением проекта муниципального правового акта, выносимого на публичное обсуждение, и (или) принятием иных мер, обеспечивающих заблаговременное ознакомление жителей </w:t>
      </w:r>
      <w:r w:rsidR="00E6035B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 с проектом муниципального правового акта, вопросом, выносимым на обсуждение, и должно содержать информацию о дате, месте, времени проведения публичных слушаний.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2.3. Решение, указанное в пункте 2.2 настоящего Порядка, должно быть опубликовано в </w:t>
      </w:r>
      <w:r w:rsidR="00E6035B" w:rsidRPr="00E6035B">
        <w:rPr>
          <w:szCs w:val="28"/>
        </w:rPr>
        <w:t>периодическо</w:t>
      </w:r>
      <w:r w:rsidR="00E6035B">
        <w:rPr>
          <w:szCs w:val="28"/>
        </w:rPr>
        <w:t>м</w:t>
      </w:r>
      <w:r w:rsidR="00E6035B" w:rsidRPr="00E6035B">
        <w:rPr>
          <w:szCs w:val="28"/>
        </w:rPr>
        <w:t xml:space="preserve"> печатно</w:t>
      </w:r>
      <w:r w:rsidR="00E6035B">
        <w:rPr>
          <w:szCs w:val="28"/>
        </w:rPr>
        <w:t>м</w:t>
      </w:r>
      <w:r w:rsidR="00E6035B" w:rsidRPr="00E6035B">
        <w:rPr>
          <w:szCs w:val="28"/>
        </w:rPr>
        <w:t xml:space="preserve"> издани</w:t>
      </w:r>
      <w:r w:rsidR="00E6035B">
        <w:rPr>
          <w:szCs w:val="28"/>
        </w:rPr>
        <w:t>и</w:t>
      </w:r>
      <w:r w:rsidR="00E6035B" w:rsidRPr="00E6035B">
        <w:rPr>
          <w:szCs w:val="28"/>
        </w:rPr>
        <w:t xml:space="preserve"> «Официальный вестник Бронницкого сельского поселения»</w:t>
      </w:r>
      <w:r w:rsidR="00E6035B">
        <w:rPr>
          <w:szCs w:val="28"/>
        </w:rPr>
        <w:t xml:space="preserve"> </w:t>
      </w:r>
      <w:r w:rsidRPr="00134DDD">
        <w:rPr>
          <w:szCs w:val="28"/>
        </w:rPr>
        <w:t>не позднее чем за 10 дней до проведения публичных слушаний, если иной срок не установлен действующим законодательством Российской Федерации.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>2.4. Срок проведения публичных слушаний по проекту генеральн</w:t>
      </w:r>
      <w:r w:rsidR="00E6035B">
        <w:rPr>
          <w:szCs w:val="28"/>
        </w:rPr>
        <w:t>ого</w:t>
      </w:r>
      <w:r w:rsidRPr="00134DDD">
        <w:rPr>
          <w:szCs w:val="28"/>
        </w:rPr>
        <w:t xml:space="preserve"> план</w:t>
      </w:r>
      <w:r w:rsidR="00E6035B">
        <w:rPr>
          <w:szCs w:val="28"/>
        </w:rPr>
        <w:t>а</w:t>
      </w:r>
      <w:r w:rsidRPr="00134DDD">
        <w:rPr>
          <w:szCs w:val="28"/>
        </w:rPr>
        <w:t xml:space="preserve"> поселений, образующих территорию </w:t>
      </w:r>
      <w:r w:rsidR="00E6035B">
        <w:rPr>
          <w:szCs w:val="28"/>
        </w:rPr>
        <w:t>Бронницкого</w:t>
      </w:r>
      <w:r w:rsidRPr="00134DDD">
        <w:rPr>
          <w:szCs w:val="28"/>
        </w:rPr>
        <w:t xml:space="preserve"> сельского поселения, с момента оповещения жителей соответствующего поселения о времени и месте их проведения до дня опубликования заключения о результатах публичных слушаний </w:t>
      </w:r>
      <w:r w:rsidR="00E6035B">
        <w:rPr>
          <w:szCs w:val="28"/>
        </w:rPr>
        <w:t xml:space="preserve">не может быть менее одного </w:t>
      </w:r>
      <w:r w:rsidR="00386E96">
        <w:rPr>
          <w:szCs w:val="28"/>
        </w:rPr>
        <w:t>месяца и более трех</w:t>
      </w:r>
      <w:r w:rsidRPr="00134DDD">
        <w:rPr>
          <w:szCs w:val="28"/>
        </w:rPr>
        <w:t>.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>3. Порядок проведения публичных слушаний на территории</w:t>
      </w:r>
    </w:p>
    <w:p w:rsidR="00134DDD" w:rsidRPr="00134DDD" w:rsidRDefault="0014504C" w:rsidP="00134DDD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Бронницкого</w:t>
      </w:r>
      <w:r w:rsidR="00134DDD" w:rsidRPr="00134DDD">
        <w:rPr>
          <w:szCs w:val="28"/>
        </w:rPr>
        <w:t xml:space="preserve"> сельского поселения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>3.1. Представитель органа или должностного лица, принявшего решение о назначении публичных слушаний, докладывает по вопросу, основным положениям проекта муниципального правового акта,</w:t>
      </w:r>
      <w:r w:rsidR="0014504C">
        <w:rPr>
          <w:szCs w:val="28"/>
        </w:rPr>
        <w:t xml:space="preserve"> </w:t>
      </w:r>
      <w:r w:rsidRPr="00134DDD">
        <w:rPr>
          <w:szCs w:val="28"/>
        </w:rPr>
        <w:t>выносим</w:t>
      </w:r>
      <w:r w:rsidR="0014504C">
        <w:rPr>
          <w:szCs w:val="28"/>
        </w:rPr>
        <w:t>ого</w:t>
      </w:r>
      <w:r w:rsidRPr="00134DDD">
        <w:rPr>
          <w:szCs w:val="28"/>
        </w:rPr>
        <w:t xml:space="preserve"> на публичные слушания, с обоснованием необходимости их принятия.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3.2. Граждане, принимающие участие в публичных слушаниях, вправе задавать вопросы представителю органа или должностного лица, принявшего решение о назначении публичных слушаний, а также вносить свои предложения по вопросу, проекту муниципального правового акта, обсуждаемым на публичных слушаниях. </w:t>
      </w:r>
    </w:p>
    <w:p w:rsidR="00134DDD" w:rsidRP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>3.3. Предложения, указанные в пункте 3.2 настоящего Порядка, носят рекомендательный характер и могут учитываться при принятии муниципального правового акта, решении вопроса.</w:t>
      </w:r>
    </w:p>
    <w:p w:rsidR="00134DDD" w:rsidRDefault="00134DDD" w:rsidP="00134DDD">
      <w:pPr>
        <w:spacing w:line="0" w:lineRule="atLeast"/>
        <w:ind w:firstLine="709"/>
        <w:jc w:val="both"/>
        <w:rPr>
          <w:szCs w:val="28"/>
        </w:rPr>
      </w:pPr>
      <w:r w:rsidRPr="00134DDD">
        <w:rPr>
          <w:szCs w:val="28"/>
        </w:rPr>
        <w:t xml:space="preserve">3.4. Результаты публичных слушаний подлежат официальному опубликованию в </w:t>
      </w:r>
      <w:r w:rsidR="0014504C" w:rsidRPr="0014504C">
        <w:rPr>
          <w:szCs w:val="28"/>
        </w:rPr>
        <w:t>периодическо</w:t>
      </w:r>
      <w:r w:rsidR="0014504C">
        <w:rPr>
          <w:szCs w:val="28"/>
        </w:rPr>
        <w:t>м</w:t>
      </w:r>
      <w:r w:rsidR="0014504C" w:rsidRPr="0014504C">
        <w:rPr>
          <w:szCs w:val="28"/>
        </w:rPr>
        <w:t xml:space="preserve"> печатно</w:t>
      </w:r>
      <w:r w:rsidR="0014504C">
        <w:rPr>
          <w:szCs w:val="28"/>
        </w:rPr>
        <w:t>м</w:t>
      </w:r>
      <w:r w:rsidR="0014504C" w:rsidRPr="0014504C">
        <w:rPr>
          <w:szCs w:val="28"/>
        </w:rPr>
        <w:t xml:space="preserve"> издани</w:t>
      </w:r>
      <w:r w:rsidR="0014504C">
        <w:rPr>
          <w:szCs w:val="28"/>
        </w:rPr>
        <w:t>и</w:t>
      </w:r>
      <w:r w:rsidR="0014504C" w:rsidRPr="0014504C">
        <w:rPr>
          <w:szCs w:val="28"/>
        </w:rPr>
        <w:t xml:space="preserve"> «Официальный вестник Бронницкого сельского поселения»</w:t>
      </w:r>
      <w:r w:rsidRPr="00134DDD">
        <w:rPr>
          <w:szCs w:val="28"/>
        </w:rPr>
        <w:t>.</w:t>
      </w:r>
    </w:p>
    <w:p w:rsidR="00CE0B34" w:rsidRPr="00352F60" w:rsidRDefault="00CE0B34" w:rsidP="00CE0B34">
      <w:pPr>
        <w:rPr>
          <w:szCs w:val="28"/>
        </w:rPr>
      </w:pPr>
    </w:p>
    <w:p w:rsidR="00C80B0F" w:rsidRPr="00352F60" w:rsidRDefault="00C80B0F">
      <w:pPr>
        <w:rPr>
          <w:szCs w:val="28"/>
        </w:rPr>
      </w:pPr>
    </w:p>
    <w:sectPr w:rsidR="00C80B0F" w:rsidRPr="00352F60" w:rsidSect="00134DDD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175"/>
    <w:rsid w:val="00004E2C"/>
    <w:rsid w:val="000270EE"/>
    <w:rsid w:val="00055D83"/>
    <w:rsid w:val="00085A94"/>
    <w:rsid w:val="000A6593"/>
    <w:rsid w:val="000B7E9C"/>
    <w:rsid w:val="00134A55"/>
    <w:rsid w:val="00134DDD"/>
    <w:rsid w:val="00142917"/>
    <w:rsid w:val="00144B05"/>
    <w:rsid w:val="0014504C"/>
    <w:rsid w:val="00146AAE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1226"/>
    <w:rsid w:val="00302B21"/>
    <w:rsid w:val="00313505"/>
    <w:rsid w:val="00323843"/>
    <w:rsid w:val="00324F81"/>
    <w:rsid w:val="003450E5"/>
    <w:rsid w:val="00352F60"/>
    <w:rsid w:val="00373D3F"/>
    <w:rsid w:val="00386E96"/>
    <w:rsid w:val="003D0163"/>
    <w:rsid w:val="003E53E0"/>
    <w:rsid w:val="003F62B2"/>
    <w:rsid w:val="0049127D"/>
    <w:rsid w:val="004B6EA9"/>
    <w:rsid w:val="004D4084"/>
    <w:rsid w:val="004E48A6"/>
    <w:rsid w:val="00506648"/>
    <w:rsid w:val="0050777B"/>
    <w:rsid w:val="00513E59"/>
    <w:rsid w:val="00513FC7"/>
    <w:rsid w:val="005144CF"/>
    <w:rsid w:val="00514D9A"/>
    <w:rsid w:val="00576C02"/>
    <w:rsid w:val="005D0092"/>
    <w:rsid w:val="00625E2A"/>
    <w:rsid w:val="00652E61"/>
    <w:rsid w:val="006914B0"/>
    <w:rsid w:val="00723C2E"/>
    <w:rsid w:val="00730DF0"/>
    <w:rsid w:val="007331E6"/>
    <w:rsid w:val="007404DB"/>
    <w:rsid w:val="00744781"/>
    <w:rsid w:val="00754A89"/>
    <w:rsid w:val="007813DA"/>
    <w:rsid w:val="00785518"/>
    <w:rsid w:val="007F22B6"/>
    <w:rsid w:val="00814DFE"/>
    <w:rsid w:val="0082788F"/>
    <w:rsid w:val="0086776C"/>
    <w:rsid w:val="008762DA"/>
    <w:rsid w:val="008B6175"/>
    <w:rsid w:val="008C6E3C"/>
    <w:rsid w:val="008D38E1"/>
    <w:rsid w:val="008D60DB"/>
    <w:rsid w:val="008E32D5"/>
    <w:rsid w:val="00930D1B"/>
    <w:rsid w:val="00944119"/>
    <w:rsid w:val="00997A6C"/>
    <w:rsid w:val="009A68E4"/>
    <w:rsid w:val="009A7B60"/>
    <w:rsid w:val="009D464E"/>
    <w:rsid w:val="009F5660"/>
    <w:rsid w:val="00A01FDE"/>
    <w:rsid w:val="00A035AA"/>
    <w:rsid w:val="00A03D62"/>
    <w:rsid w:val="00A125B3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8528F"/>
    <w:rsid w:val="00BD2766"/>
    <w:rsid w:val="00BF1412"/>
    <w:rsid w:val="00C37710"/>
    <w:rsid w:val="00C378CB"/>
    <w:rsid w:val="00C51834"/>
    <w:rsid w:val="00C538F2"/>
    <w:rsid w:val="00C61098"/>
    <w:rsid w:val="00C80B0F"/>
    <w:rsid w:val="00C82512"/>
    <w:rsid w:val="00CE0B34"/>
    <w:rsid w:val="00CF6976"/>
    <w:rsid w:val="00D974D1"/>
    <w:rsid w:val="00DB0D26"/>
    <w:rsid w:val="00DD0831"/>
    <w:rsid w:val="00DF2E18"/>
    <w:rsid w:val="00E00800"/>
    <w:rsid w:val="00E043A2"/>
    <w:rsid w:val="00E1200E"/>
    <w:rsid w:val="00E6035B"/>
    <w:rsid w:val="00E63778"/>
    <w:rsid w:val="00E71758"/>
    <w:rsid w:val="00E7404A"/>
    <w:rsid w:val="00E87E2B"/>
    <w:rsid w:val="00EB6346"/>
    <w:rsid w:val="00EC5D31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227C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E3835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styleId="ab">
    <w:name w:val="Unresolved Mention"/>
    <w:basedOn w:val="a0"/>
    <w:uiPriority w:val="99"/>
    <w:semiHidden/>
    <w:unhideWhenUsed/>
    <w:rsid w:val="005D00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E73E7-AE22-4A44-B07E-B2A45E1E8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2017-05-03T09:14:00Z</cp:lastPrinted>
  <dcterms:created xsi:type="dcterms:W3CDTF">2018-01-31T11:37:00Z</dcterms:created>
  <dcterms:modified xsi:type="dcterms:W3CDTF">2018-01-31T12:11:00Z</dcterms:modified>
</cp:coreProperties>
</file>