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  <w:bookmarkStart w:id="0" w:name="_GoBack"/>
      <w:bookmarkEnd w:id="0"/>
    </w:p>
    <w:p w:rsidR="008B6175" w:rsidRPr="00B310CE" w:rsidRDefault="001B1558" w:rsidP="001B1558">
      <w:pPr>
        <w:pStyle w:val="a3"/>
        <w:tabs>
          <w:tab w:val="left" w:pos="5640"/>
        </w:tabs>
        <w:ind w:firstLine="709"/>
        <w:rPr>
          <w:b/>
          <w:noProof/>
          <w:szCs w:val="28"/>
        </w:rPr>
      </w:pPr>
      <w:r>
        <w:rPr>
          <w:b/>
          <w:noProof/>
          <w:szCs w:val="28"/>
        </w:rPr>
        <w:tab/>
      </w:r>
    </w:p>
    <w:p w:rsidR="008B6175" w:rsidRPr="00B310CE" w:rsidRDefault="008B6175" w:rsidP="00B310CE">
      <w:pPr>
        <w:pStyle w:val="a3"/>
        <w:ind w:firstLine="709"/>
        <w:jc w:val="right"/>
        <w:rPr>
          <w:b/>
          <w:noProof/>
          <w:szCs w:val="28"/>
        </w:rPr>
      </w:pPr>
    </w:p>
    <w:p w:rsidR="008B6175" w:rsidRPr="00B310CE" w:rsidRDefault="008B6175" w:rsidP="00B310CE">
      <w:pPr>
        <w:pStyle w:val="a3"/>
        <w:ind w:firstLine="709"/>
        <w:jc w:val="right"/>
        <w:rPr>
          <w:szCs w:val="28"/>
        </w:rPr>
      </w:pPr>
      <w:r w:rsidRPr="00B310CE">
        <w:rPr>
          <w:b/>
          <w:noProof/>
          <w:szCs w:val="28"/>
        </w:rPr>
        <w:drawing>
          <wp:anchor distT="0" distB="0" distL="114300" distR="114300" simplePos="0" relativeHeight="251659264" behindDoc="1" locked="0" layoutInCell="1" allowOverlap="1" wp14:anchorId="68DB63DB" wp14:editId="4392A9E4">
            <wp:simplePos x="0" y="0"/>
            <wp:positionH relativeFrom="column">
              <wp:posOffset>2762885</wp:posOffset>
            </wp:positionH>
            <wp:positionV relativeFrom="paragraph">
              <wp:posOffset>-538480</wp:posOffset>
            </wp:positionV>
            <wp:extent cx="500380" cy="593090"/>
            <wp:effectExtent l="19050" t="0" r="0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>Российская   Федерация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 xml:space="preserve">   Администрация Бронницкого сельского поселения</w:t>
      </w:r>
    </w:p>
    <w:p w:rsidR="008B6175" w:rsidRPr="00B310CE" w:rsidRDefault="008B6175" w:rsidP="00B310CE">
      <w:pPr>
        <w:ind w:firstLine="709"/>
        <w:jc w:val="center"/>
        <w:rPr>
          <w:szCs w:val="28"/>
        </w:rPr>
      </w:pPr>
      <w:r w:rsidRPr="00B310CE">
        <w:rPr>
          <w:szCs w:val="28"/>
        </w:rPr>
        <w:t>Новгородского района Новгородской области</w:t>
      </w:r>
    </w:p>
    <w:p w:rsidR="008B6175" w:rsidRDefault="008B6175" w:rsidP="00B310CE">
      <w:pPr>
        <w:ind w:firstLine="709"/>
        <w:jc w:val="center"/>
        <w:rPr>
          <w:szCs w:val="28"/>
        </w:rPr>
      </w:pPr>
    </w:p>
    <w:p w:rsidR="008D0372" w:rsidRPr="00B310CE" w:rsidRDefault="008D0372" w:rsidP="00B310CE">
      <w:pPr>
        <w:ind w:firstLine="709"/>
        <w:jc w:val="center"/>
        <w:rPr>
          <w:szCs w:val="28"/>
        </w:rPr>
      </w:pPr>
    </w:p>
    <w:p w:rsidR="008B6175" w:rsidRPr="00B310CE" w:rsidRDefault="008B6175" w:rsidP="00B310CE">
      <w:pPr>
        <w:ind w:firstLine="709"/>
        <w:jc w:val="center"/>
        <w:rPr>
          <w:b/>
          <w:szCs w:val="28"/>
        </w:rPr>
      </w:pPr>
      <w:r w:rsidRPr="00B310CE">
        <w:rPr>
          <w:b/>
          <w:szCs w:val="28"/>
        </w:rPr>
        <w:t xml:space="preserve"> </w:t>
      </w:r>
      <w:r w:rsidR="0050777B" w:rsidRPr="00B310CE">
        <w:rPr>
          <w:b/>
          <w:szCs w:val="28"/>
        </w:rPr>
        <w:t xml:space="preserve">ПОСТАНОВЛЕНИЕ </w:t>
      </w:r>
    </w:p>
    <w:p w:rsidR="0050777B" w:rsidRPr="00B310CE" w:rsidRDefault="0050777B" w:rsidP="00B310CE">
      <w:pPr>
        <w:ind w:firstLine="709"/>
        <w:jc w:val="center"/>
        <w:rPr>
          <w:b/>
          <w:szCs w:val="28"/>
        </w:rPr>
      </w:pPr>
    </w:p>
    <w:p w:rsidR="008B6175" w:rsidRDefault="008B6175" w:rsidP="00B310CE">
      <w:pPr>
        <w:ind w:firstLine="709"/>
        <w:jc w:val="center"/>
        <w:rPr>
          <w:szCs w:val="28"/>
        </w:rPr>
      </w:pPr>
    </w:p>
    <w:p w:rsidR="008D0372" w:rsidRPr="00B310CE" w:rsidRDefault="008D0372" w:rsidP="00B310CE">
      <w:pPr>
        <w:ind w:firstLine="709"/>
        <w:jc w:val="center"/>
        <w:rPr>
          <w:szCs w:val="28"/>
        </w:rPr>
      </w:pPr>
    </w:p>
    <w:p w:rsidR="008B6175" w:rsidRPr="00B310CE" w:rsidRDefault="008B6175" w:rsidP="00C538F2">
      <w:pPr>
        <w:rPr>
          <w:szCs w:val="28"/>
        </w:rPr>
      </w:pPr>
      <w:r w:rsidRPr="00B310CE">
        <w:rPr>
          <w:szCs w:val="28"/>
        </w:rPr>
        <w:t xml:space="preserve">от </w:t>
      </w:r>
      <w:r w:rsidR="006E425F">
        <w:rPr>
          <w:szCs w:val="28"/>
        </w:rPr>
        <w:t>17.12.2018</w:t>
      </w:r>
      <w:r w:rsidR="001B1558">
        <w:rPr>
          <w:szCs w:val="28"/>
        </w:rPr>
        <w:t xml:space="preserve"> </w:t>
      </w:r>
      <w:r w:rsidRPr="00B310CE">
        <w:rPr>
          <w:szCs w:val="28"/>
        </w:rPr>
        <w:t>№</w:t>
      </w:r>
      <w:r w:rsidR="00C538F2">
        <w:rPr>
          <w:szCs w:val="28"/>
        </w:rPr>
        <w:t xml:space="preserve"> </w:t>
      </w:r>
      <w:r w:rsidR="006E425F">
        <w:rPr>
          <w:szCs w:val="28"/>
        </w:rPr>
        <w:t>268</w:t>
      </w:r>
    </w:p>
    <w:p w:rsidR="008B6175" w:rsidRPr="00B310CE" w:rsidRDefault="008B6175" w:rsidP="00C538F2">
      <w:pPr>
        <w:rPr>
          <w:szCs w:val="28"/>
        </w:rPr>
      </w:pPr>
      <w:proofErr w:type="spellStart"/>
      <w:r w:rsidRPr="00B310CE">
        <w:rPr>
          <w:szCs w:val="28"/>
        </w:rPr>
        <w:t>с.Бронница</w:t>
      </w:r>
      <w:proofErr w:type="spellEnd"/>
    </w:p>
    <w:p w:rsidR="008B6175" w:rsidRPr="00B310CE" w:rsidRDefault="008B6175" w:rsidP="00B310CE">
      <w:pPr>
        <w:ind w:firstLine="709"/>
        <w:rPr>
          <w:szCs w:val="28"/>
        </w:rPr>
      </w:pPr>
    </w:p>
    <w:p w:rsidR="008B6175" w:rsidRPr="00B310CE" w:rsidRDefault="008B6175" w:rsidP="00373D3F">
      <w:pPr>
        <w:shd w:val="clear" w:color="auto" w:fill="FFFFFF"/>
        <w:spacing w:line="240" w:lineRule="exact"/>
        <w:ind w:right="4819"/>
        <w:rPr>
          <w:b/>
          <w:bCs/>
          <w:szCs w:val="28"/>
        </w:rPr>
      </w:pPr>
    </w:p>
    <w:p w:rsidR="005B554B" w:rsidRDefault="002F4C75" w:rsidP="005B554B">
      <w:pPr>
        <w:suppressAutoHyphens/>
        <w:ind w:right="3542"/>
        <w:jc w:val="both"/>
        <w:rPr>
          <w:b/>
        </w:rPr>
      </w:pPr>
      <w:r>
        <w:rPr>
          <w:b/>
        </w:rPr>
        <w:t xml:space="preserve">Об утверждении перечня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избирателями, перечня помещений, находящихся в собственности Бронницкого сельского поселения, предоставляемых для проведения встреч депутатов Государственной Думы Федерального </w:t>
      </w:r>
      <w:r w:rsidR="007D1FDC">
        <w:rPr>
          <w:b/>
        </w:rPr>
        <w:t>С</w:t>
      </w:r>
      <w:r>
        <w:rPr>
          <w:b/>
        </w:rPr>
        <w:t xml:space="preserve">обрания Российской Федерации, депутатов Новгородской областной Думы с избирателями и Порядка предоставления помещений, находящихся в собственности Бронницкого сельского поселения, для проведения встреч депутатов Государственной Думы Федерального </w:t>
      </w:r>
      <w:r w:rsidR="007D1FDC">
        <w:rPr>
          <w:b/>
        </w:rPr>
        <w:t>С</w:t>
      </w:r>
      <w:r>
        <w:rPr>
          <w:b/>
        </w:rPr>
        <w:t xml:space="preserve">обрания Российской федерации, депутатов Новгородской областной Думы с избирателями </w:t>
      </w:r>
    </w:p>
    <w:p w:rsidR="003172FA" w:rsidRDefault="003172FA" w:rsidP="005B554B">
      <w:pPr>
        <w:suppressAutoHyphens/>
        <w:ind w:right="3542"/>
        <w:jc w:val="both"/>
        <w:rPr>
          <w:b/>
        </w:rPr>
      </w:pPr>
    </w:p>
    <w:p w:rsidR="003172FA" w:rsidRDefault="003172FA" w:rsidP="003172FA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  <w:rPr>
          <w:szCs w:val="28"/>
        </w:rPr>
      </w:pPr>
      <w:r>
        <w:rPr>
          <w:szCs w:val="28"/>
        </w:rPr>
        <w:t>В соответствии с положением статьи 40 Федерального закона от 06.10.2003</w:t>
      </w:r>
      <w:r w:rsidRPr="007A4D88">
        <w:rPr>
          <w:szCs w:val="28"/>
        </w:rPr>
        <w:t xml:space="preserve"> №131-ФЗ "Об общих принципах организации местного </w:t>
      </w:r>
      <w:proofErr w:type="gramStart"/>
      <w:r w:rsidRPr="007A4D88">
        <w:rPr>
          <w:szCs w:val="28"/>
        </w:rPr>
        <w:t>самоуправления  в</w:t>
      </w:r>
      <w:proofErr w:type="gramEnd"/>
      <w:r w:rsidRPr="007A4D88">
        <w:rPr>
          <w:szCs w:val="28"/>
        </w:rPr>
        <w:t xml:space="preserve"> Российской Федерации"</w:t>
      </w:r>
      <w:r>
        <w:rPr>
          <w:szCs w:val="28"/>
        </w:rPr>
        <w:t>, Уставом Бронницкого сельского поселения,</w:t>
      </w:r>
    </w:p>
    <w:p w:rsidR="00AB76EC" w:rsidRPr="00B310CE" w:rsidRDefault="003172FA" w:rsidP="003172FA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outlineLvl w:val="0"/>
        <w:rPr>
          <w:b/>
          <w:szCs w:val="28"/>
        </w:rPr>
      </w:pPr>
      <w:r>
        <w:rPr>
          <w:szCs w:val="28"/>
        </w:rPr>
        <w:t xml:space="preserve">Администрация Бронницкого сельского поселения </w:t>
      </w:r>
      <w:r w:rsidRPr="003172FA">
        <w:rPr>
          <w:b/>
          <w:szCs w:val="28"/>
        </w:rPr>
        <w:t>постановляет:</w:t>
      </w:r>
    </w:p>
    <w:p w:rsidR="003172FA" w:rsidRPr="003172FA" w:rsidRDefault="003172FA" w:rsidP="003172FA">
      <w:pPr>
        <w:suppressAutoHyphens/>
        <w:spacing w:line="360" w:lineRule="atLeast"/>
        <w:ind w:firstLine="709"/>
        <w:jc w:val="both"/>
        <w:rPr>
          <w:szCs w:val="28"/>
        </w:rPr>
      </w:pPr>
      <w:r w:rsidRPr="003172FA">
        <w:rPr>
          <w:szCs w:val="28"/>
        </w:rPr>
        <w:t>1.</w:t>
      </w:r>
      <w:r>
        <w:rPr>
          <w:szCs w:val="28"/>
        </w:rPr>
        <w:t xml:space="preserve"> </w:t>
      </w:r>
      <w:r w:rsidR="005B554B" w:rsidRPr="003172FA">
        <w:rPr>
          <w:szCs w:val="28"/>
        </w:rPr>
        <w:t xml:space="preserve">Утвердить </w:t>
      </w:r>
      <w:r w:rsidRPr="003172FA">
        <w:rPr>
          <w:szCs w:val="28"/>
        </w:rPr>
        <w:t>прилагаемые:</w:t>
      </w:r>
    </w:p>
    <w:p w:rsidR="003172FA" w:rsidRDefault="003172FA" w:rsidP="003172FA">
      <w:pPr>
        <w:ind w:firstLine="709"/>
        <w:jc w:val="both"/>
      </w:pPr>
      <w:r w:rsidRPr="003172FA">
        <w:lastRenderedPageBreak/>
        <w:t>переч</w:t>
      </w:r>
      <w:r>
        <w:t>е</w:t>
      </w:r>
      <w:r w:rsidRPr="003172FA">
        <w:t>н</w:t>
      </w:r>
      <w:r>
        <w:t>ь</w:t>
      </w:r>
      <w:r w:rsidRPr="003172FA">
        <w:t xml:space="preserve">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</w:t>
      </w:r>
      <w:r>
        <w:t>;</w:t>
      </w:r>
    </w:p>
    <w:p w:rsidR="003172FA" w:rsidRDefault="003172FA" w:rsidP="003172FA">
      <w:pPr>
        <w:ind w:firstLine="709"/>
        <w:jc w:val="both"/>
      </w:pPr>
      <w:r>
        <w:t xml:space="preserve">перечень помещений, находящихся в собственности </w:t>
      </w:r>
      <w:r w:rsidR="002770ED">
        <w:t xml:space="preserve">Бронницкого сельского поселения, предоставляемых для проведения </w:t>
      </w:r>
      <w:r w:rsidR="002770ED" w:rsidRPr="002770ED">
        <w:t xml:space="preserve">встреч депутатов Государственной Думы Федерального </w:t>
      </w:r>
      <w:r w:rsidR="007D1FDC">
        <w:t>С</w:t>
      </w:r>
      <w:r w:rsidR="002770ED" w:rsidRPr="002770ED">
        <w:t>обрания Российской Федерации, депутатов Новгородской областной Думы с избирателями</w:t>
      </w:r>
      <w:r w:rsidR="002770ED">
        <w:t>;</w:t>
      </w:r>
    </w:p>
    <w:p w:rsidR="002770ED" w:rsidRDefault="002770ED" w:rsidP="003172FA">
      <w:pPr>
        <w:ind w:firstLine="709"/>
        <w:jc w:val="both"/>
      </w:pPr>
      <w:r w:rsidRPr="002770ED">
        <w:t>Поряд</w:t>
      </w:r>
      <w:r>
        <w:t>ок</w:t>
      </w:r>
      <w:r w:rsidRPr="002770ED">
        <w:t xml:space="preserve"> предоставления помещений, находящихся в собственности Бронницкого сельского поселения, для проведения встреч депутатов Государственной Думы Федерального </w:t>
      </w:r>
      <w:r w:rsidR="007D1FDC">
        <w:t>С</w:t>
      </w:r>
      <w:r w:rsidRPr="002770ED">
        <w:t>обрания Российской федерации, депутатов Новгородской областной Думы с избирателями</w:t>
      </w:r>
      <w:r>
        <w:t>.</w:t>
      </w:r>
    </w:p>
    <w:p w:rsidR="002770ED" w:rsidRPr="00875A29" w:rsidRDefault="005B554B" w:rsidP="002770ED">
      <w:pPr>
        <w:ind w:right="-57" w:firstLine="539"/>
        <w:jc w:val="both"/>
        <w:rPr>
          <w:szCs w:val="28"/>
        </w:rPr>
      </w:pPr>
      <w:r w:rsidRPr="00274C1C">
        <w:rPr>
          <w:szCs w:val="28"/>
        </w:rPr>
        <w:t xml:space="preserve">2. </w:t>
      </w:r>
      <w:r w:rsidR="002770ED" w:rsidRPr="00D039EC">
        <w:rPr>
          <w:szCs w:val="28"/>
        </w:rPr>
        <w:t>Постановление подлежит официальному опубликованию в периодическом печатном издании «Официальный вестник Бронницкого сельского поселения» и размещению на официальном сайте в сети «Интернет» по адресу www.bronnicaadm.ru в разделе «Документы</w:t>
      </w:r>
      <w:r w:rsidR="002770ED">
        <w:rPr>
          <w:szCs w:val="28"/>
        </w:rPr>
        <w:t>»</w:t>
      </w:r>
      <w:r w:rsidR="002770ED" w:rsidRPr="00D039EC">
        <w:rPr>
          <w:szCs w:val="28"/>
        </w:rPr>
        <w:t>.</w:t>
      </w:r>
    </w:p>
    <w:p w:rsidR="002770ED" w:rsidRDefault="002770ED" w:rsidP="002770ED">
      <w:pPr>
        <w:ind w:firstLine="709"/>
        <w:rPr>
          <w:szCs w:val="28"/>
        </w:rPr>
      </w:pPr>
    </w:p>
    <w:p w:rsidR="005B554B" w:rsidRPr="00274C1C" w:rsidRDefault="002770ED" w:rsidP="002770ED">
      <w:pPr>
        <w:ind w:firstLine="709"/>
        <w:rPr>
          <w:b/>
          <w:sz w:val="22"/>
          <w:szCs w:val="22"/>
        </w:rPr>
      </w:pPr>
      <w:r w:rsidRPr="002770ED">
        <w:rPr>
          <w:szCs w:val="28"/>
        </w:rPr>
        <w:t xml:space="preserve">Глава сельского поселения                                  </w:t>
      </w:r>
      <w:r>
        <w:rPr>
          <w:szCs w:val="28"/>
        </w:rPr>
        <w:t xml:space="preserve">               </w:t>
      </w:r>
      <w:r w:rsidRPr="002770ED">
        <w:rPr>
          <w:szCs w:val="28"/>
        </w:rPr>
        <w:t xml:space="preserve"> С.Г. Васильева                                                                                       </w:t>
      </w:r>
    </w:p>
    <w:p w:rsidR="005B554B" w:rsidRPr="00274C1C" w:rsidRDefault="005B554B" w:rsidP="005B554B">
      <w:pPr>
        <w:rPr>
          <w:b/>
          <w:sz w:val="22"/>
          <w:szCs w:val="22"/>
        </w:rPr>
      </w:pPr>
      <w:r w:rsidRPr="00274C1C">
        <w:rPr>
          <w:b/>
          <w:sz w:val="22"/>
          <w:szCs w:val="22"/>
        </w:rPr>
        <w:t xml:space="preserve"> </w:t>
      </w:r>
    </w:p>
    <w:p w:rsidR="005B554B" w:rsidRPr="00274C1C" w:rsidRDefault="005B554B" w:rsidP="005B554B">
      <w:pPr>
        <w:rPr>
          <w:b/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8D0372" w:rsidRDefault="008D0372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2770ED" w:rsidRDefault="002770ED" w:rsidP="005B554B">
      <w:pPr>
        <w:ind w:left="5670"/>
        <w:jc w:val="both"/>
        <w:rPr>
          <w:sz w:val="22"/>
          <w:szCs w:val="22"/>
        </w:rPr>
      </w:pPr>
    </w:p>
    <w:p w:rsidR="00091CDE" w:rsidRPr="00091CDE" w:rsidRDefault="00091CDE" w:rsidP="00091CDE">
      <w:pPr>
        <w:jc w:val="right"/>
        <w:rPr>
          <w:sz w:val="22"/>
          <w:szCs w:val="22"/>
        </w:rPr>
      </w:pPr>
      <w:r w:rsidRPr="00091CDE">
        <w:rPr>
          <w:sz w:val="22"/>
          <w:szCs w:val="22"/>
        </w:rPr>
        <w:lastRenderedPageBreak/>
        <w:t>УТВЕРЖДЕНО</w:t>
      </w:r>
    </w:p>
    <w:p w:rsidR="00091CDE" w:rsidRPr="00091CDE" w:rsidRDefault="00091CDE" w:rsidP="00091CDE">
      <w:pPr>
        <w:jc w:val="right"/>
        <w:rPr>
          <w:sz w:val="22"/>
          <w:szCs w:val="22"/>
        </w:rPr>
      </w:pPr>
      <w:r w:rsidRPr="00091CDE">
        <w:rPr>
          <w:sz w:val="22"/>
          <w:szCs w:val="22"/>
        </w:rPr>
        <w:t xml:space="preserve">                                                                                      Постановлением Администрации</w:t>
      </w:r>
    </w:p>
    <w:p w:rsidR="00091CDE" w:rsidRPr="00091CDE" w:rsidRDefault="00091CDE" w:rsidP="00091CDE">
      <w:pPr>
        <w:jc w:val="right"/>
        <w:rPr>
          <w:sz w:val="22"/>
          <w:szCs w:val="22"/>
        </w:rPr>
      </w:pPr>
      <w:r w:rsidRPr="00091CDE">
        <w:rPr>
          <w:sz w:val="22"/>
          <w:szCs w:val="22"/>
        </w:rPr>
        <w:t xml:space="preserve">                                                                       Бронницкого сельского поселения</w:t>
      </w:r>
    </w:p>
    <w:p w:rsidR="005B554B" w:rsidRPr="00274C1C" w:rsidRDefault="00091CDE" w:rsidP="00091CDE">
      <w:pPr>
        <w:jc w:val="right"/>
        <w:rPr>
          <w:sz w:val="18"/>
          <w:szCs w:val="18"/>
        </w:rPr>
      </w:pPr>
      <w:r w:rsidRPr="00091CDE">
        <w:rPr>
          <w:sz w:val="22"/>
          <w:szCs w:val="22"/>
        </w:rPr>
        <w:t xml:space="preserve">                                                                      от </w:t>
      </w:r>
      <w:proofErr w:type="gramStart"/>
      <w:r w:rsidR="008D0372">
        <w:rPr>
          <w:sz w:val="22"/>
          <w:szCs w:val="22"/>
        </w:rPr>
        <w:t>17.12.2018</w:t>
      </w:r>
      <w:r>
        <w:rPr>
          <w:sz w:val="22"/>
          <w:szCs w:val="22"/>
        </w:rPr>
        <w:t xml:space="preserve">  </w:t>
      </w:r>
      <w:r w:rsidRPr="00091CDE">
        <w:rPr>
          <w:sz w:val="22"/>
          <w:szCs w:val="22"/>
        </w:rPr>
        <w:t>№</w:t>
      </w:r>
      <w:proofErr w:type="gramEnd"/>
      <w:r w:rsidR="008D0372">
        <w:rPr>
          <w:sz w:val="22"/>
          <w:szCs w:val="22"/>
        </w:rPr>
        <w:t xml:space="preserve"> 268</w:t>
      </w:r>
      <w:r w:rsidRPr="00091CDE">
        <w:rPr>
          <w:sz w:val="22"/>
          <w:szCs w:val="22"/>
        </w:rPr>
        <w:t xml:space="preserve"> </w:t>
      </w:r>
    </w:p>
    <w:p w:rsidR="005B554B" w:rsidRDefault="005B554B" w:rsidP="00091C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D0372" w:rsidRPr="00274C1C" w:rsidRDefault="008D0372" w:rsidP="00091C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B554B" w:rsidRPr="00274C1C" w:rsidRDefault="00091CDE" w:rsidP="00091C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5B554B" w:rsidRPr="00274C1C" w:rsidRDefault="00091CDE" w:rsidP="00091CD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91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</w:t>
      </w:r>
    </w:p>
    <w:p w:rsidR="00091CDE" w:rsidRDefault="00091CDE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91CDE" w:rsidRDefault="00091CDE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1CD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2AB">
        <w:rPr>
          <w:rFonts w:ascii="Times New Roman" w:hAnsi="Times New Roman" w:cs="Times New Roman"/>
          <w:sz w:val="28"/>
          <w:szCs w:val="28"/>
        </w:rPr>
        <w:t xml:space="preserve">Территория площадки прилегающая к зданию </w:t>
      </w:r>
      <w:proofErr w:type="spellStart"/>
      <w:r w:rsidR="00BD22AB">
        <w:rPr>
          <w:rFonts w:ascii="Times New Roman" w:hAnsi="Times New Roman" w:cs="Times New Roman"/>
          <w:sz w:val="28"/>
          <w:szCs w:val="28"/>
        </w:rPr>
        <w:t>МАУ</w:t>
      </w:r>
      <w:proofErr w:type="spellEnd"/>
      <w:r w:rsidR="00BD22AB">
        <w:rPr>
          <w:rFonts w:ascii="Times New Roman" w:hAnsi="Times New Roman" w:cs="Times New Roman"/>
          <w:sz w:val="28"/>
          <w:szCs w:val="28"/>
        </w:rPr>
        <w:t xml:space="preserve"> Бронницкий </w:t>
      </w:r>
      <w:proofErr w:type="spellStart"/>
      <w:r w:rsidR="00BD22AB">
        <w:rPr>
          <w:rFonts w:ascii="Times New Roman" w:hAnsi="Times New Roman" w:cs="Times New Roman"/>
          <w:sz w:val="28"/>
          <w:szCs w:val="28"/>
        </w:rPr>
        <w:t>СДК</w:t>
      </w:r>
      <w:proofErr w:type="spellEnd"/>
      <w:r w:rsidR="00BD22AB">
        <w:rPr>
          <w:rFonts w:ascii="Times New Roman" w:hAnsi="Times New Roman" w:cs="Times New Roman"/>
          <w:sz w:val="28"/>
          <w:szCs w:val="28"/>
        </w:rPr>
        <w:t xml:space="preserve"> по адресу: Новгородская область, Новгородский район, с. Бронница, ул. Бронницкая, </w:t>
      </w:r>
      <w:proofErr w:type="spellStart"/>
      <w:r w:rsidR="00BD22AB">
        <w:rPr>
          <w:rFonts w:ascii="Times New Roman" w:hAnsi="Times New Roman" w:cs="Times New Roman"/>
          <w:sz w:val="28"/>
          <w:szCs w:val="28"/>
        </w:rPr>
        <w:t>д.168</w:t>
      </w:r>
      <w:proofErr w:type="spellEnd"/>
      <w:r w:rsidR="00BD22AB">
        <w:rPr>
          <w:rFonts w:ascii="Times New Roman" w:hAnsi="Times New Roman" w:cs="Times New Roman"/>
          <w:sz w:val="28"/>
          <w:szCs w:val="28"/>
        </w:rPr>
        <w:t>.</w:t>
      </w: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Default="00BD22AB" w:rsidP="00BD22A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22AB" w:rsidRPr="00091CDE" w:rsidRDefault="00BD22AB" w:rsidP="00BD22AB">
      <w:pPr>
        <w:jc w:val="right"/>
        <w:rPr>
          <w:sz w:val="22"/>
          <w:szCs w:val="22"/>
        </w:rPr>
      </w:pPr>
      <w:r w:rsidRPr="00091CDE">
        <w:rPr>
          <w:sz w:val="22"/>
          <w:szCs w:val="22"/>
        </w:rPr>
        <w:lastRenderedPageBreak/>
        <w:t>УТВЕРЖДЕНО</w:t>
      </w:r>
    </w:p>
    <w:p w:rsidR="00BD22AB" w:rsidRPr="00091CDE" w:rsidRDefault="00BD22AB" w:rsidP="00BD22AB">
      <w:pPr>
        <w:jc w:val="right"/>
        <w:rPr>
          <w:sz w:val="22"/>
          <w:szCs w:val="22"/>
        </w:rPr>
      </w:pPr>
      <w:r w:rsidRPr="00091CDE">
        <w:rPr>
          <w:sz w:val="22"/>
          <w:szCs w:val="22"/>
        </w:rPr>
        <w:t xml:space="preserve">                                                                                      Постановлением Администрации</w:t>
      </w:r>
    </w:p>
    <w:p w:rsidR="00BD22AB" w:rsidRPr="00091CDE" w:rsidRDefault="00BD22AB" w:rsidP="00BD22AB">
      <w:pPr>
        <w:jc w:val="right"/>
        <w:rPr>
          <w:sz w:val="22"/>
          <w:szCs w:val="22"/>
        </w:rPr>
      </w:pPr>
      <w:r w:rsidRPr="00091CDE">
        <w:rPr>
          <w:sz w:val="22"/>
          <w:szCs w:val="22"/>
        </w:rPr>
        <w:t xml:space="preserve">                                                                       Бронницкого сельского поселения</w:t>
      </w:r>
    </w:p>
    <w:p w:rsidR="00BD22AB" w:rsidRPr="00274C1C" w:rsidRDefault="00BD22AB" w:rsidP="00BD22AB">
      <w:pPr>
        <w:jc w:val="right"/>
        <w:rPr>
          <w:sz w:val="18"/>
          <w:szCs w:val="18"/>
        </w:rPr>
      </w:pPr>
      <w:r w:rsidRPr="00091CDE">
        <w:rPr>
          <w:sz w:val="22"/>
          <w:szCs w:val="22"/>
        </w:rPr>
        <w:t xml:space="preserve">                                                                      от </w:t>
      </w:r>
      <w:r w:rsidR="008D0372">
        <w:rPr>
          <w:sz w:val="22"/>
          <w:szCs w:val="22"/>
        </w:rPr>
        <w:t>17.12.2018</w:t>
      </w:r>
      <w:r>
        <w:rPr>
          <w:sz w:val="22"/>
          <w:szCs w:val="22"/>
        </w:rPr>
        <w:t xml:space="preserve"> </w:t>
      </w:r>
      <w:r w:rsidRPr="00091CDE">
        <w:rPr>
          <w:sz w:val="22"/>
          <w:szCs w:val="22"/>
        </w:rPr>
        <w:t xml:space="preserve">№ </w:t>
      </w:r>
      <w:r w:rsidR="008D0372">
        <w:rPr>
          <w:sz w:val="22"/>
          <w:szCs w:val="22"/>
        </w:rPr>
        <w:t>268</w:t>
      </w:r>
    </w:p>
    <w:p w:rsidR="00BD22AB" w:rsidRPr="00BD22AB" w:rsidRDefault="00BD22AB" w:rsidP="00BD22AB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0372" w:rsidRDefault="008D0372" w:rsidP="00BD22AB">
      <w:pPr>
        <w:jc w:val="center"/>
        <w:rPr>
          <w:b/>
          <w:lang w:eastAsia="en-US"/>
        </w:rPr>
      </w:pPr>
    </w:p>
    <w:p w:rsidR="00BD22AB" w:rsidRPr="00BD22AB" w:rsidRDefault="00BD22AB" w:rsidP="00BD22AB">
      <w:pPr>
        <w:jc w:val="center"/>
        <w:rPr>
          <w:b/>
          <w:lang w:eastAsia="en-US"/>
        </w:rPr>
      </w:pPr>
      <w:r w:rsidRPr="00BD22AB">
        <w:rPr>
          <w:b/>
          <w:lang w:eastAsia="en-US"/>
        </w:rPr>
        <w:t>ПЕРЕЧЕНЬ</w:t>
      </w:r>
    </w:p>
    <w:p w:rsidR="00BD22AB" w:rsidRDefault="00BD22AB" w:rsidP="00BD22AB">
      <w:pPr>
        <w:tabs>
          <w:tab w:val="left" w:pos="1695"/>
        </w:tabs>
        <w:jc w:val="center"/>
        <w:rPr>
          <w:b/>
          <w:lang w:eastAsia="en-US"/>
        </w:rPr>
      </w:pPr>
      <w:r w:rsidRPr="00BD22AB">
        <w:rPr>
          <w:b/>
          <w:lang w:eastAsia="en-US"/>
        </w:rPr>
        <w:t>помещений, находящихся в собственности Бронницкого сельского поселения, предоставляемых для проведения встреч депутатов Государственной Думы Федерального собрания Российской Федерации, депутатов Новгородско</w:t>
      </w:r>
      <w:r>
        <w:rPr>
          <w:b/>
          <w:lang w:eastAsia="en-US"/>
        </w:rPr>
        <w:t>й областной Думы с избирателями</w:t>
      </w:r>
    </w:p>
    <w:tbl>
      <w:tblPr>
        <w:tblStyle w:val="ab"/>
        <w:tblpPr w:leftFromText="180" w:rightFromText="180" w:vertAnchor="text" w:horzAnchor="margin" w:tblpY="177"/>
        <w:tblW w:w="9351" w:type="dxa"/>
        <w:tblLayout w:type="fixed"/>
        <w:tblLook w:val="04A0" w:firstRow="1" w:lastRow="0" w:firstColumn="1" w:lastColumn="0" w:noHBand="0" w:noVBand="1"/>
      </w:tblPr>
      <w:tblGrid>
        <w:gridCol w:w="610"/>
        <w:gridCol w:w="3213"/>
        <w:gridCol w:w="2268"/>
        <w:gridCol w:w="992"/>
        <w:gridCol w:w="2268"/>
      </w:tblGrid>
      <w:tr w:rsidR="00BF5524" w:rsidRPr="00BD22AB" w:rsidTr="00BF5524">
        <w:tc>
          <w:tcPr>
            <w:tcW w:w="610" w:type="dxa"/>
          </w:tcPr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BD22AB">
              <w:rPr>
                <w:lang w:eastAsia="en-US"/>
              </w:rPr>
              <w:t>№</w:t>
            </w:r>
          </w:p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BD22AB">
              <w:rPr>
                <w:lang w:eastAsia="en-US"/>
              </w:rPr>
              <w:t>п/п</w:t>
            </w:r>
          </w:p>
        </w:tc>
        <w:tc>
          <w:tcPr>
            <w:tcW w:w="3213" w:type="dxa"/>
          </w:tcPr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местонахождения помещения</w:t>
            </w:r>
          </w:p>
        </w:tc>
        <w:tc>
          <w:tcPr>
            <w:tcW w:w="2268" w:type="dxa"/>
          </w:tcPr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помещения</w:t>
            </w:r>
          </w:p>
        </w:tc>
        <w:tc>
          <w:tcPr>
            <w:tcW w:w="992" w:type="dxa"/>
          </w:tcPr>
          <w:p w:rsidR="00BF5524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помещения</w:t>
            </w:r>
          </w:p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.)</w:t>
            </w:r>
          </w:p>
        </w:tc>
        <w:tc>
          <w:tcPr>
            <w:tcW w:w="2268" w:type="dxa"/>
          </w:tcPr>
          <w:p w:rsidR="00BF5524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Вместительность помещения</w:t>
            </w:r>
          </w:p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(чел.)</w:t>
            </w:r>
          </w:p>
        </w:tc>
      </w:tr>
      <w:tr w:rsidR="00BF5524" w:rsidRPr="00BD22AB" w:rsidTr="00BF5524">
        <w:tc>
          <w:tcPr>
            <w:tcW w:w="610" w:type="dxa"/>
          </w:tcPr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13" w:type="dxa"/>
          </w:tcPr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Новгородская область, Новгородский район, с. Бронница, ул. Бронницкая, </w:t>
            </w:r>
            <w:proofErr w:type="spellStart"/>
            <w:r>
              <w:rPr>
                <w:lang w:eastAsia="en-US"/>
              </w:rPr>
              <w:t>д.168</w:t>
            </w:r>
            <w:proofErr w:type="spellEnd"/>
          </w:p>
        </w:tc>
        <w:tc>
          <w:tcPr>
            <w:tcW w:w="2268" w:type="dxa"/>
          </w:tcPr>
          <w:p w:rsidR="00BF5524" w:rsidRPr="00BD22AB" w:rsidRDefault="007D1FDC" w:rsidP="007D1FD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здание </w:t>
            </w:r>
            <w:proofErr w:type="spellStart"/>
            <w:r>
              <w:rPr>
                <w:lang w:eastAsia="en-US"/>
              </w:rPr>
              <w:t>МАУ</w:t>
            </w:r>
            <w:proofErr w:type="spellEnd"/>
            <w:r>
              <w:rPr>
                <w:lang w:eastAsia="en-US"/>
              </w:rPr>
              <w:t xml:space="preserve"> </w:t>
            </w:r>
            <w:r w:rsidR="00BF5524">
              <w:rPr>
                <w:lang w:eastAsia="en-US"/>
              </w:rPr>
              <w:t xml:space="preserve">Бронницкий </w:t>
            </w:r>
            <w:proofErr w:type="spellStart"/>
            <w:r w:rsidR="00BF5524">
              <w:rPr>
                <w:lang w:eastAsia="en-US"/>
              </w:rPr>
              <w:t>СДК</w:t>
            </w:r>
            <w:proofErr w:type="spellEnd"/>
          </w:p>
        </w:tc>
        <w:tc>
          <w:tcPr>
            <w:tcW w:w="992" w:type="dxa"/>
          </w:tcPr>
          <w:p w:rsidR="00BF5524" w:rsidRPr="00BD22AB" w:rsidRDefault="00AB257B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166</w:t>
            </w:r>
          </w:p>
        </w:tc>
        <w:tc>
          <w:tcPr>
            <w:tcW w:w="2268" w:type="dxa"/>
          </w:tcPr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BF5524" w:rsidRPr="00BD22AB" w:rsidTr="00BF5524">
        <w:tc>
          <w:tcPr>
            <w:tcW w:w="610" w:type="dxa"/>
          </w:tcPr>
          <w:p w:rsidR="00BF5524" w:rsidRPr="00BD22AB" w:rsidRDefault="00BF5524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13" w:type="dxa"/>
          </w:tcPr>
          <w:p w:rsidR="00BF5524" w:rsidRPr="00BD22AB" w:rsidRDefault="00BF5524" w:rsidP="00BF5524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 w:rsidRPr="00BF5524">
              <w:rPr>
                <w:lang w:eastAsia="en-US"/>
              </w:rPr>
              <w:t xml:space="preserve">Новгородская область, Новгородский район, </w:t>
            </w:r>
            <w:r>
              <w:rPr>
                <w:lang w:eastAsia="en-US"/>
              </w:rPr>
              <w:t>Бронницкое сельское поселение, д. Частова</w:t>
            </w:r>
            <w:r w:rsidRPr="00BF5524">
              <w:rPr>
                <w:lang w:eastAsia="en-US"/>
              </w:rPr>
              <w:t xml:space="preserve">, ул. </w:t>
            </w:r>
            <w:r>
              <w:rPr>
                <w:lang w:eastAsia="en-US"/>
              </w:rPr>
              <w:t>Центральная</w:t>
            </w:r>
            <w:r w:rsidRPr="00BF5524">
              <w:rPr>
                <w:lang w:eastAsia="en-US"/>
              </w:rPr>
              <w:t>, д.</w:t>
            </w:r>
            <w:r>
              <w:rPr>
                <w:lang w:eastAsia="en-US"/>
              </w:rPr>
              <w:t>63</w:t>
            </w:r>
          </w:p>
        </w:tc>
        <w:tc>
          <w:tcPr>
            <w:tcW w:w="2268" w:type="dxa"/>
          </w:tcPr>
          <w:p w:rsidR="00BF5524" w:rsidRPr="00BD22AB" w:rsidRDefault="007D1FDC" w:rsidP="007D1FDC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здание</w:t>
            </w:r>
            <w:r w:rsidR="00BF5524">
              <w:rPr>
                <w:lang w:eastAsia="en-US"/>
              </w:rPr>
              <w:t xml:space="preserve"> Администрации</w:t>
            </w:r>
          </w:p>
        </w:tc>
        <w:tc>
          <w:tcPr>
            <w:tcW w:w="992" w:type="dxa"/>
          </w:tcPr>
          <w:p w:rsidR="00BF5524" w:rsidRPr="00BD22AB" w:rsidRDefault="00AB257B" w:rsidP="00AB257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2268" w:type="dxa"/>
          </w:tcPr>
          <w:p w:rsidR="00BF5524" w:rsidRPr="00BD22AB" w:rsidRDefault="00AB257B" w:rsidP="00BD22AB">
            <w:pPr>
              <w:tabs>
                <w:tab w:val="left" w:pos="169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7D1FDC" w:rsidRDefault="007D1FDC" w:rsidP="00BD22AB">
      <w:pPr>
        <w:tabs>
          <w:tab w:val="left" w:pos="1695"/>
        </w:tabs>
        <w:jc w:val="center"/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Pr="007D1FDC" w:rsidRDefault="007D1FDC" w:rsidP="007D1FDC">
      <w:pPr>
        <w:rPr>
          <w:lang w:eastAsia="en-US"/>
        </w:rPr>
      </w:pPr>
    </w:p>
    <w:p w:rsidR="007D1FDC" w:rsidRDefault="007D1FDC" w:rsidP="007D1FDC">
      <w:pPr>
        <w:rPr>
          <w:lang w:eastAsia="en-US"/>
        </w:rPr>
      </w:pPr>
    </w:p>
    <w:p w:rsidR="00BD22AB" w:rsidRDefault="007D1FDC" w:rsidP="007D1FDC">
      <w:pPr>
        <w:tabs>
          <w:tab w:val="left" w:pos="6480"/>
        </w:tabs>
        <w:rPr>
          <w:lang w:eastAsia="en-US"/>
        </w:rPr>
      </w:pPr>
      <w:r>
        <w:rPr>
          <w:lang w:eastAsia="en-US"/>
        </w:rPr>
        <w:tab/>
      </w:r>
    </w:p>
    <w:p w:rsidR="007D1FDC" w:rsidRDefault="007D1FDC" w:rsidP="007D1FDC">
      <w:pPr>
        <w:tabs>
          <w:tab w:val="left" w:pos="6480"/>
        </w:tabs>
        <w:rPr>
          <w:lang w:eastAsia="en-US"/>
        </w:rPr>
      </w:pPr>
    </w:p>
    <w:p w:rsidR="007D1FDC" w:rsidRDefault="007D1FDC" w:rsidP="007D1FDC">
      <w:pPr>
        <w:tabs>
          <w:tab w:val="left" w:pos="6480"/>
        </w:tabs>
        <w:rPr>
          <w:lang w:eastAsia="en-US"/>
        </w:rPr>
      </w:pPr>
    </w:p>
    <w:p w:rsidR="007D1FDC" w:rsidRPr="00091CDE" w:rsidRDefault="007D1FDC" w:rsidP="007D1FDC">
      <w:pPr>
        <w:jc w:val="right"/>
        <w:rPr>
          <w:sz w:val="22"/>
          <w:szCs w:val="22"/>
        </w:rPr>
      </w:pPr>
      <w:r>
        <w:rPr>
          <w:lang w:eastAsia="en-US"/>
        </w:rPr>
        <w:lastRenderedPageBreak/>
        <w:tab/>
      </w:r>
      <w:r w:rsidRPr="00091CDE">
        <w:rPr>
          <w:sz w:val="22"/>
          <w:szCs w:val="22"/>
        </w:rPr>
        <w:t>УТВЕРЖДЕНО</w:t>
      </w:r>
    </w:p>
    <w:p w:rsidR="007D1FDC" w:rsidRPr="00091CDE" w:rsidRDefault="007D1FDC" w:rsidP="007D1FDC">
      <w:pPr>
        <w:jc w:val="right"/>
        <w:rPr>
          <w:sz w:val="22"/>
          <w:szCs w:val="22"/>
        </w:rPr>
      </w:pPr>
      <w:r w:rsidRPr="00091CDE">
        <w:rPr>
          <w:sz w:val="22"/>
          <w:szCs w:val="22"/>
        </w:rPr>
        <w:t xml:space="preserve">                                                                                      Постановлением Администрации</w:t>
      </w:r>
    </w:p>
    <w:p w:rsidR="007D1FDC" w:rsidRPr="00091CDE" w:rsidRDefault="007D1FDC" w:rsidP="007D1FDC">
      <w:pPr>
        <w:jc w:val="right"/>
        <w:rPr>
          <w:sz w:val="22"/>
          <w:szCs w:val="22"/>
        </w:rPr>
      </w:pPr>
      <w:r w:rsidRPr="00091CDE">
        <w:rPr>
          <w:sz w:val="22"/>
          <w:szCs w:val="22"/>
        </w:rPr>
        <w:t xml:space="preserve">                                                                       Бронницкого сельского поселения</w:t>
      </w:r>
    </w:p>
    <w:p w:rsidR="007D1FDC" w:rsidRDefault="007D1FDC" w:rsidP="007D1FDC">
      <w:pPr>
        <w:jc w:val="right"/>
        <w:rPr>
          <w:sz w:val="22"/>
          <w:szCs w:val="22"/>
        </w:rPr>
      </w:pPr>
      <w:r w:rsidRPr="00091CDE">
        <w:rPr>
          <w:sz w:val="22"/>
          <w:szCs w:val="22"/>
        </w:rPr>
        <w:t xml:space="preserve">                                                                      от </w:t>
      </w:r>
      <w:r w:rsidR="008D0372">
        <w:rPr>
          <w:sz w:val="22"/>
          <w:szCs w:val="22"/>
        </w:rPr>
        <w:t>17.12.2018</w:t>
      </w:r>
      <w:r>
        <w:rPr>
          <w:sz w:val="22"/>
          <w:szCs w:val="22"/>
        </w:rPr>
        <w:t xml:space="preserve"> </w:t>
      </w:r>
      <w:r w:rsidRPr="00091CDE">
        <w:rPr>
          <w:sz w:val="22"/>
          <w:szCs w:val="22"/>
        </w:rPr>
        <w:t xml:space="preserve">№ </w:t>
      </w:r>
      <w:r w:rsidR="008D0372">
        <w:rPr>
          <w:sz w:val="22"/>
          <w:szCs w:val="22"/>
        </w:rPr>
        <w:t>268</w:t>
      </w:r>
    </w:p>
    <w:p w:rsidR="007D1FDC" w:rsidRDefault="007D1FDC" w:rsidP="007D1FDC">
      <w:pPr>
        <w:jc w:val="right"/>
        <w:rPr>
          <w:sz w:val="22"/>
          <w:szCs w:val="22"/>
        </w:rPr>
      </w:pPr>
    </w:p>
    <w:p w:rsidR="007D1FDC" w:rsidRDefault="007D1FDC" w:rsidP="007D1FDC">
      <w:pPr>
        <w:tabs>
          <w:tab w:val="left" w:pos="405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7D1FDC" w:rsidRPr="007D1FDC" w:rsidRDefault="007D1FDC" w:rsidP="007D1FDC">
      <w:pPr>
        <w:tabs>
          <w:tab w:val="left" w:pos="4050"/>
        </w:tabs>
        <w:rPr>
          <w:szCs w:val="28"/>
        </w:rPr>
      </w:pPr>
    </w:p>
    <w:p w:rsidR="007D1FDC" w:rsidRPr="007D1FDC" w:rsidRDefault="007D1FDC" w:rsidP="007D1FDC">
      <w:pPr>
        <w:tabs>
          <w:tab w:val="left" w:pos="4050"/>
        </w:tabs>
        <w:jc w:val="center"/>
        <w:rPr>
          <w:b/>
          <w:szCs w:val="28"/>
        </w:rPr>
      </w:pPr>
      <w:r w:rsidRPr="007D1FDC">
        <w:rPr>
          <w:b/>
          <w:szCs w:val="28"/>
        </w:rPr>
        <w:t>ПОРЯДОК</w:t>
      </w:r>
    </w:p>
    <w:p w:rsidR="007D1FDC" w:rsidRDefault="007D1FDC" w:rsidP="007D1FDC">
      <w:pPr>
        <w:tabs>
          <w:tab w:val="left" w:pos="6480"/>
        </w:tabs>
        <w:jc w:val="center"/>
        <w:rPr>
          <w:b/>
        </w:rPr>
      </w:pPr>
      <w:r w:rsidRPr="007D1FDC">
        <w:rPr>
          <w:b/>
        </w:rPr>
        <w:t xml:space="preserve">предоставления помещений, находящихся в собственности Бронницкого сельского поселения, для проведения встреч депутатов Государственной Думы Федерального </w:t>
      </w:r>
      <w:r>
        <w:rPr>
          <w:b/>
        </w:rPr>
        <w:t>С</w:t>
      </w:r>
      <w:r w:rsidRPr="007D1FDC">
        <w:rPr>
          <w:b/>
        </w:rPr>
        <w:t>обрания Российской федерации, депутатов Новгородской областной Думы с избирателями</w:t>
      </w:r>
    </w:p>
    <w:p w:rsidR="007D1FDC" w:rsidRDefault="007D1FDC" w:rsidP="007D1FDC">
      <w:pPr>
        <w:tabs>
          <w:tab w:val="left" w:pos="6480"/>
        </w:tabs>
        <w:jc w:val="center"/>
        <w:rPr>
          <w:b/>
        </w:rPr>
      </w:pPr>
    </w:p>
    <w:p w:rsidR="007D1FDC" w:rsidRDefault="007D1FDC" w:rsidP="007D1FDC">
      <w:pPr>
        <w:tabs>
          <w:tab w:val="left" w:pos="6480"/>
        </w:tabs>
        <w:ind w:firstLine="709"/>
        <w:jc w:val="both"/>
      </w:pPr>
      <w:r>
        <w:t xml:space="preserve">1. Настоящий Порядок определяет процедуру предоставления помещений, находящихся в собственности </w:t>
      </w:r>
      <w:r w:rsidR="000123D2">
        <w:t>А</w:t>
      </w:r>
      <w:r>
        <w:t>дминистрации Бронницкого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 (далее депутат) с избирателями.</w:t>
      </w:r>
    </w:p>
    <w:p w:rsidR="007D1FDC" w:rsidRDefault="007D1FDC" w:rsidP="007D1FDC">
      <w:pPr>
        <w:tabs>
          <w:tab w:val="left" w:pos="6480"/>
        </w:tabs>
        <w:ind w:firstLine="709"/>
        <w:jc w:val="both"/>
      </w:pPr>
      <w:r>
        <w:t>2. Помещение предоставляется депутату с целью проведения встречи с избирателями на безвозмездной основе на основании письменного заявления о предоставлении помещения для встречи с избирателями (далее заявление).</w:t>
      </w:r>
    </w:p>
    <w:p w:rsidR="007D1FDC" w:rsidRDefault="007D1FDC" w:rsidP="007D1FDC">
      <w:pPr>
        <w:tabs>
          <w:tab w:val="left" w:pos="6480"/>
        </w:tabs>
        <w:ind w:firstLine="709"/>
        <w:jc w:val="both"/>
      </w:pPr>
      <w:r>
        <w:t xml:space="preserve">3. </w:t>
      </w:r>
      <w:r w:rsidR="00CB39C1">
        <w:t>Заявление подается депутатом или его уполномоченным представителем лично, по почте или в электроном виде в Администрацию Бронницкого сельского поселения</w:t>
      </w:r>
      <w:r w:rsidR="00F55D1A">
        <w:t xml:space="preserve"> (далее Администрация)</w:t>
      </w:r>
      <w:r w:rsidR="00CB39C1">
        <w:t xml:space="preserve"> не позднее чем за 14 календарных дней до дня проведения встречи с избирателями.</w:t>
      </w:r>
    </w:p>
    <w:p w:rsidR="00CB39C1" w:rsidRDefault="00CB39C1" w:rsidP="007D1FDC">
      <w:pPr>
        <w:tabs>
          <w:tab w:val="left" w:pos="6480"/>
        </w:tabs>
        <w:ind w:firstLine="709"/>
        <w:jc w:val="both"/>
      </w:pPr>
      <w:r>
        <w:t>4. При подаче заявления депутатом предъявляется документ, удостоверяющий личность, а также документ, подтверждающий статус депутата. При подаче заявления уполномоченным представителем депутата к заявлению прикладывается копия документа, подтверждающего статус документа, а также документы, удостоверяющие личность и подтверждающие полномочия представителя депутата.</w:t>
      </w:r>
    </w:p>
    <w:p w:rsidR="00CB39C1" w:rsidRDefault="00CB39C1" w:rsidP="007D1FDC">
      <w:pPr>
        <w:tabs>
          <w:tab w:val="left" w:pos="6480"/>
        </w:tabs>
        <w:ind w:firstLine="709"/>
        <w:jc w:val="both"/>
      </w:pPr>
      <w:r>
        <w:t>5. В заявлении указываются следующие сведения:</w:t>
      </w:r>
    </w:p>
    <w:p w:rsidR="00CB39C1" w:rsidRDefault="000123D2" w:rsidP="007D1FDC">
      <w:pPr>
        <w:tabs>
          <w:tab w:val="left" w:pos="6480"/>
        </w:tabs>
        <w:ind w:firstLine="709"/>
        <w:jc w:val="both"/>
      </w:pPr>
      <w:r>
        <w:t>ф</w:t>
      </w:r>
      <w:r w:rsidR="00CB39C1">
        <w:t>амилия, имя, отчество (при наличии) депутата, контактный номер телефона, почтовый адрес, номер факса,</w:t>
      </w:r>
      <w:r>
        <w:t xml:space="preserve"> адрес электронной почты (при наличии);</w:t>
      </w:r>
    </w:p>
    <w:p w:rsidR="000123D2" w:rsidRDefault="000123D2" w:rsidP="007D1FDC">
      <w:pPr>
        <w:tabs>
          <w:tab w:val="left" w:pos="6480"/>
        </w:tabs>
        <w:ind w:firstLine="709"/>
        <w:jc w:val="both"/>
      </w:pPr>
      <w:r>
        <w:t>наименование и адрес помещения;</w:t>
      </w:r>
    </w:p>
    <w:p w:rsidR="000123D2" w:rsidRDefault="000123D2" w:rsidP="007D1FDC">
      <w:pPr>
        <w:tabs>
          <w:tab w:val="left" w:pos="6480"/>
        </w:tabs>
        <w:ind w:firstLine="709"/>
        <w:jc w:val="both"/>
      </w:pPr>
      <w:r>
        <w:t>цель предоставления помещения;</w:t>
      </w:r>
    </w:p>
    <w:p w:rsidR="000123D2" w:rsidRDefault="000123D2" w:rsidP="007D1FDC">
      <w:pPr>
        <w:tabs>
          <w:tab w:val="left" w:pos="6480"/>
        </w:tabs>
        <w:ind w:firstLine="709"/>
        <w:jc w:val="both"/>
      </w:pPr>
      <w:r>
        <w:t>дата проведения встречи депутата с избирателями;</w:t>
      </w:r>
    </w:p>
    <w:p w:rsidR="000123D2" w:rsidRDefault="000123D2" w:rsidP="007D1FDC">
      <w:pPr>
        <w:tabs>
          <w:tab w:val="left" w:pos="6480"/>
        </w:tabs>
        <w:ind w:firstLine="709"/>
        <w:jc w:val="both"/>
      </w:pPr>
      <w:r>
        <w:t>время начала и окончания проведения встречи депутата с избирателями;</w:t>
      </w:r>
    </w:p>
    <w:p w:rsidR="000123D2" w:rsidRDefault="000123D2" w:rsidP="007D1FDC">
      <w:pPr>
        <w:tabs>
          <w:tab w:val="left" w:pos="6480"/>
        </w:tabs>
        <w:ind w:firstLine="709"/>
        <w:jc w:val="both"/>
      </w:pPr>
      <w:r>
        <w:t>примерное число участников встречи депутата с избирателями;</w:t>
      </w:r>
    </w:p>
    <w:p w:rsidR="000123D2" w:rsidRDefault="000123D2" w:rsidP="007D1FDC">
      <w:pPr>
        <w:tabs>
          <w:tab w:val="left" w:pos="6480"/>
        </w:tabs>
        <w:ind w:firstLine="709"/>
        <w:jc w:val="both"/>
      </w:pPr>
      <w:r>
        <w:t>подпись депутата и дата подачи заявления.</w:t>
      </w:r>
    </w:p>
    <w:p w:rsidR="000123D2" w:rsidRDefault="000123D2" w:rsidP="007D1FDC">
      <w:pPr>
        <w:tabs>
          <w:tab w:val="left" w:pos="6480"/>
        </w:tabs>
        <w:ind w:firstLine="709"/>
        <w:jc w:val="both"/>
      </w:pPr>
      <w:r>
        <w:t>6. Проведение встречи депутата с избирателями не должно препятствовать осуществлению деятельности учреждения.</w:t>
      </w:r>
    </w:p>
    <w:p w:rsidR="000123D2" w:rsidRDefault="000123D2" w:rsidP="007D1FDC">
      <w:pPr>
        <w:tabs>
          <w:tab w:val="left" w:pos="6480"/>
        </w:tabs>
        <w:ind w:firstLine="709"/>
        <w:jc w:val="both"/>
      </w:pPr>
      <w:r>
        <w:t>7. Заявление регистрируется в день поступления и рассматривается Главой Администрации Бронницкого сельского поселения в течении 3 рабочих дней со дня его поступления.</w:t>
      </w:r>
    </w:p>
    <w:p w:rsidR="000123D2" w:rsidRDefault="000123D2" w:rsidP="007D1FDC">
      <w:pPr>
        <w:tabs>
          <w:tab w:val="left" w:pos="6480"/>
        </w:tabs>
        <w:ind w:firstLine="709"/>
        <w:jc w:val="both"/>
      </w:pPr>
      <w:r>
        <w:t xml:space="preserve">8. По результатам рассмотрения заявления Администрация направляет депутату или его уполномоченному представителю способом, указанным в </w:t>
      </w:r>
      <w:r>
        <w:lastRenderedPageBreak/>
        <w:t>заявлении</w:t>
      </w:r>
      <w:r w:rsidR="00F55D1A">
        <w:t>, письменное уведомление о предоставлении помещения для встречи с избирателями.</w:t>
      </w:r>
    </w:p>
    <w:p w:rsidR="00F55D1A" w:rsidRDefault="00F55D1A" w:rsidP="007D1FDC">
      <w:pPr>
        <w:tabs>
          <w:tab w:val="left" w:pos="6480"/>
        </w:tabs>
        <w:ind w:firstLine="709"/>
        <w:jc w:val="both"/>
      </w:pPr>
      <w:r>
        <w:t>9. Помещения предоставляются депутатам для проведения встреч с избирателями на равных условиях в порядке очередности поступивших в Администрацию заявлений. Одновременно в одном помещении может приходить не более одной встречи депутата с избирателями.</w:t>
      </w:r>
    </w:p>
    <w:p w:rsidR="00F55D1A" w:rsidRDefault="00F55D1A" w:rsidP="007D1FDC">
      <w:pPr>
        <w:tabs>
          <w:tab w:val="left" w:pos="6480"/>
        </w:tabs>
        <w:ind w:firstLine="709"/>
        <w:jc w:val="both"/>
      </w:pPr>
      <w:r>
        <w:t>10. Учреждение в течении 3 рабочих дней со дня регистрации заявления направляет депутату или его уполномоченному представителю способом, указанным в заявлении, обоснованное предложение об изменении даты и (или) времени проведения встречи депутата с избирателями в случае:</w:t>
      </w:r>
    </w:p>
    <w:p w:rsidR="00F55D1A" w:rsidRDefault="00F55D1A" w:rsidP="007D1FDC">
      <w:pPr>
        <w:tabs>
          <w:tab w:val="left" w:pos="6480"/>
        </w:tabs>
        <w:ind w:firstLine="709"/>
        <w:jc w:val="both"/>
      </w:pPr>
      <w:r>
        <w:t>если в день и время, указанное в заявлении, учреждением запланировано проведение мероприятий, связанных с его уставной деятельностью;</w:t>
      </w:r>
    </w:p>
    <w:p w:rsidR="00F55D1A" w:rsidRDefault="00F55D1A" w:rsidP="007D1FDC">
      <w:pPr>
        <w:tabs>
          <w:tab w:val="left" w:pos="6480"/>
        </w:tabs>
        <w:ind w:firstLine="709"/>
        <w:jc w:val="both"/>
      </w:pPr>
      <w:r>
        <w:t>наличия ранее поданного заявления другого депутата, предполагающего проведения встречи с избирателями в ту же дату и в то же время.</w:t>
      </w:r>
    </w:p>
    <w:p w:rsidR="007D1FDC" w:rsidRDefault="007D1FDC" w:rsidP="007D1FDC">
      <w:pPr>
        <w:ind w:firstLine="709"/>
      </w:pPr>
    </w:p>
    <w:p w:rsidR="007D1FDC" w:rsidRPr="007D1FDC" w:rsidRDefault="007D1FDC" w:rsidP="007D1FDC">
      <w:pPr>
        <w:tabs>
          <w:tab w:val="left" w:pos="6480"/>
        </w:tabs>
        <w:ind w:firstLine="709"/>
        <w:jc w:val="both"/>
      </w:pPr>
    </w:p>
    <w:p w:rsidR="007D1FDC" w:rsidRPr="007D1FDC" w:rsidRDefault="007D1FDC" w:rsidP="007D1FDC">
      <w:pPr>
        <w:tabs>
          <w:tab w:val="left" w:pos="6480"/>
        </w:tabs>
        <w:jc w:val="center"/>
        <w:rPr>
          <w:b/>
          <w:lang w:eastAsia="en-US"/>
        </w:rPr>
      </w:pPr>
    </w:p>
    <w:sectPr w:rsidR="007D1FDC" w:rsidRPr="007D1FDC" w:rsidSect="008677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61B42"/>
    <w:multiLevelType w:val="hybridMultilevel"/>
    <w:tmpl w:val="E63A0082"/>
    <w:lvl w:ilvl="0" w:tplc="8938B34C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220D21"/>
    <w:multiLevelType w:val="multilevel"/>
    <w:tmpl w:val="A32A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894C81"/>
    <w:multiLevelType w:val="multilevel"/>
    <w:tmpl w:val="8E606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D5455C8"/>
    <w:multiLevelType w:val="hybridMultilevel"/>
    <w:tmpl w:val="56B8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F23F4"/>
    <w:multiLevelType w:val="hybridMultilevel"/>
    <w:tmpl w:val="5A446CB0"/>
    <w:lvl w:ilvl="0" w:tplc="E0CED156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ADC54DE"/>
    <w:multiLevelType w:val="hybridMultilevel"/>
    <w:tmpl w:val="8C66C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98407C3"/>
    <w:multiLevelType w:val="hybridMultilevel"/>
    <w:tmpl w:val="02C20940"/>
    <w:lvl w:ilvl="0" w:tplc="87F2E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9B7515"/>
    <w:multiLevelType w:val="hybridMultilevel"/>
    <w:tmpl w:val="AFC0CA0A"/>
    <w:lvl w:ilvl="0" w:tplc="C340E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8717C0E"/>
    <w:multiLevelType w:val="hybridMultilevel"/>
    <w:tmpl w:val="6480E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E7901"/>
    <w:multiLevelType w:val="hybridMultilevel"/>
    <w:tmpl w:val="1BBA0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A556C2"/>
    <w:multiLevelType w:val="hybridMultilevel"/>
    <w:tmpl w:val="22207284"/>
    <w:lvl w:ilvl="0" w:tplc="6C7C4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5FA4824"/>
    <w:multiLevelType w:val="hybridMultilevel"/>
    <w:tmpl w:val="C72C5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15"/>
  </w:num>
  <w:num w:numId="5">
    <w:abstractNumId w:val="10"/>
  </w:num>
  <w:num w:numId="6">
    <w:abstractNumId w:val="23"/>
  </w:num>
  <w:num w:numId="7">
    <w:abstractNumId w:val="7"/>
  </w:num>
  <w:num w:numId="8">
    <w:abstractNumId w:val="20"/>
  </w:num>
  <w:num w:numId="9">
    <w:abstractNumId w:val="11"/>
  </w:num>
  <w:num w:numId="10">
    <w:abstractNumId w:val="17"/>
  </w:num>
  <w:num w:numId="11">
    <w:abstractNumId w:val="16"/>
  </w:num>
  <w:num w:numId="12">
    <w:abstractNumId w:val="2"/>
  </w:num>
  <w:num w:numId="13">
    <w:abstractNumId w:val="3"/>
  </w:num>
  <w:num w:numId="14">
    <w:abstractNumId w:val="1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18"/>
  </w:num>
  <w:num w:numId="20">
    <w:abstractNumId w:val="21"/>
  </w:num>
  <w:num w:numId="21">
    <w:abstractNumId w:val="19"/>
  </w:num>
  <w:num w:numId="22">
    <w:abstractNumId w:val="5"/>
  </w:num>
  <w:num w:numId="23">
    <w:abstractNumId w:val="2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5"/>
    <w:rsid w:val="00004E2C"/>
    <w:rsid w:val="000123D2"/>
    <w:rsid w:val="0006070C"/>
    <w:rsid w:val="00085A94"/>
    <w:rsid w:val="00091CDE"/>
    <w:rsid w:val="000A2632"/>
    <w:rsid w:val="000A6593"/>
    <w:rsid w:val="000B7E9C"/>
    <w:rsid w:val="00146AAE"/>
    <w:rsid w:val="00177A3E"/>
    <w:rsid w:val="00194FF2"/>
    <w:rsid w:val="001B1558"/>
    <w:rsid w:val="001E4E52"/>
    <w:rsid w:val="00200D54"/>
    <w:rsid w:val="00205362"/>
    <w:rsid w:val="00211C82"/>
    <w:rsid w:val="00212843"/>
    <w:rsid w:val="0023678C"/>
    <w:rsid w:val="002770ED"/>
    <w:rsid w:val="002F4C75"/>
    <w:rsid w:val="00313505"/>
    <w:rsid w:val="003172FA"/>
    <w:rsid w:val="00324F81"/>
    <w:rsid w:val="00373D3F"/>
    <w:rsid w:val="00376F06"/>
    <w:rsid w:val="003E53E0"/>
    <w:rsid w:val="003F62B2"/>
    <w:rsid w:val="0043736C"/>
    <w:rsid w:val="004B6EA9"/>
    <w:rsid w:val="004D4084"/>
    <w:rsid w:val="0050777B"/>
    <w:rsid w:val="00513E59"/>
    <w:rsid w:val="00514D9A"/>
    <w:rsid w:val="00542E09"/>
    <w:rsid w:val="00576C02"/>
    <w:rsid w:val="005B554B"/>
    <w:rsid w:val="00625E2A"/>
    <w:rsid w:val="00684C12"/>
    <w:rsid w:val="006914B0"/>
    <w:rsid w:val="006E37DB"/>
    <w:rsid w:val="006E425F"/>
    <w:rsid w:val="00723C2E"/>
    <w:rsid w:val="00730DF0"/>
    <w:rsid w:val="007404DB"/>
    <w:rsid w:val="00746B33"/>
    <w:rsid w:val="007813DA"/>
    <w:rsid w:val="007D1FDC"/>
    <w:rsid w:val="0086776C"/>
    <w:rsid w:val="008762DA"/>
    <w:rsid w:val="008B6175"/>
    <w:rsid w:val="008D0372"/>
    <w:rsid w:val="008D38E1"/>
    <w:rsid w:val="00944119"/>
    <w:rsid w:val="009A7B60"/>
    <w:rsid w:val="00A01FDE"/>
    <w:rsid w:val="00A21802"/>
    <w:rsid w:val="00A579C7"/>
    <w:rsid w:val="00A6608B"/>
    <w:rsid w:val="00A71AE3"/>
    <w:rsid w:val="00AA3AD2"/>
    <w:rsid w:val="00AB1F9A"/>
    <w:rsid w:val="00AB257B"/>
    <w:rsid w:val="00AB6835"/>
    <w:rsid w:val="00AB76EC"/>
    <w:rsid w:val="00AC3A15"/>
    <w:rsid w:val="00B035A5"/>
    <w:rsid w:val="00B310CE"/>
    <w:rsid w:val="00B8528F"/>
    <w:rsid w:val="00BD22AB"/>
    <w:rsid w:val="00BF5524"/>
    <w:rsid w:val="00C378CB"/>
    <w:rsid w:val="00C538F2"/>
    <w:rsid w:val="00C61098"/>
    <w:rsid w:val="00CB39C1"/>
    <w:rsid w:val="00CE0B34"/>
    <w:rsid w:val="00DF2E18"/>
    <w:rsid w:val="00E00800"/>
    <w:rsid w:val="00E63778"/>
    <w:rsid w:val="00E71758"/>
    <w:rsid w:val="00E77B30"/>
    <w:rsid w:val="00E87E2B"/>
    <w:rsid w:val="00EB7185"/>
    <w:rsid w:val="00EC6865"/>
    <w:rsid w:val="00F55D1A"/>
    <w:rsid w:val="00F62453"/>
    <w:rsid w:val="00F90449"/>
    <w:rsid w:val="00F91592"/>
    <w:rsid w:val="00FA6F06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17FAF-1C0A-4E8A-A0A8-4CCF20B69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FD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ConsPlusNormal0">
    <w:name w:val="ConsPlusNormal Знак"/>
    <w:link w:val="ConsPlusNormal"/>
    <w:locked/>
    <w:rsid w:val="005B554B"/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B55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b">
    <w:name w:val="Table Grid"/>
    <w:basedOn w:val="a1"/>
    <w:uiPriority w:val="39"/>
    <w:rsid w:val="00BD2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58EF5-FC28-4DBF-99E4-CC4D228E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Юля</cp:lastModifiedBy>
  <cp:revision>2</cp:revision>
  <cp:lastPrinted>2017-02-07T08:57:00Z</cp:lastPrinted>
  <dcterms:created xsi:type="dcterms:W3CDTF">2018-12-18T06:47:00Z</dcterms:created>
  <dcterms:modified xsi:type="dcterms:W3CDTF">2018-12-18T06:47:00Z</dcterms:modified>
</cp:coreProperties>
</file>