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2D85" w:rsidRPr="00852119" w:rsidRDefault="00EF2D85" w:rsidP="00EF2D85">
      <w:pPr>
        <w:ind w:firstLine="709"/>
        <w:jc w:val="center"/>
        <w:rPr>
          <w:b/>
          <w:szCs w:val="28"/>
        </w:rPr>
      </w:pPr>
      <w:r>
        <w:rPr>
          <w:b/>
          <w:noProof/>
          <w:szCs w:val="28"/>
        </w:rPr>
        <w:drawing>
          <wp:inline distT="0" distB="0" distL="0" distR="0">
            <wp:extent cx="499745" cy="59118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9745" cy="591185"/>
                    </a:xfrm>
                    <a:prstGeom prst="rect">
                      <a:avLst/>
                    </a:prstGeom>
                    <a:noFill/>
                  </pic:spPr>
                </pic:pic>
              </a:graphicData>
            </a:graphic>
          </wp:inline>
        </w:drawing>
      </w:r>
    </w:p>
    <w:p w:rsidR="008B6175" w:rsidRPr="00785216" w:rsidRDefault="008941FB" w:rsidP="00EF2D85">
      <w:pPr>
        <w:pStyle w:val="a3"/>
        <w:jc w:val="center"/>
        <w:rPr>
          <w:b/>
          <w:noProof/>
          <w:szCs w:val="28"/>
        </w:rPr>
      </w:pPr>
      <w:r>
        <w:rPr>
          <w:b/>
          <w:noProof/>
          <w:szCs w:val="28"/>
        </w:rPr>
        <w:t xml:space="preserve">                                                                                                </w:t>
      </w:r>
      <w:r w:rsidR="00545BAC">
        <w:rPr>
          <w:b/>
          <w:noProof/>
          <w:szCs w:val="28"/>
        </w:rPr>
        <w:t xml:space="preserve">                                                           </w:t>
      </w:r>
      <w:r w:rsidR="007E2436">
        <w:rPr>
          <w:b/>
          <w:noProof/>
          <w:szCs w:val="28"/>
        </w:rPr>
        <w:t xml:space="preserve">                          </w:t>
      </w:r>
    </w:p>
    <w:p w:rsidR="006A6680" w:rsidRPr="006A6680" w:rsidRDefault="006A6680" w:rsidP="004655E1">
      <w:pPr>
        <w:jc w:val="center"/>
        <w:rPr>
          <w:b/>
          <w:szCs w:val="28"/>
        </w:rPr>
      </w:pPr>
      <w:r w:rsidRPr="006A6680">
        <w:rPr>
          <w:b/>
          <w:szCs w:val="28"/>
        </w:rPr>
        <w:t>Российская Федерация</w:t>
      </w:r>
    </w:p>
    <w:p w:rsidR="006A6680" w:rsidRPr="006A6680" w:rsidRDefault="006A6680" w:rsidP="004655E1">
      <w:pPr>
        <w:jc w:val="center"/>
        <w:rPr>
          <w:szCs w:val="28"/>
        </w:rPr>
      </w:pPr>
      <w:r w:rsidRPr="006A6680">
        <w:rPr>
          <w:b/>
          <w:szCs w:val="28"/>
        </w:rPr>
        <w:t>Новгородская область</w:t>
      </w:r>
    </w:p>
    <w:p w:rsidR="006A6680" w:rsidRPr="006A6680" w:rsidRDefault="006A6680" w:rsidP="004655E1">
      <w:pPr>
        <w:jc w:val="center"/>
        <w:rPr>
          <w:b/>
          <w:szCs w:val="28"/>
        </w:rPr>
      </w:pPr>
      <w:r w:rsidRPr="006A6680">
        <w:rPr>
          <w:b/>
          <w:szCs w:val="28"/>
        </w:rPr>
        <w:t>Новгородский муниципальный район</w:t>
      </w:r>
    </w:p>
    <w:p w:rsidR="006A6680" w:rsidRPr="006A6680" w:rsidRDefault="006A6680" w:rsidP="004655E1">
      <w:pPr>
        <w:jc w:val="center"/>
        <w:rPr>
          <w:b/>
          <w:szCs w:val="28"/>
        </w:rPr>
      </w:pPr>
      <w:r w:rsidRPr="006A6680">
        <w:rPr>
          <w:b/>
          <w:szCs w:val="28"/>
        </w:rPr>
        <w:t>АДМИНИСТРАЦИЯ БРОННИЦКОГО СЕЛЬСКОГО ПОСЕЛЕНИЯ</w:t>
      </w:r>
    </w:p>
    <w:p w:rsidR="00386378" w:rsidRDefault="00386378" w:rsidP="004655E1">
      <w:pPr>
        <w:jc w:val="center"/>
        <w:rPr>
          <w:szCs w:val="28"/>
        </w:rPr>
      </w:pPr>
    </w:p>
    <w:p w:rsidR="00386378" w:rsidRPr="000972F5" w:rsidRDefault="00386378" w:rsidP="00CA4216">
      <w:pPr>
        <w:jc w:val="center"/>
        <w:rPr>
          <w:szCs w:val="28"/>
        </w:rPr>
      </w:pPr>
    </w:p>
    <w:p w:rsidR="008B6175" w:rsidRPr="000972F5" w:rsidRDefault="002C2AB3" w:rsidP="002C2AB3">
      <w:pPr>
        <w:rPr>
          <w:b/>
          <w:szCs w:val="28"/>
        </w:rPr>
      </w:pPr>
      <w:r>
        <w:rPr>
          <w:b/>
          <w:szCs w:val="28"/>
        </w:rPr>
        <w:t xml:space="preserve">                                               </w:t>
      </w:r>
      <w:r w:rsidR="008B6175" w:rsidRPr="000972F5">
        <w:rPr>
          <w:b/>
          <w:szCs w:val="28"/>
        </w:rPr>
        <w:t>ПОСТАНОВЛЕНИЕ</w:t>
      </w:r>
    </w:p>
    <w:p w:rsidR="00386378" w:rsidRDefault="00386378" w:rsidP="00A54FE0">
      <w:pPr>
        <w:rPr>
          <w:szCs w:val="28"/>
        </w:rPr>
      </w:pPr>
    </w:p>
    <w:p w:rsidR="00386378" w:rsidRPr="000972F5" w:rsidRDefault="00386378" w:rsidP="00CA4216">
      <w:pPr>
        <w:jc w:val="center"/>
        <w:rPr>
          <w:szCs w:val="28"/>
        </w:rPr>
      </w:pPr>
    </w:p>
    <w:p w:rsidR="008B6175" w:rsidRPr="000972F5" w:rsidRDefault="008B6175" w:rsidP="00CA4216">
      <w:pPr>
        <w:rPr>
          <w:szCs w:val="28"/>
        </w:rPr>
      </w:pPr>
      <w:proofErr w:type="gramStart"/>
      <w:r w:rsidRPr="000972F5">
        <w:rPr>
          <w:szCs w:val="28"/>
        </w:rPr>
        <w:t>от</w:t>
      </w:r>
      <w:proofErr w:type="gramEnd"/>
      <w:r w:rsidRPr="000972F5">
        <w:rPr>
          <w:szCs w:val="28"/>
        </w:rPr>
        <w:t xml:space="preserve"> </w:t>
      </w:r>
      <w:r w:rsidR="00B63F60">
        <w:rPr>
          <w:szCs w:val="28"/>
        </w:rPr>
        <w:t>17.06.2023г.</w:t>
      </w:r>
      <w:r w:rsidR="0084597B">
        <w:rPr>
          <w:szCs w:val="28"/>
        </w:rPr>
        <w:t xml:space="preserve"> </w:t>
      </w:r>
      <w:r w:rsidR="008941FB">
        <w:rPr>
          <w:szCs w:val="28"/>
        </w:rPr>
        <w:t xml:space="preserve">  </w:t>
      </w:r>
      <w:r w:rsidRPr="000972F5">
        <w:rPr>
          <w:szCs w:val="28"/>
        </w:rPr>
        <w:t>№</w:t>
      </w:r>
      <w:r w:rsidR="00B63F60">
        <w:rPr>
          <w:szCs w:val="28"/>
        </w:rPr>
        <w:t>146</w:t>
      </w:r>
      <w:bookmarkStart w:id="0" w:name="_GoBack"/>
      <w:bookmarkEnd w:id="0"/>
      <w:r w:rsidR="008B0EBE">
        <w:rPr>
          <w:szCs w:val="28"/>
        </w:rPr>
        <w:t xml:space="preserve"> </w:t>
      </w:r>
    </w:p>
    <w:p w:rsidR="008B6175" w:rsidRPr="000972F5" w:rsidRDefault="008B6175" w:rsidP="00CA4216">
      <w:pPr>
        <w:rPr>
          <w:szCs w:val="28"/>
        </w:rPr>
      </w:pPr>
      <w:r w:rsidRPr="000972F5">
        <w:rPr>
          <w:szCs w:val="28"/>
        </w:rPr>
        <w:t>с.Бронница</w:t>
      </w:r>
    </w:p>
    <w:p w:rsidR="00386378" w:rsidRDefault="00386378" w:rsidP="00D11281">
      <w:pPr>
        <w:shd w:val="clear" w:color="auto" w:fill="FFFFFF"/>
        <w:spacing w:line="240" w:lineRule="exact"/>
        <w:ind w:right="3684"/>
        <w:rPr>
          <w:b/>
          <w:szCs w:val="28"/>
        </w:rPr>
      </w:pPr>
    </w:p>
    <w:p w:rsidR="00804278" w:rsidRDefault="008B6175" w:rsidP="002C2AB3">
      <w:pPr>
        <w:shd w:val="clear" w:color="auto" w:fill="FFFFFF"/>
        <w:spacing w:line="240" w:lineRule="exact"/>
        <w:ind w:right="3684"/>
        <w:rPr>
          <w:b/>
          <w:bCs/>
          <w:szCs w:val="28"/>
        </w:rPr>
      </w:pPr>
      <w:r w:rsidRPr="000972F5">
        <w:rPr>
          <w:b/>
          <w:szCs w:val="28"/>
        </w:rPr>
        <w:br/>
      </w:r>
      <w:r w:rsidR="00CA5513">
        <w:rPr>
          <w:b/>
          <w:bCs/>
          <w:szCs w:val="28"/>
        </w:rPr>
        <w:t xml:space="preserve">О внесении изменений в </w:t>
      </w:r>
      <w:r w:rsidR="00706AD8">
        <w:rPr>
          <w:b/>
          <w:bCs/>
          <w:szCs w:val="28"/>
        </w:rPr>
        <w:t>Административный регламент п</w:t>
      </w:r>
      <w:r w:rsidR="00BD0235">
        <w:rPr>
          <w:b/>
          <w:bCs/>
          <w:szCs w:val="28"/>
        </w:rPr>
        <w:t xml:space="preserve">о предоставлению муниципальной </w:t>
      </w:r>
      <w:r w:rsidR="00706AD8">
        <w:rPr>
          <w:b/>
          <w:bCs/>
          <w:szCs w:val="28"/>
        </w:rPr>
        <w:t>услуги «Выдача разрешения на использование территориального бренда Новгородской области»</w:t>
      </w:r>
    </w:p>
    <w:p w:rsidR="00804278" w:rsidRDefault="00804278" w:rsidP="002C2AB3">
      <w:pPr>
        <w:shd w:val="clear" w:color="auto" w:fill="FFFFFF"/>
        <w:spacing w:line="240" w:lineRule="exact"/>
        <w:ind w:right="3684"/>
        <w:rPr>
          <w:szCs w:val="28"/>
        </w:rPr>
      </w:pPr>
    </w:p>
    <w:p w:rsidR="00BD0235" w:rsidRDefault="008B4E81" w:rsidP="00467AD3">
      <w:pPr>
        <w:tabs>
          <w:tab w:val="left" w:pos="2338"/>
          <w:tab w:val="left" w:pos="5740"/>
        </w:tabs>
        <w:spacing w:line="340" w:lineRule="atLeast"/>
        <w:ind w:firstLine="709"/>
        <w:jc w:val="both"/>
        <w:rPr>
          <w:szCs w:val="28"/>
          <w:shd w:val="clear" w:color="auto" w:fill="FFFFFF"/>
        </w:rPr>
      </w:pPr>
      <w:r w:rsidRPr="008B4E81">
        <w:rPr>
          <w:szCs w:val="28"/>
        </w:rPr>
        <w:t xml:space="preserve">В </w:t>
      </w:r>
      <w:r w:rsidR="00045A7D">
        <w:rPr>
          <w:szCs w:val="28"/>
        </w:rPr>
        <w:t>соответствии с протестом</w:t>
      </w:r>
      <w:r w:rsidR="00680C0A">
        <w:rPr>
          <w:szCs w:val="28"/>
        </w:rPr>
        <w:t xml:space="preserve"> прокуратуры </w:t>
      </w:r>
      <w:r w:rsidR="00045A7D">
        <w:rPr>
          <w:szCs w:val="28"/>
        </w:rPr>
        <w:t xml:space="preserve">Новгородского района </w:t>
      </w:r>
      <w:r w:rsidR="00BD0235">
        <w:rPr>
          <w:szCs w:val="28"/>
        </w:rPr>
        <w:t>от 26.04.2023г. №7-02-2023/1137</w:t>
      </w:r>
      <w:r w:rsidR="00045A7D">
        <w:rPr>
          <w:szCs w:val="28"/>
        </w:rPr>
        <w:t>-23</w:t>
      </w:r>
      <w:r w:rsidR="00680C0A">
        <w:rPr>
          <w:szCs w:val="28"/>
        </w:rPr>
        <w:t>-20490012,</w:t>
      </w:r>
      <w:r w:rsidRPr="008B4E81">
        <w:rPr>
          <w:szCs w:val="28"/>
        </w:rPr>
        <w:t xml:space="preserve"> </w:t>
      </w:r>
      <w:r w:rsidR="00680C0A" w:rsidRPr="00570F6C">
        <w:rPr>
          <w:szCs w:val="28"/>
          <w:shd w:val="clear" w:color="auto" w:fill="FFFFFF"/>
        </w:rPr>
        <w:t xml:space="preserve">Федерального закона </w:t>
      </w:r>
      <w:r w:rsidR="00BD0235">
        <w:rPr>
          <w:szCs w:val="28"/>
          <w:shd w:val="clear" w:color="auto" w:fill="FFFFFF"/>
        </w:rPr>
        <w:t>от 27.07.2010 № 210-ФЗ</w:t>
      </w:r>
      <w:r w:rsidR="00680C0A" w:rsidRPr="00570F6C">
        <w:rPr>
          <w:szCs w:val="28"/>
          <w:shd w:val="clear" w:color="auto" w:fill="FFFFFF"/>
        </w:rPr>
        <w:t>-ФЗ</w:t>
      </w:r>
      <w:r w:rsidR="00BD0235">
        <w:rPr>
          <w:szCs w:val="28"/>
          <w:shd w:val="clear" w:color="auto" w:fill="FFFFFF"/>
        </w:rPr>
        <w:t xml:space="preserve"> «Об организации предоставления государственных и муниципальных услуг»,</w:t>
      </w:r>
      <w:r w:rsidR="00680C0A" w:rsidRPr="00570F6C">
        <w:rPr>
          <w:szCs w:val="28"/>
          <w:shd w:val="clear" w:color="auto" w:fill="FFFFFF"/>
        </w:rPr>
        <w:t xml:space="preserve"> </w:t>
      </w:r>
    </w:p>
    <w:p w:rsidR="00097463" w:rsidRDefault="00097463" w:rsidP="00467AD3">
      <w:pPr>
        <w:tabs>
          <w:tab w:val="left" w:pos="2338"/>
          <w:tab w:val="left" w:pos="5740"/>
        </w:tabs>
        <w:spacing w:line="340" w:lineRule="atLeast"/>
        <w:ind w:firstLine="709"/>
        <w:jc w:val="both"/>
        <w:rPr>
          <w:szCs w:val="28"/>
          <w:shd w:val="clear" w:color="auto" w:fill="FFFFFF"/>
        </w:rPr>
      </w:pPr>
    </w:p>
    <w:p w:rsidR="00467AD3" w:rsidRDefault="00467AD3" w:rsidP="00467AD3">
      <w:pPr>
        <w:tabs>
          <w:tab w:val="left" w:pos="2338"/>
          <w:tab w:val="left" w:pos="5740"/>
        </w:tabs>
        <w:spacing w:line="340" w:lineRule="atLeast"/>
        <w:ind w:firstLine="709"/>
        <w:jc w:val="both"/>
        <w:rPr>
          <w:b/>
          <w:szCs w:val="28"/>
        </w:rPr>
      </w:pPr>
      <w:r w:rsidRPr="006939BD">
        <w:rPr>
          <w:b/>
          <w:szCs w:val="28"/>
        </w:rPr>
        <w:t>Администрация Бронницкого сельского поселения постан</w:t>
      </w:r>
      <w:r w:rsidR="00212FE2" w:rsidRPr="006939BD">
        <w:rPr>
          <w:b/>
          <w:szCs w:val="28"/>
        </w:rPr>
        <w:t>ов</w:t>
      </w:r>
      <w:r w:rsidRPr="006939BD">
        <w:rPr>
          <w:b/>
          <w:szCs w:val="28"/>
        </w:rPr>
        <w:t>ляет:</w:t>
      </w:r>
    </w:p>
    <w:p w:rsidR="00BD0235" w:rsidRPr="006939BD" w:rsidRDefault="00BD0235" w:rsidP="00467AD3">
      <w:pPr>
        <w:tabs>
          <w:tab w:val="left" w:pos="2338"/>
          <w:tab w:val="left" w:pos="5740"/>
        </w:tabs>
        <w:spacing w:line="340" w:lineRule="atLeast"/>
        <w:ind w:firstLine="709"/>
        <w:jc w:val="both"/>
        <w:rPr>
          <w:b/>
          <w:szCs w:val="28"/>
        </w:rPr>
      </w:pPr>
    </w:p>
    <w:p w:rsidR="00CA5513" w:rsidRPr="00BD0235" w:rsidRDefault="00CA5513" w:rsidP="00BD0235">
      <w:pPr>
        <w:jc w:val="both"/>
        <w:rPr>
          <w:szCs w:val="28"/>
        </w:rPr>
      </w:pPr>
      <w:r w:rsidRPr="006939BD">
        <w:rPr>
          <w:szCs w:val="28"/>
        </w:rPr>
        <w:t>1</w:t>
      </w:r>
      <w:r w:rsidRPr="00BD0235">
        <w:rPr>
          <w:szCs w:val="28"/>
        </w:rPr>
        <w:t>. Внести в</w:t>
      </w:r>
      <w:r w:rsidR="00650FC6" w:rsidRPr="00BD0235">
        <w:rPr>
          <w:szCs w:val="28"/>
        </w:rPr>
        <w:t xml:space="preserve"> </w:t>
      </w:r>
      <w:r w:rsidR="00BD0235" w:rsidRPr="00BD0235">
        <w:rPr>
          <w:szCs w:val="28"/>
        </w:rPr>
        <w:t xml:space="preserve">административный регламент </w:t>
      </w:r>
      <w:r w:rsidR="00BD0235" w:rsidRPr="00BD0235">
        <w:rPr>
          <w:bCs/>
          <w:szCs w:val="28"/>
        </w:rPr>
        <w:t>по предоставлению муниципальной услуги «Выдача разрешения на использование территориального бренда Новгородской области»</w:t>
      </w:r>
      <w:r w:rsidR="00BD0235">
        <w:rPr>
          <w:bCs/>
          <w:szCs w:val="28"/>
        </w:rPr>
        <w:t xml:space="preserve"> </w:t>
      </w:r>
      <w:r w:rsidR="00680C0A" w:rsidRPr="006939BD">
        <w:rPr>
          <w:szCs w:val="28"/>
        </w:rPr>
        <w:t>утвержденного постановлением администрации Бронн</w:t>
      </w:r>
      <w:r w:rsidR="00E20394">
        <w:rPr>
          <w:szCs w:val="28"/>
        </w:rPr>
        <w:t xml:space="preserve">ицкого сельского поселения от </w:t>
      </w:r>
      <w:r w:rsidR="00BD0235">
        <w:rPr>
          <w:szCs w:val="28"/>
        </w:rPr>
        <w:t xml:space="preserve">10.12.2021 </w:t>
      </w:r>
      <w:r w:rsidR="00BD0235" w:rsidRPr="00D039EC">
        <w:rPr>
          <w:szCs w:val="28"/>
        </w:rPr>
        <w:t xml:space="preserve">№ </w:t>
      </w:r>
      <w:r w:rsidR="00BD0235">
        <w:rPr>
          <w:szCs w:val="28"/>
        </w:rPr>
        <w:t xml:space="preserve">234 </w:t>
      </w:r>
      <w:r w:rsidRPr="006939BD">
        <w:rPr>
          <w:szCs w:val="28"/>
        </w:rPr>
        <w:t xml:space="preserve">(далее – </w:t>
      </w:r>
      <w:r w:rsidR="001C7781" w:rsidRPr="006939BD">
        <w:rPr>
          <w:szCs w:val="28"/>
        </w:rPr>
        <w:t>Положение</w:t>
      </w:r>
      <w:r w:rsidRPr="006939BD">
        <w:rPr>
          <w:szCs w:val="28"/>
        </w:rPr>
        <w:t xml:space="preserve">) следующие изменения: </w:t>
      </w:r>
    </w:p>
    <w:p w:rsidR="00CA5513" w:rsidRDefault="00CA5513" w:rsidP="006939BD">
      <w:pPr>
        <w:ind w:firstLine="709"/>
        <w:jc w:val="both"/>
        <w:rPr>
          <w:szCs w:val="28"/>
        </w:rPr>
      </w:pPr>
      <w:r w:rsidRPr="006939BD">
        <w:rPr>
          <w:szCs w:val="28"/>
        </w:rPr>
        <w:t>1.1.</w:t>
      </w:r>
      <w:r w:rsidR="00DA12C7">
        <w:rPr>
          <w:szCs w:val="28"/>
        </w:rPr>
        <w:t xml:space="preserve"> Пункт</w:t>
      </w:r>
      <w:r w:rsidR="00E76FEB">
        <w:rPr>
          <w:szCs w:val="28"/>
        </w:rPr>
        <w:t xml:space="preserve"> 2.8.1</w:t>
      </w:r>
      <w:proofErr w:type="gramStart"/>
      <w:r w:rsidR="00E76FEB">
        <w:rPr>
          <w:szCs w:val="28"/>
        </w:rPr>
        <w:t>.</w:t>
      </w:r>
      <w:r w:rsidR="0095340B" w:rsidRPr="006939BD">
        <w:rPr>
          <w:szCs w:val="28"/>
        </w:rPr>
        <w:t xml:space="preserve"> </w:t>
      </w:r>
      <w:r w:rsidR="00E76FEB">
        <w:rPr>
          <w:szCs w:val="28"/>
        </w:rPr>
        <w:t>административного</w:t>
      </w:r>
      <w:proofErr w:type="gramEnd"/>
      <w:r w:rsidR="007B6E81">
        <w:rPr>
          <w:szCs w:val="28"/>
        </w:rPr>
        <w:t xml:space="preserve"> регламента </w:t>
      </w:r>
      <w:r w:rsidR="0095340B" w:rsidRPr="006939BD">
        <w:rPr>
          <w:szCs w:val="28"/>
        </w:rPr>
        <w:t xml:space="preserve"> изложить</w:t>
      </w:r>
      <w:r w:rsidRPr="006939BD">
        <w:rPr>
          <w:szCs w:val="28"/>
        </w:rPr>
        <w:t xml:space="preserve"> в следующей редакции:</w:t>
      </w:r>
    </w:p>
    <w:p w:rsidR="00B05CB7" w:rsidRPr="00B05CB7" w:rsidRDefault="00B05CB7" w:rsidP="00B05CB7">
      <w:pPr>
        <w:autoSpaceDE w:val="0"/>
        <w:spacing w:line="320" w:lineRule="atLeast"/>
        <w:ind w:firstLine="709"/>
        <w:contextualSpacing/>
        <w:jc w:val="both"/>
        <w:rPr>
          <w:szCs w:val="28"/>
        </w:rPr>
      </w:pPr>
      <w:r>
        <w:rPr>
          <w:szCs w:val="28"/>
        </w:rPr>
        <w:t>«</w:t>
      </w:r>
      <w:r w:rsidRPr="00383688">
        <w:rPr>
          <w:szCs w:val="28"/>
        </w:rPr>
        <w:t>2.8.1. Запрещено требовать от заявителя:</w:t>
      </w:r>
    </w:p>
    <w:p w:rsidR="00B05CB7" w:rsidRPr="00B05CB7" w:rsidRDefault="00B05CB7" w:rsidP="00B05CB7">
      <w:pPr>
        <w:ind w:firstLine="540"/>
        <w:jc w:val="both"/>
        <w:rPr>
          <w:szCs w:val="28"/>
        </w:rPr>
      </w:pPr>
      <w:r w:rsidRPr="0063247C">
        <w:rPr>
          <w:szCs w:val="28"/>
        </w:rPr>
        <w:t>1) П</w:t>
      </w:r>
      <w:r w:rsidRPr="00B05CB7">
        <w:rPr>
          <w:szCs w:val="28"/>
        </w:rPr>
        <w:t xml:space="preserve">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 </w:t>
      </w:r>
    </w:p>
    <w:p w:rsidR="00B05CB7" w:rsidRPr="00B05CB7" w:rsidRDefault="00B05CB7" w:rsidP="00B05CB7">
      <w:pPr>
        <w:ind w:firstLine="540"/>
        <w:jc w:val="both"/>
        <w:rPr>
          <w:szCs w:val="28"/>
        </w:rPr>
      </w:pPr>
      <w:r w:rsidRPr="0063247C">
        <w:rPr>
          <w:szCs w:val="28"/>
        </w:rPr>
        <w:t>2) П</w:t>
      </w:r>
      <w:r w:rsidRPr="00B05CB7">
        <w:rPr>
          <w:szCs w:val="28"/>
        </w:rPr>
        <w:t xml:space="preserve">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w:t>
      </w:r>
      <w:r w:rsidRPr="00B05CB7">
        <w:rPr>
          <w:szCs w:val="28"/>
        </w:rPr>
        <w:lastRenderedPageBreak/>
        <w:t xml:space="preserve">самоуправления организаций, участвующих в предоставлении предусмотренных </w:t>
      </w:r>
      <w:hyperlink r:id="rId7" w:history="1">
        <w:r w:rsidRPr="00B05CB7">
          <w:rPr>
            <w:color w:val="0000FF"/>
            <w:szCs w:val="28"/>
            <w:u w:val="single"/>
          </w:rPr>
          <w:t>частью 1 статьи 1</w:t>
        </w:r>
      </w:hyperlink>
      <w:r w:rsidRPr="00B05CB7">
        <w:rPr>
          <w:szCs w:val="28"/>
        </w:rPr>
        <w:t xml:space="preserve"> настоящего Федерального закона государственных и муниципальных услуг, в соответствии с нормативными правовыми </w:t>
      </w:r>
      <w:hyperlink r:id="rId8" w:history="1">
        <w:r w:rsidRPr="00B05CB7">
          <w:rPr>
            <w:color w:val="0000FF"/>
            <w:szCs w:val="28"/>
            <w:u w:val="single"/>
          </w:rPr>
          <w:t>актами</w:t>
        </w:r>
      </w:hyperlink>
      <w:r w:rsidRPr="00B05CB7">
        <w:rPr>
          <w:szCs w:val="28"/>
        </w:rPr>
        <w:t xml:space="preserve">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9" w:history="1">
        <w:r w:rsidRPr="00B05CB7">
          <w:rPr>
            <w:color w:val="0000FF"/>
            <w:szCs w:val="28"/>
            <w:u w:val="single"/>
          </w:rPr>
          <w:t>частью 6</w:t>
        </w:r>
      </w:hyperlink>
      <w:r w:rsidRPr="00B05CB7">
        <w:rPr>
          <w:szCs w:val="28"/>
        </w:rP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 </w:t>
      </w:r>
    </w:p>
    <w:p w:rsidR="00B05CB7" w:rsidRPr="00B05CB7" w:rsidRDefault="00B05CB7" w:rsidP="00B05CB7">
      <w:pPr>
        <w:jc w:val="both"/>
        <w:rPr>
          <w:color w:val="000000"/>
          <w:szCs w:val="28"/>
        </w:rPr>
      </w:pPr>
      <w:r w:rsidRPr="00B05CB7">
        <w:rPr>
          <w:color w:val="000000"/>
          <w:szCs w:val="28"/>
        </w:rPr>
        <w:t>(</w:t>
      </w:r>
      <w:proofErr w:type="gramStart"/>
      <w:r w:rsidRPr="00B05CB7">
        <w:rPr>
          <w:color w:val="000000"/>
          <w:szCs w:val="28"/>
        </w:rPr>
        <w:t>в</w:t>
      </w:r>
      <w:proofErr w:type="gramEnd"/>
      <w:r w:rsidRPr="00B05CB7">
        <w:rPr>
          <w:color w:val="000000"/>
          <w:szCs w:val="28"/>
        </w:rPr>
        <w:t xml:space="preserve"> ред. Федерального </w:t>
      </w:r>
      <w:hyperlink r:id="rId10" w:history="1">
        <w:r w:rsidRPr="00B05CB7">
          <w:rPr>
            <w:color w:val="0000FF"/>
            <w:szCs w:val="28"/>
            <w:u w:val="single"/>
          </w:rPr>
          <w:t>закона</w:t>
        </w:r>
      </w:hyperlink>
      <w:r w:rsidRPr="00B05CB7">
        <w:rPr>
          <w:color w:val="000000"/>
          <w:szCs w:val="28"/>
        </w:rPr>
        <w:t xml:space="preserve"> от 28.07.2012 N 133-ФЗ) </w:t>
      </w:r>
    </w:p>
    <w:p w:rsidR="00B05CB7" w:rsidRPr="00B05CB7" w:rsidRDefault="00B05CB7" w:rsidP="00B05CB7">
      <w:pPr>
        <w:ind w:firstLine="540"/>
        <w:jc w:val="both"/>
        <w:rPr>
          <w:szCs w:val="28"/>
        </w:rPr>
      </w:pPr>
      <w:r w:rsidRPr="00B05CB7">
        <w:rPr>
          <w:szCs w:val="28"/>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1" w:history="1">
        <w:r w:rsidRPr="00B05CB7">
          <w:rPr>
            <w:color w:val="0000FF"/>
            <w:szCs w:val="28"/>
            <w:u w:val="single"/>
          </w:rPr>
          <w:t>части 1 статьи 9</w:t>
        </w:r>
      </w:hyperlink>
      <w:r w:rsidRPr="00B05CB7">
        <w:rPr>
          <w:szCs w:val="28"/>
        </w:rPr>
        <w:t xml:space="preserve"> настоящего Федерального закона</w:t>
      </w:r>
      <w:r w:rsidR="002560A1" w:rsidRPr="0063247C">
        <w:rPr>
          <w:szCs w:val="28"/>
        </w:rPr>
        <w:t xml:space="preserve"> (п. 3 ч.1 ст.7 Федерального закона «Об организации предоставления государственных и муниципальных услуг»)</w:t>
      </w:r>
      <w:r w:rsidRPr="00B05CB7">
        <w:rPr>
          <w:szCs w:val="28"/>
        </w:rPr>
        <w:t xml:space="preserve">; </w:t>
      </w:r>
    </w:p>
    <w:p w:rsidR="00B05CB7" w:rsidRPr="00B05CB7" w:rsidRDefault="00B05CB7" w:rsidP="00B05CB7">
      <w:pPr>
        <w:ind w:firstLine="540"/>
        <w:jc w:val="both"/>
        <w:rPr>
          <w:szCs w:val="28"/>
        </w:rPr>
      </w:pPr>
      <w:r w:rsidRPr="00B05CB7">
        <w:rPr>
          <w:szCs w:val="28"/>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 </w:t>
      </w:r>
    </w:p>
    <w:p w:rsidR="00B05CB7" w:rsidRPr="00B05CB7" w:rsidRDefault="00B05CB7" w:rsidP="00B05CB7">
      <w:pPr>
        <w:ind w:firstLine="540"/>
        <w:jc w:val="both"/>
        <w:rPr>
          <w:szCs w:val="28"/>
        </w:rPr>
      </w:pPr>
      <w:proofErr w:type="gramStart"/>
      <w:r w:rsidRPr="00B05CB7">
        <w:rPr>
          <w:szCs w:val="28"/>
        </w:rPr>
        <w:t>а</w:t>
      </w:r>
      <w:proofErr w:type="gramEnd"/>
      <w:r w:rsidRPr="00B05CB7">
        <w:rPr>
          <w:szCs w:val="28"/>
        </w:rPr>
        <w:t xml:space="preserve">)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 </w:t>
      </w:r>
    </w:p>
    <w:p w:rsidR="00B05CB7" w:rsidRPr="00B05CB7" w:rsidRDefault="00B05CB7" w:rsidP="00B05CB7">
      <w:pPr>
        <w:ind w:firstLine="540"/>
        <w:jc w:val="both"/>
        <w:rPr>
          <w:szCs w:val="28"/>
        </w:rPr>
      </w:pPr>
      <w:proofErr w:type="gramStart"/>
      <w:r w:rsidRPr="00B05CB7">
        <w:rPr>
          <w:szCs w:val="28"/>
        </w:rPr>
        <w:t>б</w:t>
      </w:r>
      <w:proofErr w:type="gramEnd"/>
      <w:r w:rsidRPr="00B05CB7">
        <w:rPr>
          <w:szCs w:val="28"/>
        </w:rPr>
        <w:t xml:space="preserve">)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 </w:t>
      </w:r>
    </w:p>
    <w:p w:rsidR="00B05CB7" w:rsidRPr="00B05CB7" w:rsidRDefault="00B05CB7" w:rsidP="00B05CB7">
      <w:pPr>
        <w:ind w:firstLine="540"/>
        <w:jc w:val="both"/>
        <w:rPr>
          <w:szCs w:val="28"/>
        </w:rPr>
      </w:pPr>
      <w:proofErr w:type="gramStart"/>
      <w:r w:rsidRPr="00B05CB7">
        <w:rPr>
          <w:szCs w:val="28"/>
        </w:rPr>
        <w:t>в</w:t>
      </w:r>
      <w:proofErr w:type="gramEnd"/>
      <w:r w:rsidRPr="00B05CB7">
        <w:rPr>
          <w:szCs w:val="28"/>
        </w:rPr>
        <w:t xml:space="preserve">)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w:t>
      </w:r>
    </w:p>
    <w:p w:rsidR="00B05CB7" w:rsidRPr="00B05CB7" w:rsidRDefault="00B05CB7" w:rsidP="00B05CB7">
      <w:pPr>
        <w:ind w:firstLine="540"/>
        <w:jc w:val="both"/>
        <w:rPr>
          <w:szCs w:val="28"/>
        </w:rPr>
      </w:pPr>
      <w:r w:rsidRPr="00B05CB7">
        <w:rPr>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12" w:history="1">
        <w:r w:rsidRPr="00B05CB7">
          <w:rPr>
            <w:color w:val="0000FF"/>
            <w:szCs w:val="28"/>
            <w:u w:val="single"/>
          </w:rPr>
          <w:t>частью 1.1 статьи 16</w:t>
        </w:r>
      </w:hyperlink>
      <w:r w:rsidRPr="00B05CB7">
        <w:rPr>
          <w:szCs w:val="28"/>
        </w:rPr>
        <w:t xml:space="preserve">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w:t>
      </w:r>
      <w:r w:rsidRPr="00B05CB7">
        <w:rPr>
          <w:szCs w:val="28"/>
        </w:rPr>
        <w:lastRenderedPageBreak/>
        <w:t xml:space="preserve">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3" w:history="1">
        <w:r w:rsidRPr="00B05CB7">
          <w:rPr>
            <w:color w:val="0000FF"/>
            <w:szCs w:val="28"/>
            <w:u w:val="single"/>
          </w:rPr>
          <w:t>частью 1.1 статьи 16</w:t>
        </w:r>
      </w:hyperlink>
      <w:r w:rsidRPr="00B05CB7">
        <w:rPr>
          <w:szCs w:val="28"/>
        </w:rPr>
        <w:t xml:space="preserve"> настоящего Федерального закона, уведомляется заявитель, а также приносятся извинения за доставленные неудобства; </w:t>
      </w:r>
    </w:p>
    <w:p w:rsidR="00B05CB7" w:rsidRPr="00B05CB7" w:rsidRDefault="00B05CB7" w:rsidP="00B05CB7">
      <w:pPr>
        <w:jc w:val="both"/>
        <w:rPr>
          <w:color w:val="000000"/>
          <w:szCs w:val="28"/>
        </w:rPr>
      </w:pPr>
      <w:r w:rsidRPr="00B05CB7">
        <w:rPr>
          <w:color w:val="000000"/>
          <w:szCs w:val="28"/>
        </w:rPr>
        <w:t>(</w:t>
      </w:r>
      <w:proofErr w:type="gramStart"/>
      <w:r w:rsidRPr="00B05CB7">
        <w:rPr>
          <w:color w:val="000000"/>
          <w:szCs w:val="28"/>
        </w:rPr>
        <w:t>п.</w:t>
      </w:r>
      <w:proofErr w:type="gramEnd"/>
      <w:r w:rsidRPr="00B05CB7">
        <w:rPr>
          <w:color w:val="000000"/>
          <w:szCs w:val="28"/>
        </w:rPr>
        <w:t xml:space="preserve"> 4 введен Федеральным </w:t>
      </w:r>
      <w:hyperlink r:id="rId14" w:history="1">
        <w:r w:rsidRPr="00B05CB7">
          <w:rPr>
            <w:color w:val="0000FF"/>
            <w:szCs w:val="28"/>
            <w:u w:val="single"/>
          </w:rPr>
          <w:t>законом</w:t>
        </w:r>
      </w:hyperlink>
      <w:r w:rsidRPr="00B05CB7">
        <w:rPr>
          <w:color w:val="000000"/>
          <w:szCs w:val="28"/>
        </w:rPr>
        <w:t xml:space="preserve"> от 19.07.2018 N 204-ФЗ) </w:t>
      </w:r>
    </w:p>
    <w:p w:rsidR="00B05CB7" w:rsidRPr="00B05CB7" w:rsidRDefault="00B05CB7" w:rsidP="00B05CB7">
      <w:pPr>
        <w:ind w:firstLine="540"/>
        <w:jc w:val="both"/>
        <w:rPr>
          <w:szCs w:val="28"/>
        </w:rPr>
      </w:pPr>
      <w:r w:rsidRPr="00B05CB7">
        <w:rPr>
          <w:szCs w:val="28"/>
        </w:rPr>
        <w:t xml:space="preserve">5) предоставления на бумажном носителе документов и информации, электронные образы которых ранее были заверены в соответствии с </w:t>
      </w:r>
      <w:hyperlink r:id="rId15" w:history="1">
        <w:r w:rsidRPr="00B05CB7">
          <w:rPr>
            <w:color w:val="0000FF"/>
            <w:szCs w:val="28"/>
            <w:u w:val="single"/>
          </w:rPr>
          <w:t>пунктом 7.2 части 1 статьи 16</w:t>
        </w:r>
      </w:hyperlink>
      <w:r w:rsidRPr="00B05CB7">
        <w:rPr>
          <w:szCs w:val="28"/>
        </w:rPr>
        <w:t xml:space="preserve">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w:t>
      </w:r>
      <w:r w:rsidRPr="0063247C">
        <w:rPr>
          <w:szCs w:val="28"/>
        </w:rPr>
        <w:t>овленных федеральными законами.»</w:t>
      </w:r>
    </w:p>
    <w:p w:rsidR="00C705FA" w:rsidRDefault="00A1051A" w:rsidP="00C705FA">
      <w:pPr>
        <w:ind w:firstLine="709"/>
        <w:jc w:val="both"/>
        <w:rPr>
          <w:szCs w:val="28"/>
        </w:rPr>
      </w:pPr>
      <w:r>
        <w:rPr>
          <w:szCs w:val="28"/>
        </w:rPr>
        <w:t>1.2. Пункт 2.3</w:t>
      </w:r>
      <w:r w:rsidR="00C705FA">
        <w:rPr>
          <w:szCs w:val="28"/>
        </w:rPr>
        <w:t>.1</w:t>
      </w:r>
      <w:proofErr w:type="gramStart"/>
      <w:r w:rsidR="00C705FA">
        <w:rPr>
          <w:szCs w:val="28"/>
        </w:rPr>
        <w:t>. административного</w:t>
      </w:r>
      <w:proofErr w:type="gramEnd"/>
      <w:r w:rsidR="00C705FA">
        <w:rPr>
          <w:szCs w:val="28"/>
        </w:rPr>
        <w:t xml:space="preserve"> регламента изложить в </w:t>
      </w:r>
      <w:proofErr w:type="spellStart"/>
      <w:r w:rsidR="00C705FA">
        <w:rPr>
          <w:szCs w:val="28"/>
        </w:rPr>
        <w:t>следущей</w:t>
      </w:r>
      <w:proofErr w:type="spellEnd"/>
      <w:r w:rsidR="00C705FA">
        <w:rPr>
          <w:szCs w:val="28"/>
        </w:rPr>
        <w:t xml:space="preserve"> редакции:</w:t>
      </w:r>
    </w:p>
    <w:p w:rsidR="00C705FA" w:rsidRPr="00296420" w:rsidRDefault="00C705FA" w:rsidP="00C705FA">
      <w:pPr>
        <w:ind w:firstLine="709"/>
        <w:jc w:val="both"/>
        <w:rPr>
          <w:szCs w:val="28"/>
        </w:rPr>
      </w:pPr>
      <w:r>
        <w:rPr>
          <w:szCs w:val="28"/>
        </w:rPr>
        <w:t>«</w:t>
      </w:r>
      <w:r w:rsidRPr="004E5FDE">
        <w:rPr>
          <w:szCs w:val="28"/>
        </w:rPr>
        <w:t>2.3.1</w:t>
      </w:r>
      <w:r w:rsidRPr="00296420">
        <w:rPr>
          <w:szCs w:val="28"/>
        </w:rPr>
        <w:t>. Результатом предоставления муниципальной услуги являются:</w:t>
      </w:r>
    </w:p>
    <w:p w:rsidR="00C705FA" w:rsidRPr="00E1487D" w:rsidRDefault="00C705FA" w:rsidP="00C705FA">
      <w:pPr>
        <w:ind w:firstLine="709"/>
        <w:jc w:val="both"/>
        <w:rPr>
          <w:szCs w:val="28"/>
        </w:rPr>
      </w:pPr>
      <w:proofErr w:type="gramStart"/>
      <w:r w:rsidRPr="00E1487D">
        <w:rPr>
          <w:szCs w:val="28"/>
        </w:rPr>
        <w:t>решение</w:t>
      </w:r>
      <w:proofErr w:type="gramEnd"/>
      <w:r w:rsidRPr="00E1487D">
        <w:rPr>
          <w:szCs w:val="28"/>
        </w:rPr>
        <w:t xml:space="preserve"> уполномоченного органа о</w:t>
      </w:r>
      <w:r>
        <w:rPr>
          <w:szCs w:val="28"/>
        </w:rPr>
        <w:t xml:space="preserve"> выдаче разрешения на использование бренда Новгородской области </w:t>
      </w:r>
      <w:r w:rsidRPr="00DE402A">
        <w:rPr>
          <w:szCs w:val="28"/>
        </w:rPr>
        <w:t xml:space="preserve"> (далее – решение о </w:t>
      </w:r>
      <w:r>
        <w:rPr>
          <w:szCs w:val="28"/>
        </w:rPr>
        <w:t>выдаче разрешения</w:t>
      </w:r>
      <w:r w:rsidRPr="00DE402A">
        <w:rPr>
          <w:szCs w:val="28"/>
        </w:rPr>
        <w:t>);</w:t>
      </w:r>
    </w:p>
    <w:p w:rsidR="00C705FA" w:rsidRDefault="00C705FA" w:rsidP="00C705FA">
      <w:pPr>
        <w:ind w:firstLine="709"/>
        <w:jc w:val="both"/>
        <w:rPr>
          <w:szCs w:val="28"/>
        </w:rPr>
      </w:pPr>
      <w:proofErr w:type="gramStart"/>
      <w:r w:rsidRPr="00E1487D">
        <w:rPr>
          <w:szCs w:val="28"/>
        </w:rPr>
        <w:t>решение</w:t>
      </w:r>
      <w:proofErr w:type="gramEnd"/>
      <w:r w:rsidRPr="00E1487D">
        <w:rPr>
          <w:szCs w:val="28"/>
        </w:rPr>
        <w:t xml:space="preserve"> уполномоченного органа о</w:t>
      </w:r>
      <w:r>
        <w:rPr>
          <w:szCs w:val="28"/>
        </w:rPr>
        <w:t>б отказе в выдаче разрешения на использование бренда Новгородской области</w:t>
      </w:r>
      <w:r w:rsidRPr="00DE402A">
        <w:rPr>
          <w:szCs w:val="28"/>
        </w:rPr>
        <w:t xml:space="preserve"> (далее – решение об отказе в </w:t>
      </w:r>
      <w:r>
        <w:rPr>
          <w:szCs w:val="28"/>
        </w:rPr>
        <w:t>выдаче разрешения</w:t>
      </w:r>
      <w:r w:rsidRPr="00DE402A">
        <w:rPr>
          <w:szCs w:val="28"/>
        </w:rPr>
        <w:t>).</w:t>
      </w:r>
    </w:p>
    <w:p w:rsidR="00E76FEB" w:rsidRDefault="00C705FA" w:rsidP="0063247C">
      <w:pPr>
        <w:ind w:firstLine="709"/>
        <w:jc w:val="both"/>
        <w:rPr>
          <w:szCs w:val="28"/>
        </w:rPr>
      </w:pPr>
      <w:proofErr w:type="gramStart"/>
      <w:r>
        <w:rPr>
          <w:szCs w:val="28"/>
        </w:rPr>
        <w:t>решение</w:t>
      </w:r>
      <w:proofErr w:type="gramEnd"/>
      <w:r>
        <w:rPr>
          <w:szCs w:val="28"/>
        </w:rPr>
        <w:t xml:space="preserve"> уполномоченного органа о внесении изменений в разрешение и основания для отказа во внесении изменений в разрешение.»</w:t>
      </w:r>
    </w:p>
    <w:p w:rsidR="00E76FEB" w:rsidRPr="006939BD" w:rsidRDefault="00E76FEB" w:rsidP="006939BD">
      <w:pPr>
        <w:ind w:firstLine="709"/>
        <w:jc w:val="both"/>
        <w:rPr>
          <w:szCs w:val="28"/>
        </w:rPr>
      </w:pPr>
    </w:p>
    <w:p w:rsidR="0063247C" w:rsidRPr="00875A29" w:rsidRDefault="008D268D" w:rsidP="0063247C">
      <w:pPr>
        <w:ind w:right="-57" w:firstLine="539"/>
        <w:jc w:val="both"/>
        <w:rPr>
          <w:szCs w:val="28"/>
        </w:rPr>
      </w:pPr>
      <w:r w:rsidRPr="000A0171">
        <w:rPr>
          <w:szCs w:val="28"/>
        </w:rPr>
        <w:t>2</w:t>
      </w:r>
      <w:r w:rsidR="00DE75C6" w:rsidRPr="000A0171">
        <w:rPr>
          <w:szCs w:val="28"/>
        </w:rPr>
        <w:t xml:space="preserve">. </w:t>
      </w:r>
      <w:r w:rsidR="0063247C" w:rsidRPr="00D039EC">
        <w:rPr>
          <w:szCs w:val="28"/>
        </w:rPr>
        <w:t>Постановление подлежит официальному опубликованию в периодическом печатном издании «Официальный вестник Бронницкого сельского поселения» и размещению на официальном сайте в сети «Интернет» по адресу www.bronnicaadm.ru в разделе «Документы», в разделе «Муниципальные услуги и функции» подраздел «Утвержденные административные регламенты».</w:t>
      </w:r>
    </w:p>
    <w:p w:rsidR="0063247C" w:rsidRDefault="0063247C" w:rsidP="002C2AB3">
      <w:pPr>
        <w:ind w:firstLine="567"/>
        <w:jc w:val="both"/>
        <w:rPr>
          <w:szCs w:val="28"/>
        </w:rPr>
      </w:pPr>
    </w:p>
    <w:p w:rsidR="0063247C" w:rsidRDefault="0063247C" w:rsidP="002C2AB3">
      <w:pPr>
        <w:ind w:firstLine="567"/>
        <w:jc w:val="both"/>
        <w:rPr>
          <w:szCs w:val="28"/>
        </w:rPr>
      </w:pPr>
    </w:p>
    <w:p w:rsidR="0063247C" w:rsidRDefault="0063247C" w:rsidP="002C2AB3">
      <w:pPr>
        <w:ind w:firstLine="567"/>
        <w:jc w:val="both"/>
        <w:rPr>
          <w:szCs w:val="28"/>
        </w:rPr>
      </w:pPr>
    </w:p>
    <w:p w:rsidR="0032358A" w:rsidRPr="000A0171" w:rsidRDefault="0032358A" w:rsidP="00CA4216">
      <w:pPr>
        <w:pStyle w:val="a5"/>
        <w:spacing w:line="360" w:lineRule="atLeast"/>
        <w:jc w:val="both"/>
        <w:rPr>
          <w:rFonts w:ascii="Times New Roman" w:hAnsi="Times New Roman"/>
          <w:b w:val="0"/>
          <w:szCs w:val="28"/>
        </w:rPr>
      </w:pPr>
    </w:p>
    <w:p w:rsidR="003D5988" w:rsidRPr="000A0171" w:rsidRDefault="003D5988" w:rsidP="00CA4216">
      <w:pPr>
        <w:pStyle w:val="a5"/>
        <w:spacing w:line="360" w:lineRule="atLeast"/>
        <w:jc w:val="both"/>
        <w:rPr>
          <w:rFonts w:ascii="Times New Roman" w:hAnsi="Times New Roman"/>
          <w:b w:val="0"/>
          <w:szCs w:val="28"/>
        </w:rPr>
      </w:pPr>
    </w:p>
    <w:p w:rsidR="00F417A0" w:rsidRPr="000A0171" w:rsidRDefault="008D268D" w:rsidP="008D268D">
      <w:pPr>
        <w:tabs>
          <w:tab w:val="left" w:pos="851"/>
          <w:tab w:val="left" w:pos="5740"/>
        </w:tabs>
        <w:spacing w:line="340" w:lineRule="atLeast"/>
        <w:jc w:val="both"/>
        <w:rPr>
          <w:szCs w:val="28"/>
        </w:rPr>
      </w:pPr>
      <w:r w:rsidRPr="000A0171">
        <w:rPr>
          <w:szCs w:val="28"/>
        </w:rPr>
        <w:t xml:space="preserve">Глава сельского </w:t>
      </w:r>
      <w:proofErr w:type="gramStart"/>
      <w:r w:rsidR="00091C8A" w:rsidRPr="000A0171">
        <w:rPr>
          <w:szCs w:val="28"/>
        </w:rPr>
        <w:t xml:space="preserve">поселения:  </w:t>
      </w:r>
      <w:r w:rsidRPr="000A0171">
        <w:rPr>
          <w:szCs w:val="28"/>
        </w:rPr>
        <w:t xml:space="preserve"> </w:t>
      </w:r>
      <w:proofErr w:type="gramEnd"/>
      <w:r w:rsidRPr="000A0171">
        <w:rPr>
          <w:szCs w:val="28"/>
        </w:rPr>
        <w:t xml:space="preserve">                                                                  С.Г. Васильева</w:t>
      </w:r>
    </w:p>
    <w:p w:rsidR="00F417A0" w:rsidRPr="000972F5" w:rsidRDefault="00F417A0" w:rsidP="00CA4216">
      <w:pPr>
        <w:tabs>
          <w:tab w:val="left" w:pos="851"/>
          <w:tab w:val="left" w:pos="5740"/>
        </w:tabs>
        <w:spacing w:line="340" w:lineRule="atLeast"/>
        <w:ind w:firstLine="709"/>
        <w:jc w:val="both"/>
        <w:rPr>
          <w:szCs w:val="28"/>
        </w:rPr>
      </w:pPr>
    </w:p>
    <w:p w:rsidR="00506F7D" w:rsidRDefault="007C0DF8" w:rsidP="003D5988">
      <w:pPr>
        <w:spacing w:line="259" w:lineRule="auto"/>
        <w:ind w:firstLine="709"/>
        <w:jc w:val="center"/>
        <w:rPr>
          <w:szCs w:val="28"/>
        </w:rPr>
      </w:pPr>
      <w:r w:rsidRPr="000972F5">
        <w:rPr>
          <w:szCs w:val="28"/>
        </w:rPr>
        <w:tab/>
        <w:t xml:space="preserve">                                  </w:t>
      </w:r>
      <w:r w:rsidR="003D5988">
        <w:rPr>
          <w:szCs w:val="28"/>
        </w:rPr>
        <w:t xml:space="preserve">                         </w:t>
      </w:r>
    </w:p>
    <w:p w:rsidR="00506F7D" w:rsidRDefault="00506F7D" w:rsidP="00506F7D">
      <w:pPr>
        <w:rPr>
          <w:szCs w:val="28"/>
        </w:rPr>
      </w:pPr>
    </w:p>
    <w:p w:rsidR="0032104D" w:rsidRDefault="0016662C" w:rsidP="00506F7D">
      <w:pPr>
        <w:rPr>
          <w:szCs w:val="28"/>
        </w:rPr>
      </w:pPr>
      <w:r>
        <w:rPr>
          <w:szCs w:val="28"/>
        </w:rPr>
        <w:t xml:space="preserve"> </w:t>
      </w:r>
    </w:p>
    <w:sectPr w:rsidR="0032104D" w:rsidSect="000A0171">
      <w:pgSz w:w="11906" w:h="16838"/>
      <w:pgMar w:top="851"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812686"/>
    <w:multiLevelType w:val="hybridMultilevel"/>
    <w:tmpl w:val="D9CE45E0"/>
    <w:lvl w:ilvl="0" w:tplc="329E32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8EB277C"/>
    <w:multiLevelType w:val="hybridMultilevel"/>
    <w:tmpl w:val="639EFA6A"/>
    <w:lvl w:ilvl="0" w:tplc="7484787A">
      <w:start w:val="1"/>
      <w:numFmt w:val="decimal"/>
      <w:lvlText w:val="%1."/>
      <w:lvlJc w:val="left"/>
      <w:pPr>
        <w:ind w:left="1211" w:hanging="360"/>
      </w:pPr>
      <w:rPr>
        <w:rFonts w:ascii="Times New Roman" w:hAnsi="Times New Roman"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367C6007"/>
    <w:multiLevelType w:val="hybridMultilevel"/>
    <w:tmpl w:val="8A3E0568"/>
    <w:lvl w:ilvl="0" w:tplc="C088BD3C">
      <w:start w:val="1"/>
      <w:numFmt w:val="decimal"/>
      <w:lvlText w:val="%1)"/>
      <w:lvlJc w:val="left"/>
      <w:pPr>
        <w:ind w:left="1211" w:hanging="360"/>
      </w:pPr>
      <w:rPr>
        <w:rFonts w:ascii="Times New Roman CYR" w:eastAsia="Times New Roman" w:hAnsi="Times New Roman CYR"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3A5501E9"/>
    <w:multiLevelType w:val="hybridMultilevel"/>
    <w:tmpl w:val="CFF805D6"/>
    <w:lvl w:ilvl="0" w:tplc="FD8EBC5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61FB1890"/>
    <w:multiLevelType w:val="hybridMultilevel"/>
    <w:tmpl w:val="6B366DDC"/>
    <w:lvl w:ilvl="0" w:tplc="3252BB2A">
      <w:start w:val="1"/>
      <w:numFmt w:val="decimal"/>
      <w:lvlText w:val="%1)"/>
      <w:lvlJc w:val="left"/>
      <w:pPr>
        <w:ind w:left="1211" w:hanging="360"/>
      </w:pPr>
      <w:rPr>
        <w:rFonts w:ascii="Times New Roman CYR" w:eastAsia="Times New Roman" w:hAnsi="Times New Roman CYR"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696813F4"/>
    <w:multiLevelType w:val="hybridMultilevel"/>
    <w:tmpl w:val="A080F7A0"/>
    <w:lvl w:ilvl="0" w:tplc="87C8A6A4">
      <w:start w:val="1"/>
      <w:numFmt w:val="decimal"/>
      <w:lvlText w:val="%1."/>
      <w:lvlJc w:val="left"/>
      <w:pPr>
        <w:ind w:left="1909" w:hanging="12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73CD4C40"/>
    <w:multiLevelType w:val="hybridMultilevel"/>
    <w:tmpl w:val="A080F7A0"/>
    <w:lvl w:ilvl="0" w:tplc="87C8A6A4">
      <w:start w:val="1"/>
      <w:numFmt w:val="decimal"/>
      <w:lvlText w:val="%1."/>
      <w:lvlJc w:val="left"/>
      <w:pPr>
        <w:ind w:left="1909" w:hanging="12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3"/>
  </w:num>
  <w:num w:numId="3">
    <w:abstractNumId w:val="4"/>
  </w:num>
  <w:num w:numId="4">
    <w:abstractNumId w:val="2"/>
  </w:num>
  <w:num w:numId="5">
    <w:abstractNumId w:val="0"/>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175"/>
    <w:rsid w:val="000113FA"/>
    <w:rsid w:val="00013A81"/>
    <w:rsid w:val="00014F9F"/>
    <w:rsid w:val="00026516"/>
    <w:rsid w:val="0003262B"/>
    <w:rsid w:val="00033D1D"/>
    <w:rsid w:val="00045A7D"/>
    <w:rsid w:val="000634E9"/>
    <w:rsid w:val="00071C3D"/>
    <w:rsid w:val="00071E40"/>
    <w:rsid w:val="00081465"/>
    <w:rsid w:val="00087D8C"/>
    <w:rsid w:val="00091C8A"/>
    <w:rsid w:val="000972F5"/>
    <w:rsid w:val="00097463"/>
    <w:rsid w:val="000A0171"/>
    <w:rsid w:val="000B7E9C"/>
    <w:rsid w:val="000E2B45"/>
    <w:rsid w:val="000E6F6A"/>
    <w:rsid w:val="000E7250"/>
    <w:rsid w:val="000E7AFF"/>
    <w:rsid w:val="001359FE"/>
    <w:rsid w:val="00136AD7"/>
    <w:rsid w:val="00140E8C"/>
    <w:rsid w:val="001423FC"/>
    <w:rsid w:val="001504FC"/>
    <w:rsid w:val="00161CAF"/>
    <w:rsid w:val="0016662C"/>
    <w:rsid w:val="001724B7"/>
    <w:rsid w:val="00176B7F"/>
    <w:rsid w:val="00182BCE"/>
    <w:rsid w:val="001A22BF"/>
    <w:rsid w:val="001A339F"/>
    <w:rsid w:val="001A6DED"/>
    <w:rsid w:val="001C7781"/>
    <w:rsid w:val="001E0921"/>
    <w:rsid w:val="002030A7"/>
    <w:rsid w:val="00212FE2"/>
    <w:rsid w:val="00215788"/>
    <w:rsid w:val="00222050"/>
    <w:rsid w:val="0022675D"/>
    <w:rsid w:val="00236207"/>
    <w:rsid w:val="0025235F"/>
    <w:rsid w:val="002560A1"/>
    <w:rsid w:val="00257C23"/>
    <w:rsid w:val="00266B02"/>
    <w:rsid w:val="00267109"/>
    <w:rsid w:val="00270A94"/>
    <w:rsid w:val="0028387E"/>
    <w:rsid w:val="00296908"/>
    <w:rsid w:val="002A7D62"/>
    <w:rsid w:val="002B2B3D"/>
    <w:rsid w:val="002B33ED"/>
    <w:rsid w:val="002B6530"/>
    <w:rsid w:val="002C2AB3"/>
    <w:rsid w:val="002C6031"/>
    <w:rsid w:val="002F06CC"/>
    <w:rsid w:val="002F51B1"/>
    <w:rsid w:val="00304966"/>
    <w:rsid w:val="00311CB3"/>
    <w:rsid w:val="0032104D"/>
    <w:rsid w:val="00321B2E"/>
    <w:rsid w:val="0032358A"/>
    <w:rsid w:val="00335D14"/>
    <w:rsid w:val="00386378"/>
    <w:rsid w:val="003911B8"/>
    <w:rsid w:val="003A0E65"/>
    <w:rsid w:val="003A78B2"/>
    <w:rsid w:val="003B2115"/>
    <w:rsid w:val="003D5988"/>
    <w:rsid w:val="003E591F"/>
    <w:rsid w:val="003F2558"/>
    <w:rsid w:val="003F62B2"/>
    <w:rsid w:val="00401DA9"/>
    <w:rsid w:val="0040322E"/>
    <w:rsid w:val="0044153C"/>
    <w:rsid w:val="00454481"/>
    <w:rsid w:val="004655E1"/>
    <w:rsid w:val="00467AD3"/>
    <w:rsid w:val="00474B2F"/>
    <w:rsid w:val="0048065D"/>
    <w:rsid w:val="004A4314"/>
    <w:rsid w:val="004B1B87"/>
    <w:rsid w:val="004C5054"/>
    <w:rsid w:val="004D1924"/>
    <w:rsid w:val="004D495F"/>
    <w:rsid w:val="005043C1"/>
    <w:rsid w:val="00506F7D"/>
    <w:rsid w:val="00513E59"/>
    <w:rsid w:val="00516AAA"/>
    <w:rsid w:val="00545BAC"/>
    <w:rsid w:val="00570F6C"/>
    <w:rsid w:val="00574DC3"/>
    <w:rsid w:val="0059068F"/>
    <w:rsid w:val="005A1FCD"/>
    <w:rsid w:val="005B1F02"/>
    <w:rsid w:val="005B6129"/>
    <w:rsid w:val="005C1A22"/>
    <w:rsid w:val="005C24DD"/>
    <w:rsid w:val="005D2C4D"/>
    <w:rsid w:val="005D36B7"/>
    <w:rsid w:val="005D51B1"/>
    <w:rsid w:val="005E182F"/>
    <w:rsid w:val="005E42C1"/>
    <w:rsid w:val="005E5F82"/>
    <w:rsid w:val="005F5AE7"/>
    <w:rsid w:val="005F6BDA"/>
    <w:rsid w:val="006013AB"/>
    <w:rsid w:val="00605241"/>
    <w:rsid w:val="00626F12"/>
    <w:rsid w:val="0063247C"/>
    <w:rsid w:val="00633D46"/>
    <w:rsid w:val="00650FC6"/>
    <w:rsid w:val="006562FA"/>
    <w:rsid w:val="00680C0A"/>
    <w:rsid w:val="006939BD"/>
    <w:rsid w:val="006A6680"/>
    <w:rsid w:val="006B307F"/>
    <w:rsid w:val="006B30CA"/>
    <w:rsid w:val="006D4B4A"/>
    <w:rsid w:val="006E50EB"/>
    <w:rsid w:val="006E5801"/>
    <w:rsid w:val="006F13DF"/>
    <w:rsid w:val="006F6E90"/>
    <w:rsid w:val="00706AD8"/>
    <w:rsid w:val="00715E83"/>
    <w:rsid w:val="0071791D"/>
    <w:rsid w:val="00717D8C"/>
    <w:rsid w:val="00730DF0"/>
    <w:rsid w:val="00730EC7"/>
    <w:rsid w:val="007331F9"/>
    <w:rsid w:val="00733981"/>
    <w:rsid w:val="00746629"/>
    <w:rsid w:val="00761FB3"/>
    <w:rsid w:val="007730C6"/>
    <w:rsid w:val="0077743C"/>
    <w:rsid w:val="00785216"/>
    <w:rsid w:val="00787EC4"/>
    <w:rsid w:val="007A08BB"/>
    <w:rsid w:val="007A6949"/>
    <w:rsid w:val="007B6E81"/>
    <w:rsid w:val="007C0DF8"/>
    <w:rsid w:val="007E2436"/>
    <w:rsid w:val="007E276B"/>
    <w:rsid w:val="007E5C6F"/>
    <w:rsid w:val="007F707C"/>
    <w:rsid w:val="00804278"/>
    <w:rsid w:val="00810C0A"/>
    <w:rsid w:val="00830F95"/>
    <w:rsid w:val="00831949"/>
    <w:rsid w:val="0084597B"/>
    <w:rsid w:val="00863EBA"/>
    <w:rsid w:val="008653E9"/>
    <w:rsid w:val="0088326B"/>
    <w:rsid w:val="0088646F"/>
    <w:rsid w:val="008909D2"/>
    <w:rsid w:val="008941FB"/>
    <w:rsid w:val="00894C53"/>
    <w:rsid w:val="008B0EBE"/>
    <w:rsid w:val="008B4E81"/>
    <w:rsid w:val="008B6175"/>
    <w:rsid w:val="008D268D"/>
    <w:rsid w:val="008D38E1"/>
    <w:rsid w:val="008D5F9C"/>
    <w:rsid w:val="008D62B3"/>
    <w:rsid w:val="008E4879"/>
    <w:rsid w:val="008F00AF"/>
    <w:rsid w:val="00903014"/>
    <w:rsid w:val="00904896"/>
    <w:rsid w:val="00931B9E"/>
    <w:rsid w:val="0095340B"/>
    <w:rsid w:val="00957C89"/>
    <w:rsid w:val="00964FC6"/>
    <w:rsid w:val="0098053B"/>
    <w:rsid w:val="00991B75"/>
    <w:rsid w:val="009945F5"/>
    <w:rsid w:val="009A2038"/>
    <w:rsid w:val="009B2097"/>
    <w:rsid w:val="009B57CF"/>
    <w:rsid w:val="009E1DA3"/>
    <w:rsid w:val="009E60D4"/>
    <w:rsid w:val="009E66AA"/>
    <w:rsid w:val="009F6AC0"/>
    <w:rsid w:val="00A000F6"/>
    <w:rsid w:val="00A1051A"/>
    <w:rsid w:val="00A35065"/>
    <w:rsid w:val="00A42563"/>
    <w:rsid w:val="00A471B1"/>
    <w:rsid w:val="00A542BB"/>
    <w:rsid w:val="00A54FE0"/>
    <w:rsid w:val="00A579C7"/>
    <w:rsid w:val="00A716AA"/>
    <w:rsid w:val="00A90DE2"/>
    <w:rsid w:val="00AA1E1C"/>
    <w:rsid w:val="00B05CB7"/>
    <w:rsid w:val="00B15393"/>
    <w:rsid w:val="00B349AE"/>
    <w:rsid w:val="00B4431E"/>
    <w:rsid w:val="00B45B39"/>
    <w:rsid w:val="00B63F60"/>
    <w:rsid w:val="00B70157"/>
    <w:rsid w:val="00B76D15"/>
    <w:rsid w:val="00B83EDD"/>
    <w:rsid w:val="00B84BB9"/>
    <w:rsid w:val="00BA2EA1"/>
    <w:rsid w:val="00BA6737"/>
    <w:rsid w:val="00BA6AE1"/>
    <w:rsid w:val="00BB7710"/>
    <w:rsid w:val="00BD0235"/>
    <w:rsid w:val="00BE6990"/>
    <w:rsid w:val="00BF0A9C"/>
    <w:rsid w:val="00C07D92"/>
    <w:rsid w:val="00C109F6"/>
    <w:rsid w:val="00C44DC0"/>
    <w:rsid w:val="00C47229"/>
    <w:rsid w:val="00C50906"/>
    <w:rsid w:val="00C52EA1"/>
    <w:rsid w:val="00C5697F"/>
    <w:rsid w:val="00C64D7A"/>
    <w:rsid w:val="00C6789A"/>
    <w:rsid w:val="00C705FA"/>
    <w:rsid w:val="00C71DFC"/>
    <w:rsid w:val="00CA4216"/>
    <w:rsid w:val="00CA5513"/>
    <w:rsid w:val="00CB015D"/>
    <w:rsid w:val="00CB0801"/>
    <w:rsid w:val="00CD53C1"/>
    <w:rsid w:val="00CF02F7"/>
    <w:rsid w:val="00D11281"/>
    <w:rsid w:val="00D14F6F"/>
    <w:rsid w:val="00D15D39"/>
    <w:rsid w:val="00D16906"/>
    <w:rsid w:val="00D35201"/>
    <w:rsid w:val="00D35488"/>
    <w:rsid w:val="00D43CF4"/>
    <w:rsid w:val="00D53786"/>
    <w:rsid w:val="00D56F4B"/>
    <w:rsid w:val="00D6073C"/>
    <w:rsid w:val="00D70C96"/>
    <w:rsid w:val="00D75B11"/>
    <w:rsid w:val="00D94EC8"/>
    <w:rsid w:val="00DA12C7"/>
    <w:rsid w:val="00DD7F34"/>
    <w:rsid w:val="00DE0789"/>
    <w:rsid w:val="00DE75C6"/>
    <w:rsid w:val="00DF3647"/>
    <w:rsid w:val="00DF49EA"/>
    <w:rsid w:val="00E07285"/>
    <w:rsid w:val="00E14D6D"/>
    <w:rsid w:val="00E1554F"/>
    <w:rsid w:val="00E158CD"/>
    <w:rsid w:val="00E20394"/>
    <w:rsid w:val="00E2407D"/>
    <w:rsid w:val="00E268FD"/>
    <w:rsid w:val="00E61D48"/>
    <w:rsid w:val="00E75EA6"/>
    <w:rsid w:val="00E76FEB"/>
    <w:rsid w:val="00E8061F"/>
    <w:rsid w:val="00E86982"/>
    <w:rsid w:val="00E9485D"/>
    <w:rsid w:val="00E95B7A"/>
    <w:rsid w:val="00E97E73"/>
    <w:rsid w:val="00EA02FE"/>
    <w:rsid w:val="00EA0EE3"/>
    <w:rsid w:val="00EB4923"/>
    <w:rsid w:val="00EC1D5D"/>
    <w:rsid w:val="00ED72E3"/>
    <w:rsid w:val="00EF2D85"/>
    <w:rsid w:val="00F06101"/>
    <w:rsid w:val="00F0670D"/>
    <w:rsid w:val="00F142E9"/>
    <w:rsid w:val="00F156E1"/>
    <w:rsid w:val="00F206FC"/>
    <w:rsid w:val="00F21DB6"/>
    <w:rsid w:val="00F23AA1"/>
    <w:rsid w:val="00F337B5"/>
    <w:rsid w:val="00F40856"/>
    <w:rsid w:val="00F4124C"/>
    <w:rsid w:val="00F417A0"/>
    <w:rsid w:val="00F43BEB"/>
    <w:rsid w:val="00F47D77"/>
    <w:rsid w:val="00F52CC9"/>
    <w:rsid w:val="00F6651F"/>
    <w:rsid w:val="00F95180"/>
    <w:rsid w:val="00FA20FD"/>
    <w:rsid w:val="00FA4E6D"/>
    <w:rsid w:val="00FB2A7F"/>
    <w:rsid w:val="00FD13C1"/>
    <w:rsid w:val="00FD564E"/>
    <w:rsid w:val="00FE68DD"/>
    <w:rsid w:val="00FF58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6A0471-E637-49B2-A936-DA447CEE9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B6175"/>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qFormat/>
    <w:rsid w:val="008B6175"/>
    <w:rPr>
      <w:szCs w:val="20"/>
    </w:rPr>
  </w:style>
  <w:style w:type="paragraph" w:styleId="a4">
    <w:name w:val="List Paragraph"/>
    <w:basedOn w:val="a"/>
    <w:uiPriority w:val="34"/>
    <w:qFormat/>
    <w:rsid w:val="008B6175"/>
    <w:pPr>
      <w:ind w:left="720"/>
      <w:contextualSpacing/>
    </w:pPr>
  </w:style>
  <w:style w:type="paragraph" w:styleId="a5">
    <w:name w:val="Body Text"/>
    <w:basedOn w:val="a"/>
    <w:link w:val="a6"/>
    <w:rsid w:val="000B7E9C"/>
    <w:pPr>
      <w:tabs>
        <w:tab w:val="left" w:pos="2338"/>
        <w:tab w:val="left" w:pos="7088"/>
      </w:tabs>
      <w:spacing w:line="240" w:lineRule="exact"/>
    </w:pPr>
    <w:rPr>
      <w:rFonts w:ascii="Times New Roman CYR" w:hAnsi="Times New Roman CYR"/>
      <w:b/>
      <w:szCs w:val="20"/>
    </w:rPr>
  </w:style>
  <w:style w:type="character" w:customStyle="1" w:styleId="a6">
    <w:name w:val="Основной текст Знак"/>
    <w:basedOn w:val="a0"/>
    <w:link w:val="a5"/>
    <w:rsid w:val="000B7E9C"/>
    <w:rPr>
      <w:rFonts w:ascii="Times New Roman CYR" w:eastAsia="Times New Roman" w:hAnsi="Times New Roman CYR" w:cs="Times New Roman"/>
      <w:b/>
      <w:sz w:val="28"/>
      <w:szCs w:val="20"/>
      <w:lang w:eastAsia="ru-RU"/>
    </w:rPr>
  </w:style>
  <w:style w:type="character" w:styleId="a7">
    <w:name w:val="Hyperlink"/>
    <w:basedOn w:val="a0"/>
    <w:uiPriority w:val="99"/>
    <w:unhideWhenUsed/>
    <w:rsid w:val="000B7E9C"/>
    <w:rPr>
      <w:color w:val="0563C1" w:themeColor="hyperlink"/>
      <w:u w:val="single"/>
    </w:rPr>
  </w:style>
  <w:style w:type="paragraph" w:styleId="a8">
    <w:name w:val="Balloon Text"/>
    <w:basedOn w:val="a"/>
    <w:link w:val="a9"/>
    <w:uiPriority w:val="99"/>
    <w:semiHidden/>
    <w:unhideWhenUsed/>
    <w:rsid w:val="00513E59"/>
    <w:rPr>
      <w:rFonts w:ascii="Segoe UI" w:hAnsi="Segoe UI" w:cs="Segoe UI"/>
      <w:sz w:val="18"/>
      <w:szCs w:val="18"/>
    </w:rPr>
  </w:style>
  <w:style w:type="character" w:customStyle="1" w:styleId="a9">
    <w:name w:val="Текст выноски Знак"/>
    <w:basedOn w:val="a0"/>
    <w:link w:val="a8"/>
    <w:uiPriority w:val="99"/>
    <w:semiHidden/>
    <w:rsid w:val="00513E59"/>
    <w:rPr>
      <w:rFonts w:ascii="Segoe UI" w:eastAsia="Times New Roman" w:hAnsi="Segoe UI" w:cs="Segoe UI"/>
      <w:sz w:val="18"/>
      <w:szCs w:val="18"/>
      <w:lang w:eastAsia="ru-RU"/>
    </w:rPr>
  </w:style>
  <w:style w:type="paragraph" w:styleId="aa">
    <w:name w:val="Normal (Web)"/>
    <w:basedOn w:val="a"/>
    <w:uiPriority w:val="99"/>
    <w:unhideWhenUsed/>
    <w:rsid w:val="00335D14"/>
    <w:pPr>
      <w:spacing w:before="100" w:beforeAutospacing="1" w:after="100" w:afterAutospacing="1"/>
    </w:pPr>
    <w:rPr>
      <w:sz w:val="24"/>
    </w:rPr>
  </w:style>
  <w:style w:type="character" w:customStyle="1" w:styleId="s10">
    <w:name w:val="s_10"/>
    <w:basedOn w:val="a0"/>
    <w:rsid w:val="00266B02"/>
  </w:style>
  <w:style w:type="paragraph" w:customStyle="1" w:styleId="unformattext">
    <w:name w:val="unformattext"/>
    <w:basedOn w:val="a"/>
    <w:rsid w:val="0032104D"/>
    <w:pPr>
      <w:spacing w:before="100" w:beforeAutospacing="1" w:after="100" w:afterAutospacing="1"/>
    </w:pPr>
    <w:rPr>
      <w:sz w:val="24"/>
    </w:rPr>
  </w:style>
  <w:style w:type="table" w:styleId="ab">
    <w:name w:val="Table Grid"/>
    <w:basedOn w:val="a1"/>
    <w:uiPriority w:val="39"/>
    <w:rsid w:val="0032104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650FC6"/>
    <w:pPr>
      <w:widowControl w:val="0"/>
      <w:suppressAutoHyphens/>
      <w:autoSpaceDE w:val="0"/>
      <w:spacing w:after="0" w:line="240" w:lineRule="auto"/>
    </w:pPr>
    <w:rPr>
      <w:rFonts w:ascii="Times New Roman" w:eastAsia="Times New Roman" w:hAnsi="Times New Roman" w:cs="Times New Roman"/>
      <w:kern w:val="1"/>
      <w:sz w:val="24"/>
      <w:szCs w:val="24"/>
      <w:lang w:eastAsia="hi-IN" w:bidi="hi-IN"/>
    </w:rPr>
  </w:style>
  <w:style w:type="paragraph" w:customStyle="1" w:styleId="ac">
    <w:name w:val="Нормальный (таблица)"/>
    <w:basedOn w:val="a"/>
    <w:next w:val="a"/>
    <w:uiPriority w:val="99"/>
    <w:rsid w:val="006939BD"/>
    <w:pPr>
      <w:widowControl w:val="0"/>
      <w:autoSpaceDE w:val="0"/>
      <w:autoSpaceDN w:val="0"/>
      <w:adjustRightInd w:val="0"/>
      <w:jc w:val="both"/>
    </w:pPr>
    <w:rPr>
      <w:rFonts w:ascii="Times New Roman CYR" w:hAnsi="Times New Roman CYR" w:cs="Times New Roman CY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0479587">
      <w:bodyDiv w:val="1"/>
      <w:marLeft w:val="0"/>
      <w:marRight w:val="0"/>
      <w:marTop w:val="0"/>
      <w:marBottom w:val="0"/>
      <w:divBdr>
        <w:top w:val="none" w:sz="0" w:space="0" w:color="auto"/>
        <w:left w:val="none" w:sz="0" w:space="0" w:color="auto"/>
        <w:bottom w:val="none" w:sz="0" w:space="0" w:color="auto"/>
        <w:right w:val="none" w:sz="0" w:space="0" w:color="auto"/>
      </w:divBdr>
      <w:divsChild>
        <w:div w:id="959531443">
          <w:marLeft w:val="0"/>
          <w:marRight w:val="0"/>
          <w:marTop w:val="0"/>
          <w:marBottom w:val="0"/>
          <w:divBdr>
            <w:top w:val="none" w:sz="0" w:space="0" w:color="auto"/>
            <w:left w:val="none" w:sz="0" w:space="0" w:color="auto"/>
            <w:bottom w:val="none" w:sz="0" w:space="0" w:color="auto"/>
            <w:right w:val="none" w:sz="0" w:space="0" w:color="auto"/>
          </w:divBdr>
        </w:div>
        <w:div w:id="1901360610">
          <w:marLeft w:val="0"/>
          <w:marRight w:val="0"/>
          <w:marTop w:val="0"/>
          <w:marBottom w:val="0"/>
          <w:divBdr>
            <w:top w:val="none" w:sz="0" w:space="0" w:color="auto"/>
            <w:left w:val="none" w:sz="0" w:space="0" w:color="auto"/>
            <w:bottom w:val="none" w:sz="0" w:space="0" w:color="auto"/>
            <w:right w:val="none" w:sz="0" w:space="0" w:color="auto"/>
          </w:divBdr>
        </w:div>
      </w:divsChild>
    </w:div>
    <w:div w:id="912857636">
      <w:bodyDiv w:val="1"/>
      <w:marLeft w:val="0"/>
      <w:marRight w:val="0"/>
      <w:marTop w:val="0"/>
      <w:marBottom w:val="0"/>
      <w:divBdr>
        <w:top w:val="none" w:sz="0" w:space="0" w:color="auto"/>
        <w:left w:val="none" w:sz="0" w:space="0" w:color="auto"/>
        <w:bottom w:val="none" w:sz="0" w:space="0" w:color="auto"/>
        <w:right w:val="none" w:sz="0" w:space="0" w:color="auto"/>
      </w:divBdr>
    </w:div>
    <w:div w:id="1165782215">
      <w:bodyDiv w:val="1"/>
      <w:marLeft w:val="0"/>
      <w:marRight w:val="0"/>
      <w:marTop w:val="0"/>
      <w:marBottom w:val="0"/>
      <w:divBdr>
        <w:top w:val="none" w:sz="0" w:space="0" w:color="auto"/>
        <w:left w:val="none" w:sz="0" w:space="0" w:color="auto"/>
        <w:bottom w:val="none" w:sz="0" w:space="0" w:color="auto"/>
        <w:right w:val="none" w:sz="0" w:space="0" w:color="auto"/>
      </w:divBdr>
    </w:div>
    <w:div w:id="1577592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126420&amp;date=10.05.2023" TargetMode="External"/><Relationship Id="rId13" Type="http://schemas.openxmlformats.org/officeDocument/2006/relationships/hyperlink" Target="https://login.consultant.ru/link/?req=doc&amp;base=LAW&amp;n=430635&amp;dst=100352&amp;field=134&amp;date=10.05.2023" TargetMode="External"/><Relationship Id="rId3" Type="http://schemas.openxmlformats.org/officeDocument/2006/relationships/styles" Target="styles.xml"/><Relationship Id="rId7" Type="http://schemas.openxmlformats.org/officeDocument/2006/relationships/hyperlink" Target="https://login.consultant.ru/link/?req=doc&amp;base=LAW&amp;n=430635&amp;dst=100010&amp;field=134&amp;date=10.05.2023" TargetMode="External"/><Relationship Id="rId12" Type="http://schemas.openxmlformats.org/officeDocument/2006/relationships/hyperlink" Target="https://login.consultant.ru/link/?req=doc&amp;base=LAW&amp;n=430635&amp;dst=100352&amp;field=134&amp;date=10.05.2023"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login.consultant.ru/link/?req=doc&amp;base=LAW&amp;n=430635&amp;dst=100056&amp;field=134&amp;date=10.05.2023"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30635&amp;dst=359&amp;field=134&amp;date=10.05.2023" TargetMode="External"/><Relationship Id="rId10" Type="http://schemas.openxmlformats.org/officeDocument/2006/relationships/hyperlink" Target="https://login.consultant.ru/link/?req=doc&amp;base=LAW&amp;n=219799&amp;dst=100347&amp;field=134&amp;date=10.05.2023" TargetMode="External"/><Relationship Id="rId4" Type="http://schemas.openxmlformats.org/officeDocument/2006/relationships/settings" Target="settings.xml"/><Relationship Id="rId9" Type="http://schemas.openxmlformats.org/officeDocument/2006/relationships/hyperlink" Target="https://login.consultant.ru/link/?req=doc&amp;base=LAW&amp;n=430635&amp;dst=43&amp;field=134&amp;date=10.05.2023" TargetMode="External"/><Relationship Id="rId14" Type="http://schemas.openxmlformats.org/officeDocument/2006/relationships/hyperlink" Target="https://login.consultant.ru/link/?req=doc&amp;base=LAW&amp;n=302839&amp;dst=100010&amp;field=134&amp;date=10.05.20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F10340-9BDD-4673-A841-3BDCF44D36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419</TotalTime>
  <Pages>3</Pages>
  <Words>1184</Words>
  <Characters>6753</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Инна</dc:creator>
  <cp:lastModifiedBy>Инна</cp:lastModifiedBy>
  <cp:revision>96</cp:revision>
  <cp:lastPrinted>2022-07-26T13:28:00Z</cp:lastPrinted>
  <dcterms:created xsi:type="dcterms:W3CDTF">2022-05-24T12:39:00Z</dcterms:created>
  <dcterms:modified xsi:type="dcterms:W3CDTF">2023-07-17T09:26:00Z</dcterms:modified>
</cp:coreProperties>
</file>