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DA582C" w:rsidRDefault="00F57A36" w:rsidP="00636DB5">
                            <w:pPr>
                              <w:jc w:val="center"/>
                              <w:rPr>
                                <w:sz w:val="20"/>
                                <w:szCs w:val="20"/>
                              </w:rPr>
                            </w:pPr>
                            <w:r>
                              <w:rPr>
                                <w:sz w:val="20"/>
                                <w:szCs w:val="20"/>
                              </w:rPr>
                              <w:t>№15(438</w:t>
                            </w:r>
                            <w:r w:rsidR="00DA582C">
                              <w:rPr>
                                <w:sz w:val="20"/>
                                <w:szCs w:val="20"/>
                              </w:rPr>
                              <w:t>)</w:t>
                            </w:r>
                          </w:p>
                          <w:p w:rsidR="00DA582C" w:rsidRDefault="00F57A36" w:rsidP="00636DB5">
                            <w:pPr>
                              <w:jc w:val="center"/>
                              <w:rPr>
                                <w:sz w:val="20"/>
                                <w:szCs w:val="20"/>
                              </w:rPr>
                            </w:pPr>
                            <w:r>
                              <w:rPr>
                                <w:sz w:val="20"/>
                                <w:szCs w:val="20"/>
                              </w:rPr>
                              <w:t xml:space="preserve"> 18</w:t>
                            </w:r>
                          </w:p>
                          <w:p w:rsidR="00DA582C" w:rsidRDefault="00DA582C" w:rsidP="00636DB5">
                            <w:pPr>
                              <w:jc w:val="center"/>
                              <w:rPr>
                                <w:sz w:val="20"/>
                                <w:szCs w:val="20"/>
                              </w:rPr>
                            </w:pPr>
                            <w:r>
                              <w:rPr>
                                <w:sz w:val="20"/>
                                <w:szCs w:val="20"/>
                              </w:rPr>
                              <w:t xml:space="preserve"> </w:t>
                            </w:r>
                            <w:r w:rsidR="00F46F7B">
                              <w:rPr>
                                <w:sz w:val="20"/>
                                <w:szCs w:val="20"/>
                              </w:rPr>
                              <w:t xml:space="preserve"> </w:t>
                            </w:r>
                            <w:proofErr w:type="gramStart"/>
                            <w:r w:rsidR="00F46F7B">
                              <w:rPr>
                                <w:sz w:val="20"/>
                                <w:szCs w:val="20"/>
                              </w:rPr>
                              <w:t>апреля</w:t>
                            </w:r>
                            <w:proofErr w:type="gramEnd"/>
                          </w:p>
                          <w:p w:rsidR="00DA582C" w:rsidRDefault="00DA582C" w:rsidP="00636DB5">
                            <w:pPr>
                              <w:jc w:val="center"/>
                              <w:rPr>
                                <w:sz w:val="20"/>
                                <w:szCs w:val="20"/>
                              </w:rPr>
                            </w:pPr>
                            <w:r>
                              <w:rPr>
                                <w:sz w:val="20"/>
                                <w:szCs w:val="20"/>
                              </w:rPr>
                              <w:t xml:space="preserve">    2025</w:t>
                            </w:r>
                          </w:p>
                          <w:p w:rsidR="00DA582C" w:rsidRDefault="00DA582C"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DA582C" w:rsidRDefault="00F57A36" w:rsidP="00636DB5">
                      <w:pPr>
                        <w:jc w:val="center"/>
                        <w:rPr>
                          <w:sz w:val="20"/>
                          <w:szCs w:val="20"/>
                        </w:rPr>
                      </w:pPr>
                      <w:r>
                        <w:rPr>
                          <w:sz w:val="20"/>
                          <w:szCs w:val="20"/>
                        </w:rPr>
                        <w:t>№15(438</w:t>
                      </w:r>
                      <w:r w:rsidR="00DA582C">
                        <w:rPr>
                          <w:sz w:val="20"/>
                          <w:szCs w:val="20"/>
                        </w:rPr>
                        <w:t>)</w:t>
                      </w:r>
                    </w:p>
                    <w:p w:rsidR="00DA582C" w:rsidRDefault="00F57A36" w:rsidP="00636DB5">
                      <w:pPr>
                        <w:jc w:val="center"/>
                        <w:rPr>
                          <w:sz w:val="20"/>
                          <w:szCs w:val="20"/>
                        </w:rPr>
                      </w:pPr>
                      <w:r>
                        <w:rPr>
                          <w:sz w:val="20"/>
                          <w:szCs w:val="20"/>
                        </w:rPr>
                        <w:t xml:space="preserve"> 18</w:t>
                      </w:r>
                    </w:p>
                    <w:p w:rsidR="00DA582C" w:rsidRDefault="00DA582C" w:rsidP="00636DB5">
                      <w:pPr>
                        <w:jc w:val="center"/>
                        <w:rPr>
                          <w:sz w:val="20"/>
                          <w:szCs w:val="20"/>
                        </w:rPr>
                      </w:pPr>
                      <w:r>
                        <w:rPr>
                          <w:sz w:val="20"/>
                          <w:szCs w:val="20"/>
                        </w:rPr>
                        <w:t xml:space="preserve"> </w:t>
                      </w:r>
                      <w:r w:rsidR="00F46F7B">
                        <w:rPr>
                          <w:sz w:val="20"/>
                          <w:szCs w:val="20"/>
                        </w:rPr>
                        <w:t xml:space="preserve"> апреля</w:t>
                      </w:r>
                    </w:p>
                    <w:p w:rsidR="00DA582C" w:rsidRDefault="00DA582C" w:rsidP="00636DB5">
                      <w:pPr>
                        <w:jc w:val="center"/>
                        <w:rPr>
                          <w:sz w:val="20"/>
                          <w:szCs w:val="20"/>
                        </w:rPr>
                      </w:pPr>
                      <w:r>
                        <w:rPr>
                          <w:sz w:val="20"/>
                          <w:szCs w:val="20"/>
                        </w:rPr>
                        <w:t xml:space="preserve">    2025</w:t>
                      </w:r>
                    </w:p>
                    <w:p w:rsidR="00DA582C" w:rsidRDefault="00DA582C"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DA582C" w:rsidRDefault="00DA582C"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DA582C" w:rsidRDefault="00DA582C"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proofErr w:type="gramStart"/>
      <w:r w:rsidRPr="00BA1BB9">
        <w:rPr>
          <w:b/>
          <w:sz w:val="28"/>
          <w:szCs w:val="28"/>
        </w:rPr>
        <w:t>ПОЖАРНАЯ  БЕЗОПАС</w:t>
      </w:r>
      <w:r>
        <w:rPr>
          <w:b/>
          <w:sz w:val="28"/>
          <w:szCs w:val="28"/>
        </w:rPr>
        <w:t>НОСТЬ</w:t>
      </w:r>
      <w:proofErr w:type="gramEnd"/>
      <w:r>
        <w:rPr>
          <w:b/>
          <w:sz w:val="28"/>
          <w:szCs w:val="28"/>
        </w:rPr>
        <w:t>_________________________________</w:t>
      </w:r>
    </w:p>
    <w:tbl>
      <w:tblPr>
        <w:tblStyle w:val="af1"/>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52056F" w:rsidP="005858A9">
      <w:pPr>
        <w:pStyle w:val="a5"/>
        <w:rPr>
          <w:rFonts w:ascii="Times New Roman" w:hAnsi="Times New Roman" w:cs="Times New Roman"/>
          <w:color w:val="000000"/>
          <w:spacing w:val="1"/>
          <w:sz w:val="16"/>
          <w:szCs w:val="16"/>
          <w:u w:val="single"/>
        </w:rPr>
      </w:pPr>
      <w:r w:rsidRPr="0052056F">
        <w:rPr>
          <w:noProof/>
          <w:lang w:eastAsia="ru-RU"/>
        </w:rPr>
        <w:t xml:space="preserve"> </w:t>
      </w:r>
      <w:r w:rsidR="00DC2EE0" w:rsidRPr="00DC2EE0">
        <w:t xml:space="preserve"> </w:t>
      </w:r>
      <w:r w:rsidR="00C4760B">
        <w:rPr>
          <w:noProof/>
          <w:lang w:eastAsia="ru-RU"/>
        </w:rPr>
        <mc:AlternateContent>
          <mc:Choice Requires="wps">
            <w:drawing>
              <wp:inline distT="0" distB="0" distL="0" distR="0" wp14:anchorId="35B0FDF3" wp14:editId="620B3488">
                <wp:extent cx="304800" cy="304800"/>
                <wp:effectExtent l="0" t="0" r="0" b="0"/>
                <wp:docPr id="7" name="Прямоугольник 7"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E6095" id="Прямоугольник 7"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cNPeuwCAADj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8306ED" w:rsidRDefault="00F57A36" w:rsidP="005858A9">
      <w:pPr>
        <w:pStyle w:val="a5"/>
        <w:rPr>
          <w:rFonts w:ascii="Times New Roman" w:hAnsi="Times New Roman" w:cs="Times New Roman"/>
          <w:color w:val="000000"/>
          <w:spacing w:val="1"/>
          <w:sz w:val="16"/>
          <w:szCs w:val="16"/>
          <w:u w:val="single"/>
        </w:rPr>
      </w:pPr>
      <w:r>
        <w:rPr>
          <w:noProof/>
          <w:lang w:eastAsia="ru-RU"/>
        </w:rPr>
        <w:drawing>
          <wp:inline distT="0" distB="0" distL="0" distR="0" wp14:anchorId="23B47A4E" wp14:editId="70DCFB5A">
            <wp:extent cx="5800725" cy="6324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00725" cy="6324600"/>
                    </a:xfrm>
                    <a:prstGeom prst="rect">
                      <a:avLst/>
                    </a:prstGeom>
                  </pic:spPr>
                </pic:pic>
              </a:graphicData>
            </a:graphic>
          </wp:inline>
        </w:drawing>
      </w:r>
    </w:p>
    <w:p w:rsidR="008306ED" w:rsidRDefault="008306ED" w:rsidP="005858A9">
      <w:pPr>
        <w:pStyle w:val="a5"/>
        <w:rPr>
          <w:rFonts w:ascii="Times New Roman" w:hAnsi="Times New Roman" w:cs="Times New Roman"/>
          <w:color w:val="000000"/>
          <w:spacing w:val="1"/>
          <w:sz w:val="16"/>
          <w:szCs w:val="16"/>
          <w:u w:val="single"/>
        </w:rPr>
      </w:pPr>
    </w:p>
    <w:p w:rsidR="00C4760B" w:rsidRPr="007051CB" w:rsidRDefault="00C4760B" w:rsidP="00C4760B">
      <w:pPr>
        <w:pStyle w:val="a5"/>
        <w:jc w:val="both"/>
        <w:rPr>
          <w:rFonts w:ascii="Times New Roman" w:hAnsi="Times New Roman" w:cs="Times New Roman"/>
          <w:sz w:val="16"/>
          <w:szCs w:val="16"/>
        </w:rPr>
      </w:pPr>
    </w:p>
    <w:p w:rsidR="00F57A36" w:rsidRDefault="00F57A36" w:rsidP="00C4760B">
      <w:pPr>
        <w:pStyle w:val="a5"/>
        <w:jc w:val="both"/>
        <w:rPr>
          <w:rFonts w:ascii="Times New Roman" w:hAnsi="Times New Roman" w:cs="Times New Roman"/>
          <w:b/>
          <w:sz w:val="28"/>
          <w:szCs w:val="28"/>
        </w:rPr>
      </w:pPr>
      <w:proofErr w:type="gramStart"/>
      <w:r>
        <w:rPr>
          <w:rFonts w:ascii="Times New Roman" w:hAnsi="Times New Roman" w:cs="Times New Roman"/>
          <w:b/>
          <w:sz w:val="28"/>
          <w:szCs w:val="28"/>
        </w:rPr>
        <w:lastRenderedPageBreak/>
        <w:t>КРИТЕРИИ  ЗАКОННОСТИ</w:t>
      </w:r>
      <w:proofErr w:type="gramEnd"/>
      <w:r>
        <w:rPr>
          <w:rFonts w:ascii="Times New Roman" w:hAnsi="Times New Roman" w:cs="Times New Roman"/>
          <w:b/>
          <w:sz w:val="28"/>
          <w:szCs w:val="28"/>
        </w:rPr>
        <w:t>_____________________________________</w:t>
      </w:r>
    </w:p>
    <w:p w:rsidR="00F57A36" w:rsidRDefault="00F57A36" w:rsidP="00F57A36">
      <w:pPr>
        <w:pStyle w:val="a5"/>
        <w:rPr>
          <w:rFonts w:ascii="Times New Roman" w:hAnsi="Times New Roman" w:cs="Times New Roman"/>
          <w:sz w:val="16"/>
          <w:szCs w:val="16"/>
        </w:rPr>
      </w:pPr>
    </w:p>
    <w:p w:rsidR="00F57A36" w:rsidRPr="00594A0E" w:rsidRDefault="00F57A36" w:rsidP="00F57A36">
      <w:pPr>
        <w:pStyle w:val="a5"/>
        <w:rPr>
          <w:rFonts w:ascii="Times New Roman" w:hAnsi="Times New Roman" w:cs="Times New Roman"/>
          <w:sz w:val="16"/>
          <w:szCs w:val="16"/>
        </w:rPr>
      </w:pPr>
      <w:r w:rsidRPr="00594A0E">
        <w:rPr>
          <w:rFonts w:ascii="Times New Roman" w:hAnsi="Times New Roman" w:cs="Times New Roman"/>
          <w:sz w:val="16"/>
          <w:szCs w:val="16"/>
        </w:rPr>
        <w:t>В Новгородском районе мужчина осужден за оскорбление и угрозу применения насилия в отношения представителя власти</w:t>
      </w:r>
    </w:p>
    <w:p w:rsidR="00F57A36" w:rsidRPr="00594A0E" w:rsidRDefault="00F57A36" w:rsidP="00F57A36">
      <w:pPr>
        <w:pStyle w:val="a5"/>
        <w:rPr>
          <w:rFonts w:ascii="Times New Roman" w:hAnsi="Times New Roman" w:cs="Times New Roman"/>
          <w:sz w:val="16"/>
          <w:szCs w:val="16"/>
        </w:rPr>
      </w:pPr>
      <w:r w:rsidRPr="00594A0E">
        <w:rPr>
          <w:rFonts w:ascii="Times New Roman" w:hAnsi="Times New Roman" w:cs="Times New Roman"/>
          <w:sz w:val="16"/>
          <w:szCs w:val="16"/>
        </w:rPr>
        <w:tab/>
        <w:t>Новгородский районный суд с участием представителя прокуратуры Новгородского района вынес обвинительный приговор по уголовному делу в отношении ранее судимого 58-летнего Сергея Березы. Он признан виновным в совершении преступлений по ч. 1 ст. 318 УК РФ (угроза применения насилия в отношении представителя власти в связи с исполнением им своих должностных обязанностей), ст. 319 УК РФ (публичное оскорбление представителя власти при исполнении им своих должностных обязанностей).</w:t>
      </w:r>
    </w:p>
    <w:p w:rsidR="00F57A36" w:rsidRPr="00594A0E" w:rsidRDefault="00F57A36" w:rsidP="00F57A36">
      <w:pPr>
        <w:pStyle w:val="a5"/>
        <w:rPr>
          <w:rFonts w:ascii="Times New Roman" w:hAnsi="Times New Roman" w:cs="Times New Roman"/>
          <w:sz w:val="16"/>
          <w:szCs w:val="16"/>
        </w:rPr>
      </w:pPr>
      <w:r w:rsidRPr="00594A0E">
        <w:rPr>
          <w:rFonts w:ascii="Times New Roman" w:hAnsi="Times New Roman" w:cs="Times New Roman"/>
          <w:sz w:val="16"/>
          <w:szCs w:val="16"/>
        </w:rPr>
        <w:tab/>
        <w:t xml:space="preserve">Судом установлено, что в августе 2024 года Береза, находясь в состоянии алкогольного опьянения в помещении межмуниципального филиала ФКУ УИИ УФСИН России по Новгородской области в п. </w:t>
      </w:r>
      <w:proofErr w:type="spellStart"/>
      <w:r w:rsidRPr="00594A0E">
        <w:rPr>
          <w:rFonts w:ascii="Times New Roman" w:hAnsi="Times New Roman" w:cs="Times New Roman"/>
          <w:sz w:val="16"/>
          <w:szCs w:val="16"/>
        </w:rPr>
        <w:t>Панковка</w:t>
      </w:r>
      <w:proofErr w:type="spellEnd"/>
      <w:r w:rsidRPr="00594A0E">
        <w:rPr>
          <w:rFonts w:ascii="Times New Roman" w:hAnsi="Times New Roman" w:cs="Times New Roman"/>
          <w:sz w:val="16"/>
          <w:szCs w:val="16"/>
        </w:rPr>
        <w:t>, с целью воспрепятствования законным действиям старшего инспектора по исполнению отбытия им наказания в виде исправительных работ, публично оскорбил представителя власти, чем унизил ее честь и достоинство, а также угрожал применить насилие по отношению к ней, замахиваясь деревянным стулом, а впоследствии высказывал намерение выбросить ее из окна.</w:t>
      </w:r>
    </w:p>
    <w:p w:rsidR="00F57A36" w:rsidRPr="00594A0E" w:rsidRDefault="00F57A36" w:rsidP="00F57A36">
      <w:pPr>
        <w:pStyle w:val="a5"/>
        <w:rPr>
          <w:rFonts w:ascii="Times New Roman" w:hAnsi="Times New Roman" w:cs="Times New Roman"/>
          <w:sz w:val="16"/>
          <w:szCs w:val="16"/>
        </w:rPr>
      </w:pPr>
      <w:r w:rsidRPr="00594A0E">
        <w:rPr>
          <w:rFonts w:ascii="Times New Roman" w:hAnsi="Times New Roman" w:cs="Times New Roman"/>
          <w:sz w:val="16"/>
          <w:szCs w:val="16"/>
        </w:rPr>
        <w:tab/>
        <w:t>Вину в совершении преступлений подсудимый признал.</w:t>
      </w:r>
    </w:p>
    <w:p w:rsidR="00F57A36" w:rsidRPr="00594A0E" w:rsidRDefault="00F57A36" w:rsidP="00F57A36">
      <w:pPr>
        <w:pStyle w:val="a5"/>
        <w:rPr>
          <w:rFonts w:ascii="Times New Roman" w:hAnsi="Times New Roman" w:cs="Times New Roman"/>
          <w:sz w:val="16"/>
          <w:szCs w:val="16"/>
        </w:rPr>
      </w:pPr>
      <w:r w:rsidRPr="00594A0E">
        <w:rPr>
          <w:rFonts w:ascii="Times New Roman" w:hAnsi="Times New Roman" w:cs="Times New Roman"/>
          <w:sz w:val="16"/>
          <w:szCs w:val="16"/>
        </w:rPr>
        <w:tab/>
        <w:t>Суд с учетом позиции представителя прокуратуры по совокупности преступлений назначил ему наказание в виде 1 года 6 месяцев лишения свободы в колонии строгого режима.</w:t>
      </w:r>
    </w:p>
    <w:p w:rsidR="00F57A36" w:rsidRPr="00594A0E" w:rsidRDefault="00F57A36" w:rsidP="00F57A36">
      <w:pPr>
        <w:pStyle w:val="a5"/>
        <w:rPr>
          <w:rFonts w:ascii="Times New Roman" w:hAnsi="Times New Roman" w:cs="Times New Roman"/>
          <w:sz w:val="16"/>
          <w:szCs w:val="16"/>
        </w:rPr>
      </w:pPr>
      <w:r w:rsidRPr="00594A0E">
        <w:rPr>
          <w:rFonts w:ascii="Times New Roman" w:hAnsi="Times New Roman" w:cs="Times New Roman"/>
          <w:sz w:val="16"/>
          <w:szCs w:val="16"/>
        </w:rPr>
        <w:tab/>
        <w:t>Приговор в законную силу не вступил и может быть обжалован в установленном законом порядке.</w:t>
      </w:r>
    </w:p>
    <w:p w:rsidR="00F57A36" w:rsidRPr="00594A0E" w:rsidRDefault="00F57A36" w:rsidP="00F57A36">
      <w:pPr>
        <w:pStyle w:val="a5"/>
        <w:rPr>
          <w:rFonts w:ascii="Times New Roman" w:hAnsi="Times New Roman" w:cs="Times New Roman"/>
          <w:sz w:val="16"/>
          <w:szCs w:val="16"/>
        </w:rPr>
      </w:pPr>
    </w:p>
    <w:p w:rsidR="00F57A36" w:rsidRDefault="00F57A36" w:rsidP="00C4760B">
      <w:pPr>
        <w:pStyle w:val="a5"/>
        <w:jc w:val="both"/>
        <w:rPr>
          <w:rFonts w:ascii="Times New Roman" w:hAnsi="Times New Roman" w:cs="Times New Roman"/>
          <w:b/>
          <w:sz w:val="28"/>
          <w:szCs w:val="28"/>
        </w:rPr>
      </w:pPr>
    </w:p>
    <w:p w:rsidR="00F57A36" w:rsidRDefault="00F57A36" w:rsidP="00C4760B">
      <w:pPr>
        <w:pStyle w:val="a5"/>
        <w:jc w:val="both"/>
        <w:rPr>
          <w:rFonts w:ascii="Times New Roman" w:hAnsi="Times New Roman" w:cs="Times New Roman"/>
          <w:b/>
          <w:sz w:val="28"/>
          <w:szCs w:val="28"/>
        </w:rPr>
      </w:pPr>
    </w:p>
    <w:p w:rsidR="00FC4482" w:rsidRPr="009D3114" w:rsidRDefault="00F57A36" w:rsidP="00C4760B">
      <w:pPr>
        <w:pStyle w:val="a5"/>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r w:rsidR="009D3114" w:rsidRPr="009D3114">
        <w:rPr>
          <w:rFonts w:ascii="Times New Roman" w:hAnsi="Times New Roman" w:cs="Times New Roman"/>
          <w:b/>
          <w:sz w:val="28"/>
          <w:szCs w:val="28"/>
        </w:rPr>
        <w:t>___</w:t>
      </w:r>
      <w:r w:rsidR="009D3114">
        <w:rPr>
          <w:rFonts w:ascii="Times New Roman" w:hAnsi="Times New Roman" w:cs="Times New Roman"/>
          <w:b/>
          <w:sz w:val="28"/>
          <w:szCs w:val="28"/>
        </w:rPr>
        <w:t>___________________________</w:t>
      </w:r>
    </w:p>
    <w:p w:rsidR="00FC4482" w:rsidRPr="00771080" w:rsidRDefault="00FC4482" w:rsidP="00FC4482">
      <w:pPr>
        <w:pStyle w:val="a5"/>
        <w:jc w:val="both"/>
        <w:rPr>
          <w:rFonts w:ascii="Times New Roman" w:hAnsi="Times New Roman" w:cs="Times New Roman"/>
          <w:sz w:val="16"/>
          <w:szCs w:val="16"/>
        </w:rPr>
      </w:pPr>
    </w:p>
    <w:p w:rsidR="00FC4482" w:rsidRPr="00771080" w:rsidRDefault="00FC4482" w:rsidP="00FC4482">
      <w:pPr>
        <w:pStyle w:val="a5"/>
        <w:jc w:val="both"/>
        <w:rPr>
          <w:rFonts w:ascii="Times New Roman" w:hAnsi="Times New Roman" w:cs="Times New Roman"/>
          <w:sz w:val="16"/>
          <w:szCs w:val="16"/>
        </w:rPr>
      </w:pPr>
    </w:p>
    <w:p w:rsidR="00F57A36" w:rsidRPr="00F57A36" w:rsidRDefault="00F57A36" w:rsidP="00F57A36">
      <w:pPr>
        <w:pStyle w:val="a5"/>
        <w:jc w:val="center"/>
        <w:rPr>
          <w:rFonts w:ascii="Times New Roman" w:hAnsi="Times New Roman" w:cs="Times New Roman"/>
          <w:b/>
          <w:sz w:val="16"/>
          <w:szCs w:val="16"/>
          <w:lang w:val="sr-Cyrl-CS" w:eastAsia="sr-Cyrl-CS"/>
        </w:rPr>
      </w:pPr>
      <w:r w:rsidRPr="00F57A36">
        <w:rPr>
          <w:rFonts w:ascii="Times New Roman" w:hAnsi="Times New Roman" w:cs="Times New Roman"/>
          <w:b/>
          <w:sz w:val="16"/>
          <w:szCs w:val="16"/>
          <w:lang w:val="sr-Cyrl-CS" w:eastAsia="sr-Cyrl-CS"/>
        </w:rPr>
        <w:t>Новгородская область</w:t>
      </w:r>
    </w:p>
    <w:p w:rsidR="00F57A36" w:rsidRPr="00F57A36" w:rsidRDefault="00F57A36" w:rsidP="00F57A36">
      <w:pPr>
        <w:pStyle w:val="a5"/>
        <w:jc w:val="center"/>
        <w:rPr>
          <w:rFonts w:ascii="Times New Roman" w:hAnsi="Times New Roman" w:cs="Times New Roman"/>
          <w:b/>
          <w:sz w:val="16"/>
          <w:szCs w:val="16"/>
          <w:lang w:val="sr-Cyrl-CS" w:eastAsia="sr-Cyrl-CS"/>
        </w:rPr>
      </w:pPr>
      <w:r w:rsidRPr="00F57A36">
        <w:rPr>
          <w:rFonts w:ascii="Times New Roman" w:hAnsi="Times New Roman" w:cs="Times New Roman"/>
          <w:b/>
          <w:sz w:val="16"/>
          <w:szCs w:val="16"/>
          <w:lang w:val="sr-Cyrl-CS" w:eastAsia="sr-Cyrl-CS"/>
        </w:rPr>
        <w:t>Новгородский муниципальный район</w:t>
      </w:r>
    </w:p>
    <w:p w:rsidR="00F57A36" w:rsidRPr="00F57A36" w:rsidRDefault="00F57A36" w:rsidP="00F57A36">
      <w:pPr>
        <w:pStyle w:val="a5"/>
        <w:jc w:val="center"/>
        <w:rPr>
          <w:rFonts w:ascii="Times New Roman" w:hAnsi="Times New Roman" w:cs="Times New Roman"/>
          <w:b/>
          <w:sz w:val="16"/>
          <w:szCs w:val="16"/>
          <w:lang w:val="sr-Cyrl-CS" w:eastAsia="sr-Cyrl-CS"/>
        </w:rPr>
      </w:pPr>
      <w:r w:rsidRPr="00F57A36">
        <w:rPr>
          <w:rFonts w:ascii="Times New Roman" w:hAnsi="Times New Roman" w:cs="Times New Roman"/>
          <w:b/>
          <w:sz w:val="16"/>
          <w:szCs w:val="16"/>
          <w:lang w:val="sr-Cyrl-CS" w:eastAsia="sr-Cyrl-CS"/>
        </w:rPr>
        <w:t>АДМИНИСТРАЦИЯ БРОННИЦКОГО СЕЛЬСКОГО ПОСЕЛЕНИЯ</w:t>
      </w:r>
    </w:p>
    <w:p w:rsidR="00F57A36" w:rsidRPr="00F57A36" w:rsidRDefault="00F57A36" w:rsidP="00F57A36">
      <w:pPr>
        <w:pStyle w:val="a5"/>
        <w:jc w:val="center"/>
        <w:rPr>
          <w:rFonts w:ascii="Times New Roman" w:hAnsi="Times New Roman" w:cs="Times New Roman"/>
          <w:b/>
          <w:sz w:val="16"/>
          <w:szCs w:val="16"/>
          <w:u w:val="single"/>
        </w:rPr>
      </w:pPr>
    </w:p>
    <w:p w:rsidR="00F57A36" w:rsidRPr="00F57A36" w:rsidRDefault="00F57A36" w:rsidP="00F57A36">
      <w:pPr>
        <w:pStyle w:val="a5"/>
        <w:jc w:val="center"/>
        <w:rPr>
          <w:rFonts w:ascii="Times New Roman" w:hAnsi="Times New Roman" w:cs="Times New Roman"/>
          <w:b/>
          <w:sz w:val="16"/>
          <w:szCs w:val="16"/>
        </w:rPr>
      </w:pPr>
    </w:p>
    <w:p w:rsidR="00F57A36" w:rsidRPr="00F57A36" w:rsidRDefault="00F57A36" w:rsidP="00F57A36">
      <w:pPr>
        <w:pStyle w:val="a5"/>
        <w:jc w:val="center"/>
        <w:rPr>
          <w:rFonts w:ascii="Times New Roman" w:hAnsi="Times New Roman" w:cs="Times New Roman"/>
          <w:b/>
          <w:sz w:val="16"/>
          <w:szCs w:val="16"/>
        </w:rPr>
      </w:pPr>
      <w:r w:rsidRPr="00F57A36">
        <w:rPr>
          <w:rFonts w:ascii="Times New Roman" w:hAnsi="Times New Roman" w:cs="Times New Roman"/>
          <w:b/>
          <w:sz w:val="16"/>
          <w:szCs w:val="16"/>
        </w:rPr>
        <w:t>ПОСТАНОВЛЕНИЕ</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от</w:t>
      </w:r>
      <w:proofErr w:type="gramEnd"/>
      <w:r w:rsidRPr="00F57A36">
        <w:rPr>
          <w:rFonts w:ascii="Times New Roman" w:hAnsi="Times New Roman" w:cs="Times New Roman"/>
          <w:sz w:val="16"/>
          <w:szCs w:val="16"/>
        </w:rPr>
        <w:t xml:space="preserve"> 14.04.2025г.  №127 </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с. </w:t>
      </w:r>
      <w:proofErr w:type="spellStart"/>
      <w:r w:rsidRPr="00F57A36">
        <w:rPr>
          <w:rFonts w:ascii="Times New Roman" w:hAnsi="Times New Roman" w:cs="Times New Roman"/>
          <w:sz w:val="16"/>
          <w:szCs w:val="16"/>
        </w:rPr>
        <w:t>Бронница</w:t>
      </w:r>
      <w:proofErr w:type="spellEnd"/>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b/>
          <w:sz w:val="16"/>
          <w:szCs w:val="16"/>
        </w:rPr>
      </w:pPr>
      <w:r w:rsidRPr="00F57A36">
        <w:rPr>
          <w:rFonts w:ascii="Times New Roman" w:hAnsi="Times New Roman" w:cs="Times New Roman"/>
          <w:b/>
          <w:sz w:val="16"/>
          <w:szCs w:val="16"/>
        </w:rPr>
        <w:t>Об утверждении Порядка предоставления грантов из бюджета</w:t>
      </w:r>
    </w:p>
    <w:p w:rsidR="00F57A36" w:rsidRPr="00F57A36" w:rsidRDefault="00F57A36" w:rsidP="00F57A36">
      <w:pPr>
        <w:pStyle w:val="a5"/>
        <w:jc w:val="both"/>
        <w:rPr>
          <w:rFonts w:ascii="Times New Roman" w:hAnsi="Times New Roman" w:cs="Times New Roman"/>
          <w:b/>
          <w:sz w:val="16"/>
          <w:szCs w:val="16"/>
        </w:rPr>
      </w:pPr>
      <w:proofErr w:type="spellStart"/>
      <w:r w:rsidRPr="00F57A36">
        <w:rPr>
          <w:rFonts w:ascii="Times New Roman" w:hAnsi="Times New Roman" w:cs="Times New Roman"/>
          <w:b/>
          <w:sz w:val="16"/>
          <w:szCs w:val="16"/>
        </w:rPr>
        <w:t>Бронницкого</w:t>
      </w:r>
      <w:proofErr w:type="spellEnd"/>
      <w:r w:rsidRPr="00F57A36">
        <w:rPr>
          <w:rFonts w:ascii="Times New Roman" w:hAnsi="Times New Roman" w:cs="Times New Roman"/>
          <w:b/>
          <w:sz w:val="16"/>
          <w:szCs w:val="16"/>
        </w:rPr>
        <w:t xml:space="preserve"> сельского </w:t>
      </w:r>
      <w:proofErr w:type="gramStart"/>
      <w:r w:rsidRPr="00F57A36">
        <w:rPr>
          <w:rFonts w:ascii="Times New Roman" w:hAnsi="Times New Roman" w:cs="Times New Roman"/>
          <w:b/>
          <w:sz w:val="16"/>
          <w:szCs w:val="16"/>
        </w:rPr>
        <w:t>поселения  Новгородского</w:t>
      </w:r>
      <w:proofErr w:type="gramEnd"/>
      <w:r w:rsidRPr="00F57A36">
        <w:rPr>
          <w:rFonts w:ascii="Times New Roman" w:hAnsi="Times New Roman" w:cs="Times New Roman"/>
          <w:b/>
          <w:sz w:val="16"/>
          <w:szCs w:val="16"/>
        </w:rPr>
        <w:t xml:space="preserve"> района Новгородской</w:t>
      </w:r>
    </w:p>
    <w:p w:rsidR="00F57A36" w:rsidRPr="00F57A36" w:rsidRDefault="00F57A36" w:rsidP="00F57A36">
      <w:pPr>
        <w:pStyle w:val="a5"/>
        <w:jc w:val="both"/>
        <w:rPr>
          <w:rFonts w:ascii="Times New Roman" w:hAnsi="Times New Roman" w:cs="Times New Roman"/>
          <w:b/>
          <w:sz w:val="16"/>
          <w:szCs w:val="16"/>
        </w:rPr>
      </w:pPr>
      <w:proofErr w:type="gramStart"/>
      <w:r w:rsidRPr="00F57A36">
        <w:rPr>
          <w:rFonts w:ascii="Times New Roman" w:hAnsi="Times New Roman" w:cs="Times New Roman"/>
          <w:b/>
          <w:sz w:val="16"/>
          <w:szCs w:val="16"/>
        </w:rPr>
        <w:t>области</w:t>
      </w:r>
      <w:proofErr w:type="gramEnd"/>
      <w:r w:rsidRPr="00F57A36">
        <w:rPr>
          <w:rFonts w:ascii="Times New Roman" w:hAnsi="Times New Roman" w:cs="Times New Roman"/>
          <w:b/>
          <w:sz w:val="16"/>
          <w:szCs w:val="16"/>
        </w:rPr>
        <w:t xml:space="preserve"> на создание и развитие собственного дела</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w:t>
      </w:r>
    </w:p>
    <w:p w:rsidR="00F57A36" w:rsidRPr="00F57A36" w:rsidRDefault="00F57A36" w:rsidP="00F57A36">
      <w:pPr>
        <w:pStyle w:val="a5"/>
        <w:jc w:val="both"/>
        <w:rPr>
          <w:rFonts w:ascii="Times New Roman" w:hAnsi="Times New Roman" w:cs="Times New Roman"/>
          <w:sz w:val="16"/>
          <w:szCs w:val="16"/>
          <w:lang w:eastAsia="sr-Cyrl-CS"/>
        </w:rPr>
      </w:pPr>
      <w:r w:rsidRPr="00F57A36">
        <w:rPr>
          <w:rFonts w:ascii="Times New Roman" w:hAnsi="Times New Roman" w:cs="Times New Roman"/>
          <w:sz w:val="16"/>
          <w:szCs w:val="16"/>
          <w:lang w:eastAsia="sr-Cyrl-CS"/>
        </w:rPr>
        <w:t>Администрация</w:t>
      </w:r>
      <w:r w:rsidRPr="00F57A36">
        <w:rPr>
          <w:rFonts w:ascii="Times New Roman" w:hAnsi="Times New Roman" w:cs="Times New Roman"/>
          <w:i/>
          <w:sz w:val="16"/>
          <w:szCs w:val="16"/>
          <w:lang w:eastAsia="sr-Cyrl-CS"/>
        </w:rPr>
        <w:t xml:space="preserve"> </w:t>
      </w:r>
      <w:proofErr w:type="spellStart"/>
      <w:r w:rsidRPr="00F57A36">
        <w:rPr>
          <w:rFonts w:ascii="Times New Roman" w:hAnsi="Times New Roman" w:cs="Times New Roman"/>
          <w:sz w:val="16"/>
          <w:szCs w:val="16"/>
          <w:lang w:eastAsia="sr-Cyrl-CS"/>
        </w:rPr>
        <w:t>Бронницкого</w:t>
      </w:r>
      <w:proofErr w:type="spellEnd"/>
      <w:r w:rsidRPr="00F57A36">
        <w:rPr>
          <w:rFonts w:ascii="Times New Roman" w:hAnsi="Times New Roman" w:cs="Times New Roman"/>
          <w:sz w:val="16"/>
          <w:szCs w:val="16"/>
          <w:lang w:eastAsia="sr-Cyrl-CS"/>
        </w:rPr>
        <w:t xml:space="preserve"> сельского поселения постановляет: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1. Утвердить Порядок предоставления грантов из бюджета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на создание и развитие собственного дела согласно Приложению к настоящему постановлению.</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2. Настоящее постановление разместить на официальном сайте Администрации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в информационно-телекоммуникационной сети «Интернет».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Настоящее постановление вступает в силу со дня его официального опубликования.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Контроль за исполнением постановления оставляю за собой.</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Глава сельского поселения                                                   С.Г. Васильева</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981FC3">
      <w:pPr>
        <w:pStyle w:val="a5"/>
        <w:jc w:val="right"/>
        <w:rPr>
          <w:rFonts w:ascii="Times New Roman" w:hAnsi="Times New Roman" w:cs="Times New Roman"/>
          <w:sz w:val="16"/>
          <w:szCs w:val="16"/>
        </w:rPr>
      </w:pPr>
      <w:r w:rsidRPr="00F57A36">
        <w:rPr>
          <w:rFonts w:ascii="Times New Roman" w:hAnsi="Times New Roman" w:cs="Times New Roman"/>
          <w:sz w:val="16"/>
          <w:szCs w:val="16"/>
        </w:rPr>
        <w:t>Приложение</w:t>
      </w:r>
    </w:p>
    <w:p w:rsidR="00F57A36" w:rsidRPr="00F57A36" w:rsidRDefault="00F57A36" w:rsidP="00981FC3">
      <w:pPr>
        <w:pStyle w:val="a5"/>
        <w:jc w:val="right"/>
        <w:rPr>
          <w:rFonts w:ascii="Times New Roman" w:hAnsi="Times New Roman" w:cs="Times New Roman"/>
          <w:sz w:val="16"/>
          <w:szCs w:val="16"/>
        </w:rPr>
      </w:pPr>
      <w:proofErr w:type="gramStart"/>
      <w:r w:rsidRPr="00F57A36">
        <w:rPr>
          <w:rFonts w:ascii="Times New Roman" w:hAnsi="Times New Roman" w:cs="Times New Roman"/>
          <w:sz w:val="16"/>
          <w:szCs w:val="16"/>
        </w:rPr>
        <w:t>к</w:t>
      </w:r>
      <w:proofErr w:type="gramEnd"/>
      <w:r w:rsidRPr="00F57A36">
        <w:rPr>
          <w:rFonts w:ascii="Times New Roman" w:hAnsi="Times New Roman" w:cs="Times New Roman"/>
          <w:sz w:val="16"/>
          <w:szCs w:val="16"/>
        </w:rPr>
        <w:t xml:space="preserve"> постановлению Администрации</w:t>
      </w:r>
    </w:p>
    <w:p w:rsidR="00F57A36" w:rsidRPr="00F57A36" w:rsidRDefault="00F57A36" w:rsidP="00981FC3">
      <w:pPr>
        <w:pStyle w:val="a5"/>
        <w:jc w:val="right"/>
        <w:rPr>
          <w:rFonts w:ascii="Times New Roman" w:hAnsi="Times New Roman" w:cs="Times New Roman"/>
          <w:sz w:val="16"/>
          <w:szCs w:val="16"/>
        </w:rPr>
      </w:pP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w:t>
      </w:r>
    </w:p>
    <w:p w:rsidR="00F57A36" w:rsidRPr="00F57A36" w:rsidRDefault="00F57A36" w:rsidP="00981FC3">
      <w:pPr>
        <w:pStyle w:val="a5"/>
        <w:jc w:val="right"/>
        <w:rPr>
          <w:rFonts w:ascii="Times New Roman" w:hAnsi="Times New Roman" w:cs="Times New Roman"/>
          <w:sz w:val="16"/>
          <w:szCs w:val="16"/>
        </w:rPr>
      </w:pPr>
      <w:r w:rsidRPr="00F57A36">
        <w:rPr>
          <w:rFonts w:ascii="Times New Roman" w:hAnsi="Times New Roman" w:cs="Times New Roman"/>
          <w:sz w:val="16"/>
          <w:szCs w:val="16"/>
        </w:rPr>
        <w:t xml:space="preserve">Новгородского района Новгородской области </w:t>
      </w:r>
    </w:p>
    <w:p w:rsidR="00F57A36" w:rsidRPr="00F57A36" w:rsidRDefault="00F57A36" w:rsidP="00981FC3">
      <w:pPr>
        <w:pStyle w:val="a5"/>
        <w:jc w:val="right"/>
        <w:rPr>
          <w:rFonts w:ascii="Times New Roman" w:hAnsi="Times New Roman" w:cs="Times New Roman"/>
          <w:caps/>
          <w:sz w:val="16"/>
          <w:szCs w:val="16"/>
        </w:rPr>
      </w:pPr>
      <w:r w:rsidRPr="00F57A36">
        <w:rPr>
          <w:rFonts w:ascii="Times New Roman" w:hAnsi="Times New Roman" w:cs="Times New Roman"/>
          <w:sz w:val="16"/>
          <w:szCs w:val="16"/>
        </w:rPr>
        <w:t xml:space="preserve">От </w:t>
      </w:r>
      <w:proofErr w:type="gramStart"/>
      <w:r w:rsidRPr="00F57A36">
        <w:rPr>
          <w:rFonts w:ascii="Times New Roman" w:hAnsi="Times New Roman" w:cs="Times New Roman"/>
          <w:sz w:val="16"/>
          <w:szCs w:val="16"/>
        </w:rPr>
        <w:t>14.04.2025г  №</w:t>
      </w:r>
      <w:proofErr w:type="gramEnd"/>
      <w:r w:rsidRPr="00F57A36">
        <w:rPr>
          <w:rFonts w:ascii="Times New Roman" w:hAnsi="Times New Roman" w:cs="Times New Roman"/>
          <w:sz w:val="16"/>
          <w:szCs w:val="16"/>
        </w:rPr>
        <w:t xml:space="preserve">127 </w:t>
      </w:r>
    </w:p>
    <w:p w:rsidR="00F57A36" w:rsidRPr="00F57A36" w:rsidRDefault="00F57A36" w:rsidP="00981FC3">
      <w:pPr>
        <w:pStyle w:val="a5"/>
        <w:jc w:val="right"/>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p>
    <w:p w:rsidR="00F57A36" w:rsidRPr="00981FC3" w:rsidRDefault="00F57A36" w:rsidP="00981FC3">
      <w:pPr>
        <w:pStyle w:val="a5"/>
        <w:jc w:val="center"/>
        <w:rPr>
          <w:rFonts w:ascii="Times New Roman" w:hAnsi="Times New Roman" w:cs="Times New Roman"/>
          <w:b/>
          <w:sz w:val="16"/>
          <w:szCs w:val="16"/>
        </w:rPr>
      </w:pPr>
      <w:r w:rsidRPr="00981FC3">
        <w:rPr>
          <w:rFonts w:ascii="Times New Roman" w:hAnsi="Times New Roman" w:cs="Times New Roman"/>
          <w:b/>
          <w:sz w:val="16"/>
          <w:szCs w:val="16"/>
        </w:rPr>
        <w:t>Порядок предоставления грантов</w:t>
      </w:r>
    </w:p>
    <w:p w:rsidR="00F57A36" w:rsidRPr="00981FC3" w:rsidRDefault="00F57A36" w:rsidP="00981FC3">
      <w:pPr>
        <w:pStyle w:val="a5"/>
        <w:jc w:val="center"/>
        <w:rPr>
          <w:rFonts w:ascii="Times New Roman" w:hAnsi="Times New Roman" w:cs="Times New Roman"/>
          <w:b/>
          <w:sz w:val="16"/>
          <w:szCs w:val="16"/>
        </w:rPr>
      </w:pPr>
      <w:proofErr w:type="gramStart"/>
      <w:r w:rsidRPr="00981FC3">
        <w:rPr>
          <w:rFonts w:ascii="Times New Roman" w:hAnsi="Times New Roman" w:cs="Times New Roman"/>
          <w:b/>
          <w:sz w:val="16"/>
          <w:szCs w:val="16"/>
        </w:rPr>
        <w:t>из</w:t>
      </w:r>
      <w:proofErr w:type="gramEnd"/>
      <w:r w:rsidRPr="00981FC3">
        <w:rPr>
          <w:rFonts w:ascii="Times New Roman" w:hAnsi="Times New Roman" w:cs="Times New Roman"/>
          <w:b/>
          <w:sz w:val="16"/>
          <w:szCs w:val="16"/>
        </w:rPr>
        <w:t xml:space="preserve"> бюджета </w:t>
      </w:r>
      <w:proofErr w:type="spellStart"/>
      <w:r w:rsidRPr="00981FC3">
        <w:rPr>
          <w:rFonts w:ascii="Times New Roman" w:hAnsi="Times New Roman" w:cs="Times New Roman"/>
          <w:b/>
          <w:sz w:val="16"/>
          <w:szCs w:val="16"/>
        </w:rPr>
        <w:t>Бронницкого</w:t>
      </w:r>
      <w:proofErr w:type="spellEnd"/>
      <w:r w:rsidRPr="00981FC3">
        <w:rPr>
          <w:rFonts w:ascii="Times New Roman" w:hAnsi="Times New Roman" w:cs="Times New Roman"/>
          <w:b/>
          <w:sz w:val="16"/>
          <w:szCs w:val="16"/>
        </w:rPr>
        <w:t xml:space="preserve"> сельского поселения Новгородского района Новгородской области на создание и развитие собственного дела</w:t>
      </w:r>
    </w:p>
    <w:p w:rsidR="00F57A36" w:rsidRPr="00981FC3" w:rsidRDefault="00F57A36" w:rsidP="00981FC3">
      <w:pPr>
        <w:pStyle w:val="a5"/>
        <w:jc w:val="center"/>
        <w:rPr>
          <w:rFonts w:ascii="Times New Roman" w:hAnsi="Times New Roman" w:cs="Times New Roman"/>
          <w:b/>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Общие положения</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1. Настоящий Порядок определяет цели, условия и правила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В настоящем Порядке используются следующие понятия: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lastRenderedPageBreak/>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получатель субсидии – участник отбора, в отношении которого принято решение о признании его победителем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3) комиссия – коллегиальный орган, формируемый Администрацией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для рассмотрения заявок на участие в отборе;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проект – план действий по началу осуществления предпринимательской деятельности в приоритетных сферах деятельности за счет создания и развития материально-технической базы и (или) совершенствования технологии деятельности;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приоритетные сферы деятельности:</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обрабатывающие</w:t>
      </w:r>
      <w:proofErr w:type="gramEnd"/>
      <w:r w:rsidRPr="00F57A36">
        <w:rPr>
          <w:rFonts w:ascii="Times New Roman" w:hAnsi="Times New Roman" w:cs="Times New Roman"/>
          <w:sz w:val="16"/>
          <w:szCs w:val="16"/>
        </w:rPr>
        <w:t xml:space="preserve"> производства;</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сельское</w:t>
      </w:r>
      <w:proofErr w:type="gramEnd"/>
      <w:r w:rsidRPr="00F57A36">
        <w:rPr>
          <w:rFonts w:ascii="Times New Roman" w:hAnsi="Times New Roman" w:cs="Times New Roman"/>
          <w:sz w:val="16"/>
          <w:szCs w:val="16"/>
        </w:rPr>
        <w:t xml:space="preserve"> хозяйство;</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туристическая</w:t>
      </w:r>
      <w:proofErr w:type="gramEnd"/>
      <w:r w:rsidRPr="00F57A36">
        <w:rPr>
          <w:rFonts w:ascii="Times New Roman" w:hAnsi="Times New Roman" w:cs="Times New Roman"/>
          <w:sz w:val="16"/>
          <w:szCs w:val="16"/>
        </w:rPr>
        <w:t xml:space="preserve"> деятельность;</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народно</w:t>
      </w:r>
      <w:proofErr w:type="gramEnd"/>
      <w:r w:rsidRPr="00F57A36">
        <w:rPr>
          <w:rFonts w:ascii="Times New Roman" w:hAnsi="Times New Roman" w:cs="Times New Roman"/>
          <w:sz w:val="16"/>
          <w:szCs w:val="16"/>
        </w:rPr>
        <w:t>-художественные промыслы, ремесленная деятельность;</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бытовое</w:t>
      </w:r>
      <w:proofErr w:type="gramEnd"/>
      <w:r w:rsidRPr="00F57A36">
        <w:rPr>
          <w:rFonts w:ascii="Times New Roman" w:hAnsi="Times New Roman" w:cs="Times New Roman"/>
          <w:sz w:val="16"/>
          <w:szCs w:val="16"/>
        </w:rPr>
        <w:t xml:space="preserve"> обслуживание;</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общественное</w:t>
      </w:r>
      <w:proofErr w:type="gramEnd"/>
      <w:r w:rsidRPr="00F57A36">
        <w:rPr>
          <w:rFonts w:ascii="Times New Roman" w:hAnsi="Times New Roman" w:cs="Times New Roman"/>
          <w:sz w:val="16"/>
          <w:szCs w:val="16"/>
        </w:rPr>
        <w:t xml:space="preserve"> питание;</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оказание</w:t>
      </w:r>
      <w:proofErr w:type="gramEnd"/>
      <w:r w:rsidRPr="00F57A36">
        <w:rPr>
          <w:rFonts w:ascii="Times New Roman" w:hAnsi="Times New Roman" w:cs="Times New Roman"/>
          <w:sz w:val="16"/>
          <w:szCs w:val="16"/>
        </w:rPr>
        <w:t xml:space="preserve"> жилищно-коммунальных услуг;</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приоритетные целевые группы получателей грантов:</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граждане</w:t>
      </w:r>
      <w:proofErr w:type="gramEnd"/>
      <w:r w:rsidRPr="00F57A36">
        <w:rPr>
          <w:rFonts w:ascii="Times New Roman" w:hAnsi="Times New Roman" w:cs="Times New Roman"/>
          <w:sz w:val="16"/>
          <w:szCs w:val="16"/>
        </w:rPr>
        <w:t>, признанные в установленном порядке безработными;</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молодые</w:t>
      </w:r>
      <w:proofErr w:type="gramEnd"/>
      <w:r w:rsidRPr="00F57A36">
        <w:rPr>
          <w:rFonts w:ascii="Times New Roman" w:hAnsi="Times New Roman" w:cs="Times New Roman"/>
          <w:sz w:val="16"/>
          <w:szCs w:val="16"/>
        </w:rPr>
        <w:t xml:space="preserve"> семьи, имеющие детей,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неполные семьи, многодетные семьи, семьи, воспитывающие детей-инвалидов;      </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работники</w:t>
      </w:r>
      <w:proofErr w:type="gramEnd"/>
      <w:r w:rsidRPr="00F57A36">
        <w:rPr>
          <w:rFonts w:ascii="Times New Roman" w:hAnsi="Times New Roman" w:cs="Times New Roman"/>
          <w:sz w:val="16"/>
          <w:szCs w:val="16"/>
        </w:rPr>
        <w:t>,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инвалиды</w:t>
      </w:r>
      <w:proofErr w:type="gramEnd"/>
      <w:r w:rsidRPr="00F57A36">
        <w:rPr>
          <w:rFonts w:ascii="Times New Roman" w:hAnsi="Times New Roman" w:cs="Times New Roman"/>
          <w:sz w:val="16"/>
          <w:szCs w:val="16"/>
        </w:rPr>
        <w:t xml:space="preserve"> и иные лица с ограниченными возможностями здоровья;</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военнослужащие</w:t>
      </w:r>
      <w:proofErr w:type="gramEnd"/>
      <w:r w:rsidRPr="00F57A36">
        <w:rPr>
          <w:rFonts w:ascii="Times New Roman" w:hAnsi="Times New Roman" w:cs="Times New Roman"/>
          <w:sz w:val="16"/>
          <w:szCs w:val="16"/>
        </w:rPr>
        <w:t>, уволенные в запас в связи с сокращением Вооруженных Сил Российской Федерации;</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физические</w:t>
      </w:r>
      <w:proofErr w:type="gramEnd"/>
      <w:r w:rsidRPr="00F57A36">
        <w:rPr>
          <w:rFonts w:ascii="Times New Roman" w:hAnsi="Times New Roman" w:cs="Times New Roman"/>
          <w:sz w:val="16"/>
          <w:szCs w:val="16"/>
        </w:rPr>
        <w:t xml:space="preserve"> лица в возрасте до 30 лет (включительно).</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Другие понятия используются в настоящем Порядке в значениях, установленных федеральным законодательством.</w:t>
      </w:r>
    </w:p>
    <w:p w:rsidR="00F57A36" w:rsidRPr="00F57A36" w:rsidRDefault="00F57A36" w:rsidP="00F57A36">
      <w:pPr>
        <w:pStyle w:val="a5"/>
        <w:jc w:val="both"/>
        <w:rPr>
          <w:rFonts w:ascii="Times New Roman" w:hAnsi="Times New Roman" w:cs="Times New Roman"/>
          <w:sz w:val="16"/>
          <w:szCs w:val="16"/>
        </w:rPr>
      </w:pPr>
      <w:bookmarkStart w:id="0" w:name="tsel"/>
      <w:r w:rsidRPr="00F57A36">
        <w:rPr>
          <w:rFonts w:ascii="Times New Roman" w:hAnsi="Times New Roman" w:cs="Times New Roman"/>
          <w:sz w:val="16"/>
          <w:szCs w:val="16"/>
        </w:rPr>
        <w:t xml:space="preserve">3. Предоставление </w:t>
      </w:r>
      <w:bookmarkEnd w:id="0"/>
      <w:r w:rsidRPr="00F57A36">
        <w:rPr>
          <w:rFonts w:ascii="Times New Roman" w:hAnsi="Times New Roman" w:cs="Times New Roman"/>
          <w:sz w:val="16"/>
          <w:szCs w:val="16"/>
        </w:rPr>
        <w:t xml:space="preserve">субсидии осуществляется на безвозмездной и безвозвратной основе в целях развития предпринимательства на территории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увеличения количества субъектов малого и среднего предпринимательства, обеспечения занятости населения.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(далее – Администрация).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Способом предоставления субсидии является финансовое обеспечение затрат.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Порядок проведения отбора получателей субсидии</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7.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абзацем вторым настоящего пункта.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При соблюдении условий, предусмотренных абзацем третьим пункта 5 статьи 78.5 Бюджетного кодекса Российской Федерации, отбор получателей субсидии осуществляется в государственных информационных системах Новгородской области,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Новгородской области определены такие информационные системы.</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случае проведения отбора в соответствии с настоящим пунктом в государственной информационной системе Новгородской области указание в настоящем Порядке на систему «Электронный бюджет» приравнивается к указанию на государственную информационную систему Новгородской области.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8. При проведении отбора в государственной информационной системе Новгородской области: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на едином портале публикуется информация о странице сайта, на котором размещается объявление о проведении отбора, о его отмене, информация о ходе и результатах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объявление об отборе размещается в государственной информационной системе Новгородской области не ранее размещения информации о субсидии в соответствии с пунктом 1 статьи 78.5 Бюджетного кодекса Российской Федерации.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9. При проведении отбора в системе «Электронный бюджет»: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проверка участника отбора на соответствие требованиям, определенным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подтверждение соответствия участника отбора требованиям, предусмотренным подпунктами 1 – 9 пункта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10. Способом проведения отбора получателей субсидии является запрос предложений.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11. В целях проведения отбора Администрация до дня начала приема заявок размещает на едином портале объявление о проведении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lastRenderedPageBreak/>
        <w:t xml:space="preserve">12.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(уполномоченного им лица), публикуется на едином портале и включает в себя следующую информацию:</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наименование, место нахождения, почтовый адрес, адрес электронной почты Администрации;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результат (результаты) предоставления субсидии, а также характеристику (характеристики) результата (при ее установлении);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доменное имя и (или) указатели страниц государственной информационной системы в сети «Интернет»;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 требования к участникам отбора, определенные в соответствии с пунктом 15 настоящего Порядка, которым участник отбора должен соответствовать на дату, определенную пунктом 15 настоящего Порядка, и к перечню документов, представляемых участниками отбора для подтверждения соответствия указанным требованиям;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7) категории и (или) критерии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8) порядок подачи участниками отбора заявок и требования, предъявляемые к форме и содержанию заявок;</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9) порядок отзыва заявок на участие в отборе, порядок их возврата, определяющий в том числе основания для возврата заявок, порядок внесения изменений в заявки;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10) правила рассмотрения заявок в соответствии с настоящим Порядком;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11) порядок возврата заявок на доработку;</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12) порядок отклонения заявок, а также информацию об основаниях их отклонения;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15) срок, в течение которого победитель (победители) отбора должен подписать соглашение;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16) условия признания победителя (победителей) отбора уклонившимся от заключения соглашения;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17)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пункте 7 настоящего Порядка, - на ином сайте (с размещением указателя страницы сайта на едином портале), а также при необходимости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13.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в системе «Электронный бюджет» соответствующего запроса.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Администрация в ответ на запрос, указанный в абзаце первом настоящего пункта, формирует при наличии технической возможности в системе «Электронный бюджет»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14. Администрация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с соблюдением следующих условий: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при внесении изменений в объявление о проведении отбора изменение способа отбора получателей субсидий не допускается;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57A36" w:rsidRPr="00F57A36" w:rsidRDefault="00F57A36" w:rsidP="00F57A36">
      <w:pPr>
        <w:pStyle w:val="a5"/>
        <w:jc w:val="both"/>
        <w:rPr>
          <w:rFonts w:ascii="Times New Roman" w:hAnsi="Times New Roman" w:cs="Times New Roman"/>
          <w:sz w:val="16"/>
          <w:szCs w:val="16"/>
        </w:rPr>
      </w:pPr>
      <w:bookmarkStart w:id="1" w:name="treb"/>
      <w:r w:rsidRPr="00F57A36">
        <w:rPr>
          <w:rFonts w:ascii="Times New Roman" w:hAnsi="Times New Roman" w:cs="Times New Roman"/>
          <w:sz w:val="16"/>
          <w:szCs w:val="16"/>
        </w:rPr>
        <w:t xml:space="preserve">15. Участник </w:t>
      </w:r>
      <w:bookmarkEnd w:id="1"/>
      <w:r w:rsidRPr="00F57A36">
        <w:rPr>
          <w:rFonts w:ascii="Times New Roman" w:hAnsi="Times New Roman" w:cs="Times New Roman"/>
          <w:sz w:val="16"/>
          <w:szCs w:val="16"/>
        </w:rPr>
        <w:t xml:space="preserve">отбора </w:t>
      </w:r>
      <w:bookmarkStart w:id="2" w:name="_Hlk176796280"/>
      <w:r w:rsidRPr="00F57A36">
        <w:rPr>
          <w:rFonts w:ascii="Times New Roman" w:hAnsi="Times New Roman" w:cs="Times New Roman"/>
          <w:sz w:val="16"/>
          <w:szCs w:val="16"/>
        </w:rPr>
        <w:t xml:space="preserve">на даты рассмотрения заявки на участие в отборе и заключения соглашения о предоставлении субсидии </w:t>
      </w:r>
      <w:bookmarkEnd w:id="2"/>
      <w:r w:rsidRPr="00F57A36">
        <w:rPr>
          <w:rFonts w:ascii="Times New Roman" w:hAnsi="Times New Roman" w:cs="Times New Roman"/>
          <w:sz w:val="16"/>
          <w:szCs w:val="16"/>
        </w:rPr>
        <w:t>должен соответствовать следующим требованиям: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4) участник отбора не получает средства из бюджета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в соответствии с правовым актом, на основании иных муниципальных правовых актов на цели, установленные пунктом 3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7) у участника отбора отсутствуют просроченная задолженность по возврату в бюджет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F57A36">
        <w:rPr>
          <w:rFonts w:ascii="Times New Roman" w:hAnsi="Times New Roman" w:cs="Times New Roman"/>
          <w:sz w:val="16"/>
          <w:szCs w:val="16"/>
        </w:rPr>
        <w:t>Бронницким</w:t>
      </w:r>
      <w:proofErr w:type="spellEnd"/>
      <w:r w:rsidRPr="00F57A36">
        <w:rPr>
          <w:rFonts w:ascii="Times New Roman" w:hAnsi="Times New Roman" w:cs="Times New Roman"/>
          <w:sz w:val="16"/>
          <w:szCs w:val="16"/>
        </w:rPr>
        <w:t xml:space="preserve"> сельским поселением Новгородского района Новгородской области;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w:t>
      </w:r>
      <w:r w:rsidRPr="00F57A36">
        <w:rPr>
          <w:rFonts w:ascii="Times New Roman" w:hAnsi="Times New Roman" w:cs="Times New Roman"/>
          <w:sz w:val="16"/>
          <w:szCs w:val="16"/>
        </w:rPr>
        <w:lastRenderedPageBreak/>
        <w:t>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10) участник отбора соответствует критериям отбора, установленным пунктом 16 настоящего Порядка.</w:t>
      </w:r>
    </w:p>
    <w:p w:rsidR="00F57A36" w:rsidRPr="00F57A36" w:rsidRDefault="00F57A36" w:rsidP="00F57A36">
      <w:pPr>
        <w:pStyle w:val="a5"/>
        <w:jc w:val="both"/>
        <w:rPr>
          <w:rFonts w:ascii="Times New Roman" w:hAnsi="Times New Roman" w:cs="Times New Roman"/>
          <w:sz w:val="16"/>
          <w:szCs w:val="16"/>
        </w:rPr>
      </w:pPr>
      <w:bookmarkStart w:id="3" w:name="kriterii"/>
      <w:r w:rsidRPr="00F57A36">
        <w:rPr>
          <w:rFonts w:ascii="Times New Roman" w:hAnsi="Times New Roman" w:cs="Times New Roman"/>
          <w:sz w:val="16"/>
          <w:szCs w:val="16"/>
        </w:rPr>
        <w:t xml:space="preserve">16. Критериями </w:t>
      </w:r>
      <w:bookmarkEnd w:id="3"/>
      <w:r w:rsidRPr="00F57A36">
        <w:rPr>
          <w:rFonts w:ascii="Times New Roman" w:hAnsi="Times New Roman" w:cs="Times New Roman"/>
          <w:sz w:val="16"/>
          <w:szCs w:val="16"/>
        </w:rPr>
        <w:t xml:space="preserve">отбора получателей субсидии, имеющих право на получение субсидии из бюджета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является соответствие получателя субсидии одновременно следующим требованиям:</w:t>
      </w:r>
    </w:p>
    <w:p w:rsidR="00F57A36" w:rsidRPr="00F57A36" w:rsidRDefault="00F57A36" w:rsidP="00F57A36">
      <w:pPr>
        <w:pStyle w:val="a5"/>
        <w:jc w:val="both"/>
        <w:rPr>
          <w:rFonts w:ascii="Times New Roman" w:hAnsi="Times New Roman" w:cs="Times New Roman"/>
          <w:sz w:val="16"/>
          <w:szCs w:val="16"/>
        </w:rPr>
      </w:pPr>
      <w:bookmarkStart w:id="4" w:name="dokum1"/>
      <w:r w:rsidRPr="00F57A36">
        <w:rPr>
          <w:rFonts w:ascii="Times New Roman" w:hAnsi="Times New Roman" w:cs="Times New Roman"/>
          <w:sz w:val="16"/>
          <w:szCs w:val="16"/>
        </w:rPr>
        <w:t xml:space="preserve">1) для юридических лиц, индивидуальных предпринимателей, крестьянских (фермерских) хозяйств – регистрация в качестве соответственно юридического лица, индивидуального предпринимателя, крестьянского (фермерского) хозяйства и осуществление деятельности на территории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менее 1 года на момент подачи заявки на участие в отборе в соответствии с настоящим Порядком;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2) для физических лиц, не являющихся индивидуальными предпринимателями, учредителями (участниками) юридического лица – регистрация на территории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и наличие оснований для отнесения к приоритетным целевым группам получателей грантов.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17. Для участия </w:t>
      </w:r>
      <w:bookmarkEnd w:id="4"/>
      <w:r w:rsidRPr="00F57A36">
        <w:rPr>
          <w:rFonts w:ascii="Times New Roman" w:hAnsi="Times New Roman" w:cs="Times New Roman"/>
          <w:sz w:val="16"/>
          <w:szCs w:val="16"/>
        </w:rPr>
        <w:t xml:space="preserve">в отборе участник отбора представляет в Администрацию заявку </w:t>
      </w:r>
      <w:bookmarkStart w:id="5" w:name="_Hlk176796306"/>
      <w:r w:rsidRPr="00F57A36">
        <w:rPr>
          <w:rFonts w:ascii="Times New Roman" w:hAnsi="Times New Roman" w:cs="Times New Roman"/>
          <w:sz w:val="16"/>
          <w:szCs w:val="16"/>
        </w:rPr>
        <w:t>на участие в отборе (далее – заявка)</w:t>
      </w:r>
      <w:bookmarkEnd w:id="5"/>
      <w:r w:rsidRPr="00F57A36">
        <w:rPr>
          <w:rFonts w:ascii="Times New Roman" w:hAnsi="Times New Roman" w:cs="Times New Roman"/>
          <w:sz w:val="16"/>
          <w:szCs w:val="16"/>
        </w:rPr>
        <w:t>, которая должна включать следующие документы:</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заявка на участие в отборе, составленная по форме, установленной Приложением к настоящему Порядку;</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копии учредительных документов (для юридических лиц);</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копии документов, подтверждающих полномочия руководителя участника отбора (для юридических лиц);</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копия документа, удостоверяющего личность (для физических лиц);</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проект. Проект должен содержать следующие сведения:</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место</w:t>
      </w:r>
      <w:proofErr w:type="gramEnd"/>
      <w:r w:rsidRPr="00F57A36">
        <w:rPr>
          <w:rFonts w:ascii="Times New Roman" w:hAnsi="Times New Roman" w:cs="Times New Roman"/>
          <w:sz w:val="16"/>
          <w:szCs w:val="16"/>
        </w:rPr>
        <w:t xml:space="preserve"> размещения и участники проекта;</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краткая</w:t>
      </w:r>
      <w:proofErr w:type="gramEnd"/>
      <w:r w:rsidRPr="00F57A36">
        <w:rPr>
          <w:rFonts w:ascii="Times New Roman" w:hAnsi="Times New Roman" w:cs="Times New Roman"/>
          <w:sz w:val="16"/>
          <w:szCs w:val="16"/>
        </w:rPr>
        <w:t xml:space="preserve"> характеристика отрасли деятельности;</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сроки</w:t>
      </w:r>
      <w:proofErr w:type="gramEnd"/>
      <w:r w:rsidRPr="00F57A36">
        <w:rPr>
          <w:rFonts w:ascii="Times New Roman" w:hAnsi="Times New Roman" w:cs="Times New Roman"/>
          <w:sz w:val="16"/>
          <w:szCs w:val="16"/>
        </w:rPr>
        <w:t xml:space="preserve"> реализации проекта (не более одного года); </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анализ</w:t>
      </w:r>
      <w:proofErr w:type="gramEnd"/>
      <w:r w:rsidRPr="00F57A36">
        <w:rPr>
          <w:rFonts w:ascii="Times New Roman" w:hAnsi="Times New Roman" w:cs="Times New Roman"/>
          <w:sz w:val="16"/>
          <w:szCs w:val="16"/>
        </w:rPr>
        <w:t xml:space="preserve"> спроса-предложения;</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основные</w:t>
      </w:r>
      <w:proofErr w:type="gramEnd"/>
      <w:r w:rsidRPr="00F57A36">
        <w:rPr>
          <w:rFonts w:ascii="Times New Roman" w:hAnsi="Times New Roman" w:cs="Times New Roman"/>
          <w:sz w:val="16"/>
          <w:szCs w:val="16"/>
        </w:rPr>
        <w:t xml:space="preserve"> потребители продукции (услуг);</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основные</w:t>
      </w:r>
      <w:proofErr w:type="gramEnd"/>
      <w:r w:rsidRPr="00F57A36">
        <w:rPr>
          <w:rFonts w:ascii="Times New Roman" w:hAnsi="Times New Roman" w:cs="Times New Roman"/>
          <w:sz w:val="16"/>
          <w:szCs w:val="16"/>
        </w:rPr>
        <w:t xml:space="preserve"> конкуренты;</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направления</w:t>
      </w:r>
      <w:proofErr w:type="gramEnd"/>
      <w:r w:rsidRPr="00F57A36">
        <w:rPr>
          <w:rFonts w:ascii="Times New Roman" w:hAnsi="Times New Roman" w:cs="Times New Roman"/>
          <w:sz w:val="16"/>
          <w:szCs w:val="16"/>
        </w:rPr>
        <w:t xml:space="preserve"> целевого использования средств гранта;</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смета</w:t>
      </w:r>
      <w:proofErr w:type="gramEnd"/>
      <w:r w:rsidRPr="00F57A36">
        <w:rPr>
          <w:rFonts w:ascii="Times New Roman" w:hAnsi="Times New Roman" w:cs="Times New Roman"/>
          <w:sz w:val="16"/>
          <w:szCs w:val="16"/>
        </w:rPr>
        <w:t xml:space="preserve"> расходов на реализацию проекта, составленная в соответствии с направлениями расходов, предусмотренными пунктом 48 настоящего Порядка;</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календарный</w:t>
      </w:r>
      <w:proofErr w:type="gramEnd"/>
      <w:r w:rsidRPr="00F57A36">
        <w:rPr>
          <w:rFonts w:ascii="Times New Roman" w:hAnsi="Times New Roman" w:cs="Times New Roman"/>
          <w:sz w:val="16"/>
          <w:szCs w:val="16"/>
        </w:rPr>
        <w:t xml:space="preserve"> план помесячно;</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ожидаемые</w:t>
      </w:r>
      <w:proofErr w:type="gramEnd"/>
      <w:r w:rsidRPr="00F57A36">
        <w:rPr>
          <w:rFonts w:ascii="Times New Roman" w:hAnsi="Times New Roman" w:cs="Times New Roman"/>
          <w:sz w:val="16"/>
          <w:szCs w:val="16"/>
        </w:rPr>
        <w:t xml:space="preserve"> результаты и сроки их получения.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Проект должен предусматривать </w:t>
      </w:r>
      <w:proofErr w:type="spellStart"/>
      <w:r w:rsidRPr="00F57A36">
        <w:rPr>
          <w:rFonts w:ascii="Times New Roman" w:hAnsi="Times New Roman" w:cs="Times New Roman"/>
          <w:sz w:val="16"/>
          <w:szCs w:val="16"/>
        </w:rPr>
        <w:t>софинансирование</w:t>
      </w:r>
      <w:proofErr w:type="spellEnd"/>
      <w:r w:rsidRPr="00F57A36">
        <w:rPr>
          <w:rFonts w:ascii="Times New Roman" w:hAnsi="Times New Roman" w:cs="Times New Roman"/>
          <w:sz w:val="16"/>
          <w:szCs w:val="16"/>
        </w:rPr>
        <w:t xml:space="preserve"> расходов на реализацию проекта в размере не менее 15 процентов от общей суммы расходов на реализацию проекта. Проект должен предусматривать создание не менее 1 рабочего места;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 письмо-подтверждение о том, что на дату подачи заявки на участие в отборе участник отбора соответствует требованиям, предусмотренным пунктом 15 настоящего Порядка (составляется в свободной форме);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7) согласие на обработку персональных данных в соответствии с законодательством Российской Федерации (для физических лиц).</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18. Участник отбора по собственной инициативе вправе представить следующие документы, выданные не ранее чем за один месяц до даты подачи заявления на участие в отборе: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копию документа, подтверждающего место регистрации участника отбора (для участников отбора – физических лиц);</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справка из налогового органа по месту постановки на учет, подтверждающая,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выписка из реестра дисквалифицированных лиц.</w:t>
      </w:r>
      <w:r w:rsidRPr="00F57A36">
        <w:rPr>
          <w:rFonts w:ascii="Times New Roman" w:hAnsi="Times New Roman" w:cs="Times New Roman"/>
          <w:i/>
          <w:sz w:val="16"/>
          <w:szCs w:val="16"/>
          <w:highlight w:val="yellow"/>
        </w:rPr>
        <w:t xml:space="preserve"> </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и прилагаемых к ней документов.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19. Представленные участником отбора документы должны соответствовать следующим требованиям: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документы написаны (заполнены) разборчиво;</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документы не должны содержать подчистки, приписки, зачеркнутые слова и иные исправления;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документы не должны быть заполнены карандашом;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 документы не должны иметь серьезных повреждений, наличие которых допускает неоднозначность истолкования их содержания;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20.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заявке должна содержаться информация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21. Заявка подписывается: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F57A36">
        <w:rPr>
          <w:rFonts w:ascii="Times New Roman" w:hAnsi="Times New Roman" w:cs="Times New Roman"/>
          <w:sz w:val="16"/>
          <w:szCs w:val="16"/>
        </w:rPr>
        <w:lastRenderedPageBreak/>
        <w:t>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22.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Датой представления участником отбора заявки считается день подписания указанной заявки и присвоения ей регистрационного номера в системе «Электронный бюджет».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Участник отбора самостоятельно несет все расходы, связанные с подготовкой и подачей заявки и приложенных к ней документов.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24.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20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25. К участию в отборе допускаются юридические лица (за исключением государственных (муниципальных) учреждений), индивидуальные предприниматели, физические лица, соответствующие требованиям, указанным в объявлении о проведении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26. Рассмотрение заявок участников отбора осуществляется комиссией.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27. В целях рассмотрения заявок Администрации, а также комиссии открывается доступ в системе «Электронный бюджет» к заявкам для их рассмотрения.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28. </w:t>
      </w:r>
      <w:bookmarkStart w:id="6" w:name="_Hlk176796359"/>
      <w:r w:rsidRPr="00F57A36">
        <w:rPr>
          <w:rFonts w:ascii="Times New Roman" w:hAnsi="Times New Roman" w:cs="Times New Roman"/>
          <w:sz w:val="16"/>
          <w:szCs w:val="16"/>
        </w:rPr>
        <w:t>Комиссия не позднее одного рабочего дня, следующего за днем окончания срока приема заявок, установленного в объявлении о проведении отбора, производит вскрытие заявок и в срок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bookmarkEnd w:id="6"/>
      <w:r w:rsidRPr="00F57A36">
        <w:rPr>
          <w:rFonts w:ascii="Times New Roman" w:hAnsi="Times New Roman" w:cs="Times New Roman"/>
          <w:sz w:val="16"/>
          <w:szCs w:val="16"/>
        </w:rPr>
        <w:t>:</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регистрационный номер заявки;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дата и время поступления заявки;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адрес юридического лица, адрес регистрации (для физических лиц, в том числе индивидуальных предпринимателей);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запрашиваемый участником отбора размер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29. Протокол вскрытия заявок формируется автоматически на едином портале и подписывается усиленной квалифицированной электронной подписью Главы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30. Комиссия рассматривает поступившие заявки в срок не позднее 10 рабочих дней со дня окончания срока приема заявок.</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ходе рассмотрения заявок участников отбора комиссия принимает решение по каждому участнику отбора о признании его заявки надлежащей или об отклонении его заявки с указанием оснований для отклонения и осуществляет подведение итогов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Заявка признается надлежащей, если она соответствует требованиям, указанным в объявлении о проведении отбора, и отсутствуют предусмотренные пунктом 37 настоящего Порядка основания для отклонения заявки.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31. Для определения победителей отбора комиссия производит ранжирование признанных надлежащими заявок исходя из очередности поступления заявок, которая определяется согласно регистрационным номерам, присвоенным заявкам в системе «Электронный бюджет», при этом при ранжировании первый номер присваивается заявке, поступившей ранее других заявок.</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32. Победителями отбора признаются участники отбора, заявкам которых по результатам ранжирования в соответствии с пунктом 31 настоящего Порядка присвоены наименьшие порядковые номера. Количество победителей отбора определяется предельным количеством победителей отбора, определенным в объявлении о проведении отбора, но не более количества заявок, признанных соответствующим требованиям, установленным объявлением о проведении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33. </w:t>
      </w:r>
      <w:bookmarkStart w:id="7" w:name="_Hlk176796424"/>
      <w:r w:rsidRPr="00F57A36">
        <w:rPr>
          <w:rFonts w:ascii="Times New Roman" w:hAnsi="Times New Roman" w:cs="Times New Roman"/>
          <w:sz w:val="16"/>
          <w:szCs w:val="16"/>
        </w:rPr>
        <w:t>Протокол подведения итогов отбора подготавливается не позднее трех рабочих дней со дня окончания срока рассмотрения заявок и включает следующие сведения: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дата, время и место проведения рассмотрения заявок;</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информация об участниках отбора, заявки которых были рассмотрены;</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наименование получателя (получателей) субсидии, с которым заключается соглашение и размер предоставляемой ему субсидии</w:t>
      </w:r>
      <w:bookmarkEnd w:id="7"/>
      <w:r w:rsidRPr="00F57A36">
        <w:rPr>
          <w:rFonts w:ascii="Times New Roman" w:hAnsi="Times New Roman" w:cs="Times New Roman"/>
          <w:sz w:val="16"/>
          <w:szCs w:val="16"/>
        </w:rPr>
        <w:t>.</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34.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Главы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F57A36" w:rsidRPr="00F57A36" w:rsidRDefault="00F57A36" w:rsidP="00F57A36">
      <w:pPr>
        <w:pStyle w:val="a5"/>
        <w:jc w:val="both"/>
        <w:rPr>
          <w:rFonts w:ascii="Times New Roman" w:hAnsi="Times New Roman" w:cs="Times New Roman"/>
          <w:sz w:val="16"/>
          <w:szCs w:val="16"/>
        </w:rPr>
      </w:pPr>
      <w:bookmarkStart w:id="8" w:name="_Hlk176796469"/>
      <w:r w:rsidRPr="00F57A36">
        <w:rPr>
          <w:rFonts w:ascii="Times New Roman" w:hAnsi="Times New Roman" w:cs="Times New Roman"/>
          <w:sz w:val="16"/>
          <w:szCs w:val="16"/>
        </w:rPr>
        <w:t>В случае принятия решения, указанного в пункте 7 настоящего Порядка, протокол подведения итогов отбора в срок не позднее 14 календарных дней, следующих за днем принятия решения об определении получателя субсидии, размещается в государственной информационной системе, обеспечивающей проведение отбора (с размещением указателя страницы сайта на едином портале), а также на официальном сайте Администрации в сети «Интернет».</w:t>
      </w:r>
    </w:p>
    <w:bookmarkEnd w:id="8"/>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35. 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36. 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субсидии победителям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37. Основаниями для отклонения заявок участников отбора являются: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несоответствие участника отбора требованиям, установленным в соответствии с пунктом 15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lastRenderedPageBreak/>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подача участником отбора заявки после даты и (или) времени, определенных для подачи заявок;</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7) непризнание участника отбора победителем отбора в соответствии с пунктом 31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8) отсутствие ассигнований, предусмотренных решением о бюджете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на соответствующий финансовый год.</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38.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сообщение об отмене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(уполномоченного им лица), размещается на едином портале и содержит информацию о причинах отмены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Отбор считается отмененным с момента размещения объявления о его отмене на едином портале.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39. Отбор признается несостоявшимся в следующих случаях:</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в срок, установленный в объявлении проведении отбора, не подана ни одна заявка на участие в отборе;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по результатам рассмотрения заявок участников отбора отклонены все такие заявки.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По результатам рассмотрения заявок в случае, если отбор признается несостоявшимся, подготавливается протокол подведения итогов отбора, содержащий информацию о признании отбора несостоявшимся.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40. По результатам отбора с победителем (победителями) отбора заключается соглашение в соответствии с пунктом 51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41. Субсидия распределяется между победителями отбора по формуле:</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N</w:t>
      </w:r>
      <w:proofErr w:type="spellStart"/>
      <w:r w:rsidRPr="00F57A36">
        <w:rPr>
          <w:rFonts w:ascii="Times New Roman" w:hAnsi="Times New Roman" w:cs="Times New Roman"/>
          <w:sz w:val="16"/>
          <w:szCs w:val="16"/>
          <w:vertAlign w:val="subscript"/>
          <w:lang w:val="en-US"/>
        </w:rPr>
        <w:t>i</w:t>
      </w:r>
      <w:proofErr w:type="spellEnd"/>
      <w:r w:rsidRPr="00F57A36">
        <w:rPr>
          <w:rFonts w:ascii="Times New Roman" w:hAnsi="Times New Roman" w:cs="Times New Roman"/>
          <w:sz w:val="16"/>
          <w:szCs w:val="16"/>
        </w:rPr>
        <w:t xml:space="preserve"> = A×M/B, где:</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N</w:t>
      </w:r>
      <w:proofErr w:type="spellStart"/>
      <w:r w:rsidRPr="00F57A36">
        <w:rPr>
          <w:rFonts w:ascii="Times New Roman" w:hAnsi="Times New Roman" w:cs="Times New Roman"/>
          <w:sz w:val="16"/>
          <w:szCs w:val="16"/>
          <w:vertAlign w:val="subscript"/>
          <w:lang w:val="en-US"/>
        </w:rPr>
        <w:t>i</w:t>
      </w:r>
      <w:proofErr w:type="spellEnd"/>
      <w:r w:rsidRPr="00F57A36">
        <w:rPr>
          <w:rFonts w:ascii="Times New Roman" w:hAnsi="Times New Roman" w:cs="Times New Roman"/>
          <w:sz w:val="16"/>
          <w:szCs w:val="16"/>
        </w:rPr>
        <w:t xml:space="preserve"> – сумма субсидии, предоставляемой i-</w:t>
      </w:r>
      <w:proofErr w:type="spellStart"/>
      <w:r w:rsidRPr="00F57A36">
        <w:rPr>
          <w:rFonts w:ascii="Times New Roman" w:hAnsi="Times New Roman" w:cs="Times New Roman"/>
          <w:sz w:val="16"/>
          <w:szCs w:val="16"/>
        </w:rPr>
        <w:t>му</w:t>
      </w:r>
      <w:proofErr w:type="spellEnd"/>
      <w:r w:rsidRPr="00F57A36">
        <w:rPr>
          <w:rFonts w:ascii="Times New Roman" w:hAnsi="Times New Roman" w:cs="Times New Roman"/>
          <w:sz w:val="16"/>
          <w:szCs w:val="16"/>
        </w:rPr>
        <w:t xml:space="preserve"> получателю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А – сумма бюджетных ассигнований, предусмотренных решением о бюджете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на соответствующий финансовый год на предоставление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M – сумма субсидии получателю субсидии, определяемая в соответствии с абзацем первым пункта 49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B – сумма денежных средств, определяемая в соответствии с абзацем первым пункта 49 настоящего Порядка, необходимая для предоставления субсидии всем получателям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При наличии единственного победителя отбора субсидия распределяется такому победителю отбора и не может превышать сумму субсидии, определяемую в соответствии с пунктом 49 настоящего Порядка.</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Условия и порядок предоставления субсидии</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bookmarkStart w:id="9" w:name="usloviya"/>
      <w:r w:rsidRPr="00F57A36">
        <w:rPr>
          <w:rFonts w:ascii="Times New Roman" w:hAnsi="Times New Roman" w:cs="Times New Roman"/>
          <w:sz w:val="16"/>
          <w:szCs w:val="16"/>
        </w:rPr>
        <w:t xml:space="preserve">42. Условиями </w:t>
      </w:r>
      <w:bookmarkEnd w:id="9"/>
      <w:r w:rsidRPr="00F57A36">
        <w:rPr>
          <w:rFonts w:ascii="Times New Roman" w:hAnsi="Times New Roman" w:cs="Times New Roman"/>
          <w:sz w:val="16"/>
          <w:szCs w:val="16"/>
        </w:rPr>
        <w:t>предоставления субсидии являются: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соответствие получателя субсидии требованиям, предусмотренным пунктом 15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заключение между Администрацией и получателем субсидии соглашения о предоставлении субсидии в соответствии с настоящим Порядком;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использование субсидии на цель, предусмотренную пунктом 3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использование субсидии в соответствии с перечнем затрат, предусмотренным пунктом 48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использование субсидии в срок не более 12 месяцев со дня ее получения;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6) </w:t>
      </w:r>
      <w:proofErr w:type="spellStart"/>
      <w:r w:rsidRPr="00F57A36">
        <w:rPr>
          <w:rFonts w:ascii="Times New Roman" w:hAnsi="Times New Roman" w:cs="Times New Roman"/>
          <w:sz w:val="16"/>
          <w:szCs w:val="16"/>
        </w:rPr>
        <w:t>софинансирование</w:t>
      </w:r>
      <w:proofErr w:type="spellEnd"/>
      <w:r w:rsidRPr="00F57A36">
        <w:rPr>
          <w:rFonts w:ascii="Times New Roman" w:hAnsi="Times New Roman" w:cs="Times New Roman"/>
          <w:sz w:val="16"/>
          <w:szCs w:val="16"/>
        </w:rPr>
        <w:t xml:space="preserve"> получателем субсидии расходов на реализацию проекта в размере не менее 15 процентов от общей суммы субсидии; </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7) фактическое осуществление получателем субсидии предпринимательской деятельности в течение не менее 12 месяцев со дня получения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8) запрет приобретения получателями субсидии – юридическими лицами, а также иными юридическими лицами, получающими средства на основании </w:t>
      </w:r>
      <w:r w:rsidRPr="00F57A36">
        <w:rPr>
          <w:rFonts w:ascii="Times New Roman" w:hAnsi="Times New Roman" w:cs="Times New Roman"/>
          <w:color w:val="000000"/>
          <w:sz w:val="16"/>
          <w:szCs w:val="16"/>
        </w:rPr>
        <w:t xml:space="preserve">договоров </w:t>
      </w:r>
      <w:bookmarkStart w:id="10" w:name="_Hlk183620397"/>
      <w:r w:rsidRPr="00F57A36">
        <w:rPr>
          <w:rFonts w:ascii="Times New Roman" w:hAnsi="Times New Roman" w:cs="Times New Roman"/>
          <w:color w:val="000000"/>
          <w:sz w:val="16"/>
          <w:szCs w:val="16"/>
        </w:rPr>
        <w:t>(соглашений)</w:t>
      </w:r>
      <w:bookmarkEnd w:id="10"/>
      <w:r w:rsidRPr="00F57A36">
        <w:rPr>
          <w:rFonts w:ascii="Times New Roman" w:hAnsi="Times New Roman" w:cs="Times New Roman"/>
          <w:sz w:val="16"/>
          <w:szCs w:val="16"/>
        </w:rPr>
        <w:t xml:space="preserve">, заключенных с получателями субсидии, за счет полученных из бюджета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9)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63 настоящего Порядка и на включение таких положений в соглашение о предоставлении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lastRenderedPageBreak/>
        <w:t>43. Получатель субсидии на дату, указанную в пункте 15 настоящего Порядка, должен соответствовать требованиям, указанным в пункте 15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44. Администрация проверяет получателя субсидии на соответствие требованиям, указанным в пункте 15 настоящего Порядка,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45. Перечень документов и сроки их представления получателем субсидии для подтверждения соответствия требованиям, указанным в пункте 15 настоящего Порядка, а также требования к таким документам определяются пунктами 17 – 19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46. Администрация принимает решение об отказе получателю субсидии в предоставлении субсидии в следующих случаях:</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установление факта недостоверности представленной получателем субсидии информации;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отказ получателя субсидии от предоставления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выявление обстоятельств, предусмотренных подпунктом 6 пункта 37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5) отсутствие ассигнований, предусмотренных решением о бюджете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на соответствующий финансовый год.</w:t>
      </w:r>
    </w:p>
    <w:p w:rsidR="00F57A36" w:rsidRPr="00F57A36" w:rsidRDefault="00F57A36" w:rsidP="00F57A36">
      <w:pPr>
        <w:pStyle w:val="a5"/>
        <w:jc w:val="both"/>
        <w:rPr>
          <w:rFonts w:ascii="Times New Roman" w:hAnsi="Times New Roman" w:cs="Times New Roman"/>
          <w:sz w:val="16"/>
          <w:szCs w:val="16"/>
        </w:rPr>
      </w:pPr>
      <w:bookmarkStart w:id="11" w:name="napravl"/>
      <w:r w:rsidRPr="00F57A36">
        <w:rPr>
          <w:rFonts w:ascii="Times New Roman" w:hAnsi="Times New Roman" w:cs="Times New Roman"/>
          <w:sz w:val="16"/>
          <w:szCs w:val="16"/>
        </w:rPr>
        <w:t>47. 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в срок не позднее 5 рабочих дней со дня его принятия по адресу электронной почты, указанному в заявлении на участие в отборе.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48. Направлениями </w:t>
      </w:r>
      <w:bookmarkEnd w:id="11"/>
      <w:r w:rsidRPr="00F57A36">
        <w:rPr>
          <w:rFonts w:ascii="Times New Roman" w:hAnsi="Times New Roman" w:cs="Times New Roman"/>
          <w:sz w:val="16"/>
          <w:szCs w:val="16"/>
        </w:rPr>
        <w:t>расходов, источником финансового обеспечения которых является субсидия, являются: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затраты, связанные с оплатой труда работников, участвующих в реализации проекта;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затраты, связанные с оплатой транспортных услуг, необходимых для реализации проекта;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4) плата за аренду оборудования и помещений, необходимых для реализации проекта; </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5) затраты на содержание помещений; </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 затраты, связанные с оплатой услуг связи, в том числе по обеспечению доступа к сети «Интернет»;</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7)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8) затраты, связанные с оплатой услуг приглашённых специалистов и приобретением прав на результаты интеллектуальной деятельности;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9) затраты, связанные с оплатой типографских и полиграфических услуг;</w:t>
      </w:r>
    </w:p>
    <w:p w:rsidR="00F57A36" w:rsidRPr="00F57A36" w:rsidRDefault="00F57A36" w:rsidP="00F57A36">
      <w:pPr>
        <w:pStyle w:val="a5"/>
        <w:jc w:val="both"/>
        <w:rPr>
          <w:rFonts w:ascii="Times New Roman" w:hAnsi="Times New Roman" w:cs="Times New Roman"/>
          <w:iCs/>
          <w:sz w:val="16"/>
          <w:szCs w:val="16"/>
          <w:highlight w:val="yellow"/>
        </w:rPr>
      </w:pPr>
      <w:r w:rsidRPr="00F57A36">
        <w:rPr>
          <w:rFonts w:ascii="Times New Roman" w:hAnsi="Times New Roman" w:cs="Times New Roman"/>
          <w:sz w:val="16"/>
          <w:szCs w:val="16"/>
        </w:rPr>
        <w:t>10) затраты, связанные с оплатой услуг иных организаций, участвующих в реализации проекта, не предусмотренных настоящим пунктом;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11) уплата налогов, сборов, страховых взносов и иных обязательных платежей в бюджетную систему Российской Федерации;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12) прочие расходы, непосредственно связанные с осуществлением мероприятий проекта.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29. За счет средств субсидии запрещается осуществлять следующие расходы:</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расходы, связанные с оказанием помощи коммерческим организациям;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расходы, связанные с осуществлением деятельности, напрямую не связанной с реализацией проекта;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расходы на поддержку политических партий и избирательных кампаний;</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4) расходы на проведение собраний, шествий, митингов, демонстраций, пикетирований; </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 расходы на фундаментальные научные исследования;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 расходы на капитальный ремонт зданий, строений, сооружений, оборудования и транспортных средств;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7) расходы на строительство;</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8) расходы на приобретение алкогольных напитков и табачной продукции;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9) расходы на уплату штрафов.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49. Субсидия предоставляется в размере, указанном в проекте, но не более 100 тысяч рублей и не более суммы субсидии, определяемой в соответствии с абзацами первым – шестым пункта 41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Субсидия предоставляется из бюджета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в соответствии со сводной бюджетной росписью, в пределах бюджетных ассигнований, предусмотренных решением о бюджете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на соответствующий финансовый год и установленных лимитов бюджетных обязательств.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50.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целях заключения соглашения победителем (победителями) отбора в системе «Электронный бюджет» формируется информация о лицевых счетах (расчетных счетах) для перечисления субсидии, а также о лице, уполномоченном на подписание соглашения от имени победителя отбора.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51. В случае принятия решения о предоставлении субсидии Администрация в течение 5 рабочих дней со дня окончания срока рассмотрения заявок направляет получателю субсидии проект соглашения, подписанный Главой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течение 5 рабочих дней после даты получения проекта соглашения получатель субсидии подписывает соглашение. 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52. Соглашение оформляется в соответствии с типовой формой, установленной финансовым органом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Изменения, вносимые в соглашение, осуществляются по соглашению сторон и оформляются в виде дополнительного соглашения.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53. Дополнительное соглашение о расторжении соглашения заключается при условии: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1) изменения ранее доведенных до Администрации лимитов бюджетных обязательств при </w:t>
      </w:r>
      <w:proofErr w:type="spellStart"/>
      <w:r w:rsidRPr="00F57A36">
        <w:rPr>
          <w:rFonts w:ascii="Times New Roman" w:hAnsi="Times New Roman" w:cs="Times New Roman"/>
          <w:sz w:val="16"/>
          <w:szCs w:val="16"/>
        </w:rPr>
        <w:t>недостижении</w:t>
      </w:r>
      <w:proofErr w:type="spellEnd"/>
      <w:r w:rsidRPr="00F57A36">
        <w:rPr>
          <w:rFonts w:ascii="Times New Roman" w:hAnsi="Times New Roman" w:cs="Times New Roman"/>
          <w:sz w:val="16"/>
          <w:szCs w:val="16"/>
        </w:rPr>
        <w:t xml:space="preserve"> согласия по новым условиям соглашения;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отказа получателя субсидии от получения субсидии, направленного в адрес Администрации;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3) возникновения обстоятельств, указанных в пункте 54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При реорганизации получателя субсидии, являющегося юридическим лицом, в форме разделения, выделения (за исключением случая, указанного в абзаце четвертом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w:t>
      </w:r>
      <w:r w:rsidRPr="00F57A36">
        <w:rPr>
          <w:rFonts w:ascii="Times New Roman" w:hAnsi="Times New Roman" w:cs="Times New Roman"/>
          <w:sz w:val="16"/>
          <w:szCs w:val="16"/>
        </w:rPr>
        <w:lastRenderedPageBreak/>
        <w:t xml:space="preserve">является субсидия, и возврате неиспользованного остатка субсидии в бюджет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55. Стороны соглашения заключают дополнительные соглашения, указанные в пунктах 52 – 54 настоящего Порядка, в течение 10 рабочих дней со дня получения письменного уведомления одной из сторон соглашения.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56.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F57A36">
        <w:rPr>
          <w:rFonts w:ascii="Times New Roman" w:hAnsi="Times New Roman" w:cs="Times New Roman"/>
          <w:sz w:val="16"/>
          <w:szCs w:val="16"/>
        </w:rPr>
        <w:t>недостижении</w:t>
      </w:r>
      <w:proofErr w:type="spellEnd"/>
      <w:r w:rsidRPr="00F57A36">
        <w:rPr>
          <w:rFonts w:ascii="Times New Roman" w:hAnsi="Times New Roman" w:cs="Times New Roman"/>
          <w:sz w:val="16"/>
          <w:szCs w:val="16"/>
        </w:rPr>
        <w:t xml:space="preserve"> согласия по новым условиям.</w:t>
      </w:r>
    </w:p>
    <w:p w:rsidR="00F57A36" w:rsidRPr="00F57A36" w:rsidRDefault="00F57A36" w:rsidP="00F57A36">
      <w:pPr>
        <w:pStyle w:val="a5"/>
        <w:jc w:val="both"/>
        <w:rPr>
          <w:rFonts w:ascii="Times New Roman" w:hAnsi="Times New Roman" w:cs="Times New Roman"/>
          <w:sz w:val="16"/>
          <w:szCs w:val="16"/>
        </w:rPr>
      </w:pPr>
      <w:bookmarkStart w:id="12" w:name="result"/>
      <w:r w:rsidRPr="00F57A36">
        <w:rPr>
          <w:rFonts w:ascii="Times New Roman" w:hAnsi="Times New Roman" w:cs="Times New Roman"/>
          <w:sz w:val="16"/>
          <w:szCs w:val="16"/>
        </w:rPr>
        <w:t xml:space="preserve">57. Результатом </w:t>
      </w:r>
      <w:bookmarkEnd w:id="12"/>
      <w:r w:rsidRPr="00F57A36">
        <w:rPr>
          <w:rFonts w:ascii="Times New Roman" w:hAnsi="Times New Roman" w:cs="Times New Roman"/>
          <w:sz w:val="16"/>
          <w:szCs w:val="16"/>
        </w:rPr>
        <w:t>предоставления субсидии является реализация проекта.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58. Субсидия перечисляется не позднее 10-го рабочего дня, следующего за днем принятия Администрацией решения о предоставлении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4. Представление отчетности, осуществление контроля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w:t>
      </w:r>
      <w:proofErr w:type="gramStart"/>
      <w:r w:rsidRPr="00F57A36">
        <w:rPr>
          <w:rFonts w:ascii="Times New Roman" w:hAnsi="Times New Roman" w:cs="Times New Roman"/>
          <w:sz w:val="16"/>
          <w:szCs w:val="16"/>
        </w:rPr>
        <w:t>мониторинга</w:t>
      </w:r>
      <w:proofErr w:type="gramEnd"/>
      <w:r w:rsidRPr="00F57A36">
        <w:rPr>
          <w:rFonts w:ascii="Times New Roman" w:hAnsi="Times New Roman" w:cs="Times New Roman"/>
          <w:sz w:val="16"/>
          <w:szCs w:val="16"/>
        </w:rPr>
        <w:t>) за соблюдением условий и порядка</w:t>
      </w:r>
    </w:p>
    <w:p w:rsidR="00F57A36" w:rsidRPr="00F57A36" w:rsidRDefault="00F57A36" w:rsidP="00F57A36">
      <w:pPr>
        <w:pStyle w:val="a5"/>
        <w:jc w:val="both"/>
        <w:rPr>
          <w:rFonts w:ascii="Times New Roman" w:hAnsi="Times New Roman" w:cs="Times New Roman"/>
          <w:sz w:val="16"/>
          <w:szCs w:val="16"/>
        </w:rPr>
      </w:pPr>
      <w:proofErr w:type="gramStart"/>
      <w:r w:rsidRPr="00F57A36">
        <w:rPr>
          <w:rFonts w:ascii="Times New Roman" w:hAnsi="Times New Roman" w:cs="Times New Roman"/>
          <w:sz w:val="16"/>
          <w:szCs w:val="16"/>
        </w:rPr>
        <w:t>предоставления</w:t>
      </w:r>
      <w:proofErr w:type="gramEnd"/>
      <w:r w:rsidRPr="00F57A36">
        <w:rPr>
          <w:rFonts w:ascii="Times New Roman" w:hAnsi="Times New Roman" w:cs="Times New Roman"/>
          <w:sz w:val="16"/>
          <w:szCs w:val="16"/>
        </w:rPr>
        <w:t xml:space="preserve"> субсидии и ответственность за их нарушение</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59. Получатель субсидии ежеквартально, в срок не позднее последнего рабочего дня месяца, следующего за отчетным кварталом, представляет в Администрацию:</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отчет о достижении значений результатов предоставления субсидии, а также характеристик результата (при их установлении);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отчет об осуществлении расходов, источником финансового обеспечения которых является субсидия.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60. Отчеты, предусмотренные пунктом 59 настоящего Порядка, предоставляются по формам, определенным типовой формой соглашения, установленной финансовым органом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61. Администрация в течение 10 рабочих дней со дня представления отчетов, указанных в пункте 59 настоящего Порядка, проверяет их на предмет полноты и правильности заполнения, соблюдения сроков представления отчетов.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По результатам проверки Администрация принимает решение о принятии либо отклонении представленной отчетности (в случае выявления в отчетности недостоверных данных либо в случае несоблюдения формы предоставляемой отчетности),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случае отклонения отчетности она возвращается получателю субсидии,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62.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bookmarkStart w:id="13" w:name="_Hlk183620939"/>
      <w:r w:rsidRPr="00F57A36">
        <w:rPr>
          <w:rFonts w:ascii="Times New Roman" w:hAnsi="Times New Roman" w:cs="Times New Roman"/>
          <w:sz w:val="16"/>
          <w:szCs w:val="16"/>
        </w:rPr>
        <w:t>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bookmarkEnd w:id="13"/>
      <w:r w:rsidRPr="00F57A36">
        <w:rPr>
          <w:rFonts w:ascii="Times New Roman" w:hAnsi="Times New Roman" w:cs="Times New Roman"/>
          <w:sz w:val="16"/>
          <w:szCs w:val="16"/>
        </w:rPr>
        <w:t>».</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63. В отношении получателей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64. Субсидия </w:t>
      </w:r>
      <w:bookmarkStart w:id="14" w:name="_Hlk183620952"/>
      <w:r w:rsidRPr="00F57A36">
        <w:rPr>
          <w:rFonts w:ascii="Times New Roman" w:hAnsi="Times New Roman" w:cs="Times New Roman"/>
          <w:sz w:val="16"/>
          <w:szCs w:val="16"/>
        </w:rPr>
        <w:t xml:space="preserve">и средства, полученные на основании договоров (соглашений), заключенных с получателем субсидии, подлежат </w:t>
      </w:r>
      <w:bookmarkEnd w:id="14"/>
      <w:r w:rsidRPr="00F57A36">
        <w:rPr>
          <w:rFonts w:ascii="Times New Roman" w:hAnsi="Times New Roman" w:cs="Times New Roman"/>
          <w:sz w:val="16"/>
          <w:szCs w:val="16"/>
        </w:rPr>
        <w:t xml:space="preserve">возврату в бюджет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в следующих случаях:</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2) </w:t>
      </w:r>
      <w:proofErr w:type="spellStart"/>
      <w:r w:rsidRPr="00F57A36">
        <w:rPr>
          <w:rFonts w:ascii="Times New Roman" w:hAnsi="Times New Roman" w:cs="Times New Roman"/>
          <w:sz w:val="16"/>
          <w:szCs w:val="16"/>
        </w:rPr>
        <w:t>недостижение</w:t>
      </w:r>
      <w:proofErr w:type="spellEnd"/>
      <w:r w:rsidRPr="00F57A36">
        <w:rPr>
          <w:rFonts w:ascii="Times New Roman" w:hAnsi="Times New Roman" w:cs="Times New Roman"/>
          <w:sz w:val="16"/>
          <w:szCs w:val="16"/>
        </w:rPr>
        <w:t xml:space="preserve"> получателем субсидии значений результатов предоставления субсидии, указанных в пункте 57 настоящего Порядка.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65. Администрация в срок не позднее 10 рабочих дней со дня выявления нарушения, послужившего основанием для возврата субсидии и средств, </w:t>
      </w:r>
      <w:r w:rsidRPr="00F57A36">
        <w:rPr>
          <w:rFonts w:ascii="Times New Roman" w:hAnsi="Times New Roman" w:cs="Times New Roman"/>
          <w:color w:val="000000"/>
          <w:sz w:val="16"/>
          <w:szCs w:val="16"/>
        </w:rPr>
        <w:t>полученных на основании договоров (соглашений)</w:t>
      </w:r>
      <w:r w:rsidRPr="00F57A36">
        <w:rPr>
          <w:rFonts w:ascii="Times New Roman" w:hAnsi="Times New Roman" w:cs="Times New Roman"/>
          <w:sz w:val="16"/>
          <w:szCs w:val="16"/>
        </w:rPr>
        <w:t>,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Получатель субсидии в течение 10 рабочих дней со дня получения уведомления осуществляет возврат субсидии в бюджет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по платежным реквизитам, указанным в уведомлении, или направляет в адрес Администрации ответ с мотивированным отказом от возврата субсидии.</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 xml:space="preserve">66. Неиспользованный в отчетном финансовом году остаток субсидии подлежит возврату в бюджет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сельского поселения Новгородского района Новгородской области до 25 декабря отчетного финансового года.</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67.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64 настоящего Порядка не применяются.</w:t>
      </w:r>
    </w:p>
    <w:p w:rsidR="00F57A36" w:rsidRPr="00F57A36" w:rsidRDefault="00F57A36" w:rsidP="00F57A36">
      <w:pPr>
        <w:pStyle w:val="a5"/>
        <w:jc w:val="both"/>
        <w:rPr>
          <w:rFonts w:ascii="Times New Roman" w:hAnsi="Times New Roman" w:cs="Times New Roman"/>
          <w:sz w:val="16"/>
          <w:szCs w:val="16"/>
          <w:highlight w:val="yellow"/>
        </w:rPr>
      </w:pPr>
      <w:r w:rsidRPr="00F57A36">
        <w:rPr>
          <w:rFonts w:ascii="Times New Roman" w:hAnsi="Times New Roman" w:cs="Times New Roman"/>
          <w:sz w:val="16"/>
          <w:szCs w:val="16"/>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r w:rsidRPr="00F57A36">
        <w:rPr>
          <w:rFonts w:ascii="Times New Roman" w:hAnsi="Times New Roman" w:cs="Times New Roman"/>
          <w:sz w:val="16"/>
          <w:szCs w:val="16"/>
          <w:highlight w:val="yellow"/>
        </w:rPr>
        <w:t xml:space="preserve"> </w:t>
      </w: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981FC3">
      <w:pPr>
        <w:pStyle w:val="a5"/>
        <w:jc w:val="right"/>
        <w:rPr>
          <w:rFonts w:ascii="Times New Roman" w:hAnsi="Times New Roman" w:cs="Times New Roman"/>
          <w:sz w:val="16"/>
          <w:szCs w:val="16"/>
        </w:rPr>
      </w:pPr>
      <w:r w:rsidRPr="00F57A36">
        <w:rPr>
          <w:rFonts w:ascii="Times New Roman" w:hAnsi="Times New Roman" w:cs="Times New Roman"/>
          <w:sz w:val="16"/>
          <w:szCs w:val="16"/>
        </w:rPr>
        <w:t>Приложение</w:t>
      </w:r>
    </w:p>
    <w:p w:rsidR="00981FC3" w:rsidRDefault="00F57A36" w:rsidP="00981FC3">
      <w:pPr>
        <w:pStyle w:val="a5"/>
        <w:jc w:val="right"/>
        <w:rPr>
          <w:rFonts w:ascii="Times New Roman" w:hAnsi="Times New Roman" w:cs="Times New Roman"/>
          <w:sz w:val="16"/>
          <w:szCs w:val="16"/>
        </w:rPr>
      </w:pPr>
      <w:proofErr w:type="gramStart"/>
      <w:r w:rsidRPr="00F57A36">
        <w:rPr>
          <w:rFonts w:ascii="Times New Roman" w:hAnsi="Times New Roman" w:cs="Times New Roman"/>
          <w:sz w:val="16"/>
          <w:szCs w:val="16"/>
        </w:rPr>
        <w:t>к</w:t>
      </w:r>
      <w:proofErr w:type="gramEnd"/>
      <w:r w:rsidRPr="00F57A36">
        <w:rPr>
          <w:rFonts w:ascii="Times New Roman" w:hAnsi="Times New Roman" w:cs="Times New Roman"/>
          <w:sz w:val="16"/>
          <w:szCs w:val="16"/>
        </w:rPr>
        <w:t xml:space="preserve"> Порядку предоставления грантов из бюджета </w:t>
      </w:r>
      <w:proofErr w:type="spellStart"/>
      <w:r w:rsidRPr="00F57A36">
        <w:rPr>
          <w:rFonts w:ascii="Times New Roman" w:hAnsi="Times New Roman" w:cs="Times New Roman"/>
          <w:sz w:val="16"/>
          <w:szCs w:val="16"/>
        </w:rPr>
        <w:t>Бронницкого</w:t>
      </w:r>
      <w:proofErr w:type="spellEnd"/>
      <w:r w:rsidRPr="00F57A36">
        <w:rPr>
          <w:rFonts w:ascii="Times New Roman" w:hAnsi="Times New Roman" w:cs="Times New Roman"/>
          <w:sz w:val="16"/>
          <w:szCs w:val="16"/>
        </w:rPr>
        <w:t xml:space="preserve"> </w:t>
      </w:r>
    </w:p>
    <w:p w:rsidR="00981FC3" w:rsidRDefault="00F57A36" w:rsidP="00981FC3">
      <w:pPr>
        <w:pStyle w:val="a5"/>
        <w:jc w:val="right"/>
        <w:rPr>
          <w:rFonts w:ascii="Times New Roman" w:hAnsi="Times New Roman" w:cs="Times New Roman"/>
          <w:sz w:val="16"/>
          <w:szCs w:val="16"/>
        </w:rPr>
      </w:pPr>
      <w:proofErr w:type="gramStart"/>
      <w:r w:rsidRPr="00F57A36">
        <w:rPr>
          <w:rFonts w:ascii="Times New Roman" w:hAnsi="Times New Roman" w:cs="Times New Roman"/>
          <w:sz w:val="16"/>
          <w:szCs w:val="16"/>
        </w:rPr>
        <w:t>сельского</w:t>
      </w:r>
      <w:proofErr w:type="gramEnd"/>
      <w:r w:rsidRPr="00F57A36">
        <w:rPr>
          <w:rFonts w:ascii="Times New Roman" w:hAnsi="Times New Roman" w:cs="Times New Roman"/>
          <w:sz w:val="16"/>
          <w:szCs w:val="16"/>
        </w:rPr>
        <w:t xml:space="preserve"> поселения Новгородского района Новгородской области</w:t>
      </w:r>
    </w:p>
    <w:p w:rsidR="00F57A36" w:rsidRPr="00F57A36" w:rsidRDefault="00F57A36" w:rsidP="00981FC3">
      <w:pPr>
        <w:pStyle w:val="a5"/>
        <w:jc w:val="right"/>
        <w:rPr>
          <w:rFonts w:ascii="Times New Roman" w:hAnsi="Times New Roman" w:cs="Times New Roman"/>
          <w:sz w:val="16"/>
          <w:szCs w:val="16"/>
        </w:rPr>
      </w:pPr>
      <w:r w:rsidRPr="00F57A36">
        <w:rPr>
          <w:rFonts w:ascii="Times New Roman" w:hAnsi="Times New Roman" w:cs="Times New Roman"/>
          <w:sz w:val="16"/>
          <w:szCs w:val="16"/>
        </w:rPr>
        <w:t xml:space="preserve"> </w:t>
      </w:r>
      <w:proofErr w:type="gramStart"/>
      <w:r w:rsidRPr="00F57A36">
        <w:rPr>
          <w:rFonts w:ascii="Times New Roman" w:hAnsi="Times New Roman" w:cs="Times New Roman"/>
          <w:sz w:val="16"/>
          <w:szCs w:val="16"/>
        </w:rPr>
        <w:t>на</w:t>
      </w:r>
      <w:proofErr w:type="gramEnd"/>
      <w:r w:rsidRPr="00F57A36">
        <w:rPr>
          <w:rFonts w:ascii="Times New Roman" w:hAnsi="Times New Roman" w:cs="Times New Roman"/>
          <w:sz w:val="16"/>
          <w:szCs w:val="16"/>
        </w:rPr>
        <w:t xml:space="preserve"> создание и развитие собственного дела</w:t>
      </w:r>
    </w:p>
    <w:p w:rsidR="00F57A36" w:rsidRPr="00F57A36" w:rsidRDefault="00F57A36" w:rsidP="00981FC3">
      <w:pPr>
        <w:pStyle w:val="a5"/>
        <w:jc w:val="right"/>
        <w:rPr>
          <w:rFonts w:ascii="Times New Roman" w:hAnsi="Times New Roman" w:cs="Times New Roman"/>
          <w:sz w:val="16"/>
          <w:szCs w:val="16"/>
        </w:rPr>
      </w:pPr>
    </w:p>
    <w:p w:rsidR="00F57A36" w:rsidRPr="00F57A36" w:rsidRDefault="00F57A36" w:rsidP="00981FC3">
      <w:pPr>
        <w:pStyle w:val="a5"/>
        <w:jc w:val="right"/>
        <w:rPr>
          <w:rFonts w:ascii="Times New Roman" w:hAnsi="Times New Roman" w:cs="Times New Roman"/>
          <w:sz w:val="16"/>
          <w:szCs w:val="16"/>
        </w:rPr>
      </w:pPr>
    </w:p>
    <w:p w:rsidR="00F57A36" w:rsidRPr="00F57A36" w:rsidRDefault="00F57A36" w:rsidP="00F57A36">
      <w:pPr>
        <w:pStyle w:val="a5"/>
        <w:jc w:val="both"/>
        <w:rPr>
          <w:rFonts w:ascii="Times New Roman" w:hAnsi="Times New Roman" w:cs="Times New Roman"/>
          <w:sz w:val="16"/>
          <w:szCs w:val="16"/>
        </w:rPr>
      </w:pPr>
    </w:p>
    <w:p w:rsidR="00F57A36" w:rsidRPr="00F57A36" w:rsidRDefault="00F57A36" w:rsidP="00981FC3">
      <w:pPr>
        <w:pStyle w:val="a5"/>
        <w:jc w:val="right"/>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Форма</w:t>
      </w:r>
    </w:p>
    <w:p w:rsidR="00F57A36" w:rsidRPr="00F57A36" w:rsidRDefault="00F57A36" w:rsidP="00981FC3">
      <w:pPr>
        <w:pStyle w:val="a5"/>
        <w:jc w:val="right"/>
        <w:rPr>
          <w:rFonts w:ascii="Times New Roman" w:eastAsia="Arial" w:hAnsi="Times New Roman" w:cs="Times New Roman"/>
          <w:sz w:val="16"/>
          <w:szCs w:val="16"/>
          <w:lang w:bidi="ru-RU"/>
        </w:rPr>
      </w:pPr>
    </w:p>
    <w:p w:rsidR="00F57A36" w:rsidRPr="00F57A36" w:rsidRDefault="00F57A36" w:rsidP="00981FC3">
      <w:pPr>
        <w:pStyle w:val="a5"/>
        <w:jc w:val="right"/>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 xml:space="preserve">Главе </w:t>
      </w:r>
      <w:proofErr w:type="spellStart"/>
      <w:r w:rsidRPr="00F57A36">
        <w:rPr>
          <w:rFonts w:ascii="Times New Roman" w:eastAsia="Arial" w:hAnsi="Times New Roman" w:cs="Times New Roman"/>
          <w:sz w:val="16"/>
          <w:szCs w:val="16"/>
          <w:lang w:bidi="ru-RU"/>
        </w:rPr>
        <w:t>Бронницкого</w:t>
      </w:r>
      <w:proofErr w:type="spellEnd"/>
      <w:r w:rsidRPr="00F57A36">
        <w:rPr>
          <w:rFonts w:ascii="Times New Roman" w:eastAsia="Arial" w:hAnsi="Times New Roman" w:cs="Times New Roman"/>
          <w:sz w:val="16"/>
          <w:szCs w:val="16"/>
          <w:lang w:bidi="ru-RU"/>
        </w:rPr>
        <w:t xml:space="preserve"> сельского поселения Новгородского района Новгородской области</w:t>
      </w:r>
    </w:p>
    <w:p w:rsidR="00F57A36" w:rsidRPr="00F57A36" w:rsidRDefault="00F57A36" w:rsidP="00981FC3">
      <w:pPr>
        <w:pStyle w:val="a5"/>
        <w:jc w:val="right"/>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__________________________________</w:t>
      </w:r>
    </w:p>
    <w:p w:rsidR="00F57A36" w:rsidRPr="00F57A36" w:rsidRDefault="00F57A36" w:rsidP="00981FC3">
      <w:pPr>
        <w:pStyle w:val="a5"/>
        <w:jc w:val="right"/>
        <w:rPr>
          <w:rFonts w:ascii="Times New Roman" w:eastAsia="Arial" w:hAnsi="Times New Roman" w:cs="Times New Roman"/>
          <w:sz w:val="16"/>
          <w:szCs w:val="16"/>
          <w:lang w:bidi="ru-RU"/>
        </w:rPr>
      </w:pPr>
      <w:proofErr w:type="gramStart"/>
      <w:r w:rsidRPr="00F57A36">
        <w:rPr>
          <w:rFonts w:ascii="Times New Roman" w:eastAsia="Arial" w:hAnsi="Times New Roman" w:cs="Times New Roman"/>
          <w:sz w:val="16"/>
          <w:szCs w:val="16"/>
          <w:lang w:bidi="ru-RU"/>
        </w:rPr>
        <w:t>от</w:t>
      </w:r>
      <w:proofErr w:type="gramEnd"/>
      <w:r w:rsidRPr="00F57A36">
        <w:rPr>
          <w:rFonts w:ascii="Times New Roman" w:eastAsia="Arial" w:hAnsi="Times New Roman" w:cs="Times New Roman"/>
          <w:sz w:val="16"/>
          <w:szCs w:val="16"/>
          <w:lang w:bidi="ru-RU"/>
        </w:rPr>
        <w:t xml:space="preserve"> __________________________________</w:t>
      </w:r>
    </w:p>
    <w:p w:rsidR="00F57A36" w:rsidRPr="00F57A36" w:rsidRDefault="00F57A36" w:rsidP="00981FC3">
      <w:pPr>
        <w:pStyle w:val="a5"/>
        <w:jc w:val="right"/>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__________________________________</w:t>
      </w:r>
    </w:p>
    <w:p w:rsidR="00F57A36" w:rsidRPr="00F57A36" w:rsidRDefault="00F57A36" w:rsidP="00981FC3">
      <w:pPr>
        <w:pStyle w:val="a5"/>
        <w:jc w:val="right"/>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(Ф.И.О. руководителя, наименование организации)</w:t>
      </w:r>
    </w:p>
    <w:p w:rsidR="00F57A36" w:rsidRPr="00F57A36" w:rsidRDefault="00F57A36" w:rsidP="00981FC3">
      <w:pPr>
        <w:pStyle w:val="a5"/>
        <w:jc w:val="right"/>
        <w:rPr>
          <w:rFonts w:ascii="Times New Roman" w:eastAsia="Arial" w:hAnsi="Times New Roman" w:cs="Times New Roman"/>
          <w:sz w:val="16"/>
          <w:szCs w:val="16"/>
          <w:lang w:bidi="ru-RU"/>
        </w:rPr>
      </w:pPr>
    </w:p>
    <w:p w:rsidR="00F57A36" w:rsidRPr="00F57A36" w:rsidRDefault="00F57A36" w:rsidP="00F57A36">
      <w:pPr>
        <w:pStyle w:val="a5"/>
        <w:jc w:val="both"/>
        <w:rPr>
          <w:rFonts w:ascii="Times New Roman" w:eastAsia="Arial" w:hAnsi="Times New Roman" w:cs="Times New Roman"/>
          <w:sz w:val="16"/>
          <w:szCs w:val="16"/>
          <w:lang w:bidi="ru-RU"/>
        </w:rPr>
      </w:pPr>
    </w:p>
    <w:p w:rsidR="00F57A36" w:rsidRPr="00981FC3" w:rsidRDefault="00F57A36" w:rsidP="00981FC3">
      <w:pPr>
        <w:pStyle w:val="a5"/>
        <w:jc w:val="center"/>
        <w:rPr>
          <w:rFonts w:ascii="Times New Roman" w:eastAsia="Arial" w:hAnsi="Times New Roman" w:cs="Times New Roman"/>
          <w:b/>
          <w:sz w:val="16"/>
          <w:szCs w:val="16"/>
          <w:lang w:bidi="ru-RU"/>
        </w:rPr>
      </w:pPr>
      <w:r w:rsidRPr="00981FC3">
        <w:rPr>
          <w:rFonts w:ascii="Times New Roman" w:eastAsia="Arial" w:hAnsi="Times New Roman" w:cs="Times New Roman"/>
          <w:b/>
          <w:bCs/>
          <w:sz w:val="16"/>
          <w:szCs w:val="16"/>
          <w:lang w:bidi="ru-RU"/>
        </w:rPr>
        <w:t>ЗАЯВКА</w:t>
      </w:r>
    </w:p>
    <w:p w:rsidR="00F57A36" w:rsidRPr="00981FC3" w:rsidRDefault="00F57A36" w:rsidP="00981FC3">
      <w:pPr>
        <w:pStyle w:val="a5"/>
        <w:jc w:val="center"/>
        <w:rPr>
          <w:rFonts w:ascii="Times New Roman" w:eastAsia="Arial" w:hAnsi="Times New Roman" w:cs="Times New Roman"/>
          <w:b/>
          <w:sz w:val="16"/>
          <w:szCs w:val="16"/>
          <w:lang w:bidi="ru-RU"/>
        </w:rPr>
      </w:pPr>
      <w:proofErr w:type="gramStart"/>
      <w:r w:rsidRPr="00981FC3">
        <w:rPr>
          <w:rFonts w:ascii="Times New Roman" w:eastAsia="Arial" w:hAnsi="Times New Roman" w:cs="Times New Roman"/>
          <w:b/>
          <w:sz w:val="16"/>
          <w:szCs w:val="16"/>
          <w:lang w:bidi="ru-RU"/>
        </w:rPr>
        <w:t>на</w:t>
      </w:r>
      <w:proofErr w:type="gramEnd"/>
      <w:r w:rsidRPr="00981FC3">
        <w:rPr>
          <w:rFonts w:ascii="Times New Roman" w:eastAsia="Arial" w:hAnsi="Times New Roman" w:cs="Times New Roman"/>
          <w:b/>
          <w:sz w:val="16"/>
          <w:szCs w:val="16"/>
          <w:lang w:bidi="ru-RU"/>
        </w:rPr>
        <w:t xml:space="preserve"> участие в отборе для предоставления грантов</w:t>
      </w:r>
    </w:p>
    <w:p w:rsidR="00F57A36" w:rsidRPr="00981FC3" w:rsidRDefault="00F57A36" w:rsidP="00981FC3">
      <w:pPr>
        <w:pStyle w:val="a5"/>
        <w:jc w:val="center"/>
        <w:rPr>
          <w:rFonts w:ascii="Times New Roman" w:eastAsia="Arial" w:hAnsi="Times New Roman" w:cs="Times New Roman"/>
          <w:b/>
          <w:sz w:val="16"/>
          <w:szCs w:val="16"/>
          <w:lang w:bidi="ru-RU"/>
        </w:rPr>
      </w:pPr>
      <w:proofErr w:type="gramStart"/>
      <w:r w:rsidRPr="00981FC3">
        <w:rPr>
          <w:rFonts w:ascii="Times New Roman" w:eastAsia="Arial" w:hAnsi="Times New Roman" w:cs="Times New Roman"/>
          <w:b/>
          <w:sz w:val="16"/>
          <w:szCs w:val="16"/>
          <w:lang w:bidi="ru-RU"/>
        </w:rPr>
        <w:t>из</w:t>
      </w:r>
      <w:proofErr w:type="gramEnd"/>
      <w:r w:rsidRPr="00981FC3">
        <w:rPr>
          <w:rFonts w:ascii="Times New Roman" w:eastAsia="Arial" w:hAnsi="Times New Roman" w:cs="Times New Roman"/>
          <w:b/>
          <w:sz w:val="16"/>
          <w:szCs w:val="16"/>
          <w:lang w:bidi="ru-RU"/>
        </w:rPr>
        <w:t xml:space="preserve"> бюджета </w:t>
      </w:r>
      <w:proofErr w:type="spellStart"/>
      <w:r w:rsidRPr="00981FC3">
        <w:rPr>
          <w:rFonts w:ascii="Times New Roman" w:eastAsia="Arial" w:hAnsi="Times New Roman" w:cs="Times New Roman"/>
          <w:b/>
          <w:sz w:val="16"/>
          <w:szCs w:val="16"/>
          <w:lang w:bidi="ru-RU"/>
        </w:rPr>
        <w:t>Бронницкого</w:t>
      </w:r>
      <w:proofErr w:type="spellEnd"/>
      <w:r w:rsidRPr="00981FC3">
        <w:rPr>
          <w:rFonts w:ascii="Times New Roman" w:eastAsia="Arial" w:hAnsi="Times New Roman" w:cs="Times New Roman"/>
          <w:b/>
          <w:sz w:val="16"/>
          <w:szCs w:val="16"/>
          <w:lang w:bidi="ru-RU"/>
        </w:rPr>
        <w:t xml:space="preserve"> сельского поселения Новгородского района Новгородской области</w:t>
      </w:r>
    </w:p>
    <w:p w:rsidR="00F57A36" w:rsidRPr="00981FC3" w:rsidRDefault="00F57A36" w:rsidP="00981FC3">
      <w:pPr>
        <w:pStyle w:val="a5"/>
        <w:jc w:val="center"/>
        <w:rPr>
          <w:rFonts w:ascii="Times New Roman" w:eastAsia="Arial" w:hAnsi="Times New Roman" w:cs="Times New Roman"/>
          <w:b/>
          <w:sz w:val="16"/>
          <w:szCs w:val="16"/>
          <w:lang w:bidi="ru-RU"/>
        </w:rPr>
      </w:pP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Прошу принять на рассмотрение документы от _____________________</w:t>
      </w: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__________________________________________________________________</w:t>
      </w: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w:t>
      </w:r>
      <w:proofErr w:type="gramStart"/>
      <w:r w:rsidRPr="00F57A36">
        <w:rPr>
          <w:rFonts w:ascii="Times New Roman" w:eastAsia="Arial" w:hAnsi="Times New Roman" w:cs="Times New Roman"/>
          <w:sz w:val="16"/>
          <w:szCs w:val="16"/>
          <w:lang w:bidi="ru-RU"/>
        </w:rPr>
        <w:t>полное</w:t>
      </w:r>
      <w:proofErr w:type="gramEnd"/>
      <w:r w:rsidRPr="00F57A36">
        <w:rPr>
          <w:rFonts w:ascii="Times New Roman" w:eastAsia="Arial" w:hAnsi="Times New Roman" w:cs="Times New Roman"/>
          <w:sz w:val="16"/>
          <w:szCs w:val="16"/>
          <w:lang w:bidi="ru-RU"/>
        </w:rPr>
        <w:t xml:space="preserve"> и сокращенное наименование организации, ФИО индивидуального предпринимателя)</w:t>
      </w:r>
    </w:p>
    <w:p w:rsidR="00F57A36" w:rsidRPr="00F57A36" w:rsidRDefault="00F57A36" w:rsidP="00F57A36">
      <w:pPr>
        <w:pStyle w:val="a5"/>
        <w:jc w:val="both"/>
        <w:rPr>
          <w:rFonts w:ascii="Times New Roman" w:eastAsia="Arial" w:hAnsi="Times New Roman" w:cs="Times New Roman"/>
          <w:sz w:val="16"/>
          <w:szCs w:val="16"/>
          <w:lang w:bidi="ru-RU"/>
        </w:rPr>
      </w:pPr>
      <w:proofErr w:type="gramStart"/>
      <w:r w:rsidRPr="00F57A36">
        <w:rPr>
          <w:rFonts w:ascii="Times New Roman" w:eastAsia="Arial" w:hAnsi="Times New Roman" w:cs="Times New Roman"/>
          <w:sz w:val="16"/>
          <w:szCs w:val="16"/>
          <w:lang w:bidi="ru-RU"/>
        </w:rPr>
        <w:t>для</w:t>
      </w:r>
      <w:proofErr w:type="gramEnd"/>
      <w:r w:rsidRPr="00F57A36">
        <w:rPr>
          <w:rFonts w:ascii="Times New Roman" w:eastAsia="Arial" w:hAnsi="Times New Roman" w:cs="Times New Roman"/>
          <w:sz w:val="16"/>
          <w:szCs w:val="16"/>
          <w:lang w:bidi="ru-RU"/>
        </w:rPr>
        <w:t xml:space="preserve"> предоставления грантов из бюджета </w:t>
      </w:r>
      <w:proofErr w:type="spellStart"/>
      <w:r w:rsidRPr="00F57A36">
        <w:rPr>
          <w:rFonts w:ascii="Times New Roman" w:eastAsia="Arial" w:hAnsi="Times New Roman" w:cs="Times New Roman"/>
          <w:sz w:val="16"/>
          <w:szCs w:val="16"/>
          <w:lang w:bidi="ru-RU"/>
        </w:rPr>
        <w:t>Бронницкого</w:t>
      </w:r>
      <w:proofErr w:type="spellEnd"/>
      <w:r w:rsidRPr="00F57A36">
        <w:rPr>
          <w:rFonts w:ascii="Times New Roman" w:eastAsia="Arial" w:hAnsi="Times New Roman" w:cs="Times New Roman"/>
          <w:sz w:val="16"/>
          <w:szCs w:val="16"/>
          <w:lang w:bidi="ru-RU"/>
        </w:rPr>
        <w:t xml:space="preserve"> сельского поселения Новгородского района Новгородской области.</w:t>
      </w: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Сумма гранта _________________________ тыс. руб.</w:t>
      </w: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Сведения об участнике отбора:</w:t>
      </w:r>
    </w:p>
    <w:tbl>
      <w:tblPr>
        <w:tblW w:w="9504" w:type="dxa"/>
        <w:tblInd w:w="108" w:type="dxa"/>
        <w:tblLayout w:type="fixed"/>
        <w:tblLook w:val="04A0" w:firstRow="1" w:lastRow="0" w:firstColumn="1" w:lastColumn="0" w:noHBand="0" w:noVBand="1"/>
      </w:tblPr>
      <w:tblGrid>
        <w:gridCol w:w="607"/>
        <w:gridCol w:w="6538"/>
        <w:gridCol w:w="2359"/>
      </w:tblGrid>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1.</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Полное наименование получателя грантов</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2.</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F57A36" w:rsidRPr="00F57A36" w:rsidRDefault="00F57A36" w:rsidP="00F57A36">
            <w:pPr>
              <w:pStyle w:val="a5"/>
              <w:jc w:val="both"/>
              <w:rPr>
                <w:rFonts w:ascii="Times New Roman" w:eastAsia="Arial" w:hAnsi="Times New Roman" w:cs="Times New Roman"/>
                <w:sz w:val="16"/>
                <w:szCs w:val="16"/>
                <w:lang w:bidi="ru-RU"/>
              </w:rPr>
            </w:pPr>
            <w:proofErr w:type="gramStart"/>
            <w:r w:rsidRPr="00F57A36">
              <w:rPr>
                <w:rFonts w:ascii="Times New Roman" w:eastAsia="Arial" w:hAnsi="Times New Roman" w:cs="Times New Roman"/>
                <w:sz w:val="16"/>
                <w:szCs w:val="16"/>
                <w:lang w:bidi="ru-RU"/>
              </w:rPr>
              <w:t>руководителя</w:t>
            </w:r>
            <w:proofErr w:type="gramEnd"/>
            <w:r w:rsidRPr="00F57A36">
              <w:rPr>
                <w:rFonts w:ascii="Times New Roman" w:eastAsia="Arial" w:hAnsi="Times New Roman" w:cs="Times New Roman"/>
                <w:sz w:val="16"/>
                <w:szCs w:val="16"/>
                <w:lang w:bidi="ru-RU"/>
              </w:rPr>
              <w:t xml:space="preserve"> юридического лица</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3.</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4.</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Основной вид деятельности (ОКВЭД)</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5.</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Регистрационные данные:</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6</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Юридический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7.</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Фактический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8.</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Банковские реквизиты</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9.</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Система налогообложения</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10.</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Наличие патентов, лицензий, сертификатов</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11.</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Дополнительная информация, которую Вы хотели бы сообщить</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12.</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Фамилия, имя, отчество (последнее при наличии) контактного лица</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606"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13.</w:t>
            </w:r>
          </w:p>
        </w:tc>
        <w:tc>
          <w:tcPr>
            <w:tcW w:w="6534" w:type="dxa"/>
            <w:tcBorders>
              <w:top w:val="single" w:sz="2" w:space="0" w:color="000000"/>
              <w:left w:val="single" w:sz="2" w:space="0" w:color="000000"/>
              <w:bottom w:val="single" w:sz="2" w:space="0" w:color="000000"/>
              <w:right w:val="nil"/>
            </w:tcBorders>
            <w:hideMark/>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Контактные телефоны, факс, адрес электронной почты</w:t>
            </w:r>
          </w:p>
        </w:tc>
        <w:tc>
          <w:tcPr>
            <w:tcW w:w="2358" w:type="dxa"/>
            <w:tcBorders>
              <w:top w:val="single" w:sz="2" w:space="0" w:color="000000"/>
              <w:left w:val="single" w:sz="2" w:space="0" w:color="000000"/>
              <w:bottom w:val="single" w:sz="2" w:space="0" w:color="000000"/>
              <w:right w:val="single" w:sz="2" w:space="0" w:color="000000"/>
            </w:tcBorders>
          </w:tcPr>
          <w:p w:rsidR="00F57A36" w:rsidRPr="00F57A36" w:rsidRDefault="00F57A36" w:rsidP="00F57A36">
            <w:pPr>
              <w:pStyle w:val="a5"/>
              <w:jc w:val="both"/>
              <w:rPr>
                <w:rFonts w:ascii="Times New Roman" w:eastAsia="Arial" w:hAnsi="Times New Roman" w:cs="Times New Roman"/>
                <w:sz w:val="16"/>
                <w:szCs w:val="16"/>
                <w:lang w:bidi="ru-RU"/>
              </w:rPr>
            </w:pPr>
          </w:p>
        </w:tc>
      </w:tr>
    </w:tbl>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грантов.</w:t>
      </w:r>
    </w:p>
    <w:p w:rsidR="00F57A36"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sz w:val="16"/>
          <w:szCs w:val="16"/>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hAnsi="Times New Roman" w:cs="Times New Roman"/>
          <w:sz w:val="16"/>
          <w:szCs w:val="16"/>
        </w:rPr>
        <w:t xml:space="preserve">С условиями отбора ознакомлен и предоставляю </w:t>
      </w:r>
      <w:r w:rsidRPr="00F57A36">
        <w:rPr>
          <w:rFonts w:ascii="Times New Roman" w:eastAsia="Arial" w:hAnsi="Times New Roman" w:cs="Times New Roman"/>
          <w:sz w:val="16"/>
          <w:szCs w:val="16"/>
          <w:lang w:bidi="ru-RU"/>
        </w:rPr>
        <w:t>необходимые документы в соответствии с нижеприведенным перечнем.</w:t>
      </w:r>
    </w:p>
    <w:p w:rsidR="00F57A36" w:rsidRPr="00F57A36" w:rsidRDefault="00F57A36" w:rsidP="00F57A36">
      <w:pPr>
        <w:pStyle w:val="a5"/>
        <w:jc w:val="both"/>
        <w:rPr>
          <w:rFonts w:ascii="Times New Roman" w:eastAsia="Arial" w:hAnsi="Times New Roman" w:cs="Times New Roman"/>
          <w:sz w:val="16"/>
          <w:szCs w:val="16"/>
          <w:lang w:bidi="ru-RU"/>
        </w:rPr>
      </w:pP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Перечень представленных документов</w:t>
      </w:r>
    </w:p>
    <w:p w:rsidR="00F57A36" w:rsidRPr="00F57A36" w:rsidRDefault="00F57A36" w:rsidP="00F57A36">
      <w:pPr>
        <w:pStyle w:val="a5"/>
        <w:jc w:val="both"/>
        <w:rPr>
          <w:rFonts w:ascii="Times New Roman" w:eastAsia="Arial" w:hAnsi="Times New Roman" w:cs="Times New Roman"/>
          <w:sz w:val="16"/>
          <w:szCs w:val="16"/>
          <w:lang w:bidi="ru-RU"/>
        </w:rPr>
      </w:pPr>
    </w:p>
    <w:tbl>
      <w:tblPr>
        <w:tblW w:w="9733" w:type="dxa"/>
        <w:tblInd w:w="108" w:type="dxa"/>
        <w:tblLayout w:type="fixed"/>
        <w:tblLook w:val="0000" w:firstRow="0" w:lastRow="0" w:firstColumn="0" w:lastColumn="0" w:noHBand="0" w:noVBand="0"/>
      </w:tblPr>
      <w:tblGrid>
        <w:gridCol w:w="817"/>
        <w:gridCol w:w="6838"/>
        <w:gridCol w:w="2078"/>
      </w:tblGrid>
      <w:tr w:rsidR="00F57A36" w:rsidRPr="00F57A36" w:rsidTr="004002DC">
        <w:tc>
          <w:tcPr>
            <w:tcW w:w="817" w:type="dxa"/>
            <w:tcBorders>
              <w:top w:val="single" w:sz="1" w:space="0" w:color="000000"/>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 п/п</w:t>
            </w:r>
          </w:p>
        </w:tc>
        <w:tc>
          <w:tcPr>
            <w:tcW w:w="6838" w:type="dxa"/>
            <w:tcBorders>
              <w:top w:val="single" w:sz="1" w:space="0" w:color="000000"/>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Наименование документа</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Количество листов</w:t>
            </w:r>
          </w:p>
        </w:tc>
      </w:tr>
      <w:tr w:rsidR="00F57A36" w:rsidRPr="00F57A36" w:rsidTr="004002DC">
        <w:tc>
          <w:tcPr>
            <w:tcW w:w="817" w:type="dxa"/>
            <w:tcBorders>
              <w:top w:val="single" w:sz="1" w:space="0" w:color="000000"/>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1</w:t>
            </w:r>
          </w:p>
        </w:tc>
        <w:tc>
          <w:tcPr>
            <w:tcW w:w="6838" w:type="dxa"/>
            <w:tcBorders>
              <w:top w:val="single" w:sz="1" w:space="0" w:color="000000"/>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2</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3</w:t>
            </w:r>
          </w:p>
        </w:tc>
      </w:tr>
      <w:tr w:rsidR="00F57A36" w:rsidRPr="00F57A36" w:rsidTr="004002DC">
        <w:tc>
          <w:tcPr>
            <w:tcW w:w="817" w:type="dxa"/>
            <w:tcBorders>
              <w:top w:val="single" w:sz="1" w:space="0" w:color="000000"/>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6838" w:type="dxa"/>
            <w:tcBorders>
              <w:top w:val="single" w:sz="1" w:space="0" w:color="000000"/>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817" w:type="dxa"/>
            <w:tcBorders>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6838" w:type="dxa"/>
            <w:tcBorders>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2078" w:type="dxa"/>
            <w:tcBorders>
              <w:left w:val="single" w:sz="1" w:space="0" w:color="000000"/>
              <w:bottom w:val="single" w:sz="1" w:space="0" w:color="000000"/>
              <w:right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817" w:type="dxa"/>
            <w:tcBorders>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6838" w:type="dxa"/>
            <w:tcBorders>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2078" w:type="dxa"/>
            <w:tcBorders>
              <w:left w:val="single" w:sz="1" w:space="0" w:color="000000"/>
              <w:bottom w:val="single" w:sz="1" w:space="0" w:color="000000"/>
              <w:right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817" w:type="dxa"/>
            <w:tcBorders>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6838" w:type="dxa"/>
            <w:tcBorders>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2078" w:type="dxa"/>
            <w:tcBorders>
              <w:left w:val="single" w:sz="1" w:space="0" w:color="000000"/>
              <w:bottom w:val="single" w:sz="1" w:space="0" w:color="000000"/>
              <w:right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r>
      <w:tr w:rsidR="00F57A36" w:rsidRPr="00F57A36" w:rsidTr="004002DC">
        <w:tc>
          <w:tcPr>
            <w:tcW w:w="817" w:type="dxa"/>
            <w:tcBorders>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6838" w:type="dxa"/>
            <w:tcBorders>
              <w:left w:val="single" w:sz="1" w:space="0" w:color="000000"/>
              <w:bottom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c>
          <w:tcPr>
            <w:tcW w:w="2078" w:type="dxa"/>
            <w:tcBorders>
              <w:left w:val="single" w:sz="1" w:space="0" w:color="000000"/>
              <w:bottom w:val="single" w:sz="1" w:space="0" w:color="000000"/>
              <w:right w:val="single" w:sz="1" w:space="0" w:color="000000"/>
            </w:tcBorders>
            <w:shd w:val="clear" w:color="auto" w:fill="auto"/>
          </w:tcPr>
          <w:p w:rsidR="00F57A36" w:rsidRPr="00F57A36" w:rsidRDefault="00F57A36" w:rsidP="00F57A36">
            <w:pPr>
              <w:pStyle w:val="a5"/>
              <w:jc w:val="both"/>
              <w:rPr>
                <w:rFonts w:ascii="Times New Roman" w:eastAsia="Arial" w:hAnsi="Times New Roman" w:cs="Times New Roman"/>
                <w:sz w:val="16"/>
                <w:szCs w:val="16"/>
                <w:lang w:bidi="ru-RU"/>
              </w:rPr>
            </w:pPr>
          </w:p>
        </w:tc>
      </w:tr>
    </w:tbl>
    <w:p w:rsidR="00F57A36" w:rsidRPr="00F57A36" w:rsidRDefault="00F57A36" w:rsidP="00F57A36">
      <w:pPr>
        <w:pStyle w:val="a5"/>
        <w:jc w:val="both"/>
        <w:rPr>
          <w:rFonts w:ascii="Times New Roman" w:eastAsia="Arial" w:hAnsi="Times New Roman" w:cs="Times New Roman"/>
          <w:sz w:val="16"/>
          <w:szCs w:val="16"/>
          <w:lang w:bidi="ru-RU"/>
        </w:rPr>
      </w:pP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Руководитель</w:t>
      </w: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w:t>
      </w:r>
      <w:proofErr w:type="gramStart"/>
      <w:r w:rsidRPr="00F57A36">
        <w:rPr>
          <w:rFonts w:ascii="Times New Roman" w:eastAsia="Arial" w:hAnsi="Times New Roman" w:cs="Times New Roman"/>
          <w:sz w:val="16"/>
          <w:szCs w:val="16"/>
          <w:lang w:bidi="ru-RU"/>
        </w:rPr>
        <w:t>индивидуальный</w:t>
      </w:r>
      <w:proofErr w:type="gramEnd"/>
      <w:r w:rsidRPr="00F57A36">
        <w:rPr>
          <w:rFonts w:ascii="Times New Roman" w:eastAsia="Arial" w:hAnsi="Times New Roman" w:cs="Times New Roman"/>
          <w:sz w:val="16"/>
          <w:szCs w:val="16"/>
          <w:lang w:bidi="ru-RU"/>
        </w:rPr>
        <w:t xml:space="preserve"> предприниматель) _______________ ___________________</w:t>
      </w: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 xml:space="preserve">                                                                                      (</w:t>
      </w:r>
      <w:proofErr w:type="gramStart"/>
      <w:r w:rsidRPr="00F57A36">
        <w:rPr>
          <w:rFonts w:ascii="Times New Roman" w:eastAsia="Arial" w:hAnsi="Times New Roman" w:cs="Times New Roman"/>
          <w:sz w:val="16"/>
          <w:szCs w:val="16"/>
          <w:lang w:bidi="ru-RU"/>
        </w:rPr>
        <w:t xml:space="preserve">подпись)   </w:t>
      </w:r>
      <w:proofErr w:type="gramEnd"/>
      <w:r w:rsidRPr="00F57A36">
        <w:rPr>
          <w:rFonts w:ascii="Times New Roman" w:eastAsia="Arial" w:hAnsi="Times New Roman" w:cs="Times New Roman"/>
          <w:sz w:val="16"/>
          <w:szCs w:val="16"/>
          <w:lang w:bidi="ru-RU"/>
        </w:rPr>
        <w:t xml:space="preserve">                       (Ф.И.О.)</w:t>
      </w:r>
    </w:p>
    <w:p w:rsidR="00F57A36" w:rsidRPr="00F57A36" w:rsidRDefault="00F57A36" w:rsidP="00F57A36">
      <w:pPr>
        <w:pStyle w:val="a5"/>
        <w:jc w:val="both"/>
        <w:rPr>
          <w:rFonts w:ascii="Times New Roman" w:eastAsia="Arial" w:hAnsi="Times New Roman" w:cs="Times New Roman"/>
          <w:sz w:val="16"/>
          <w:szCs w:val="16"/>
          <w:lang w:bidi="ru-RU"/>
        </w:rPr>
      </w:pPr>
    </w:p>
    <w:p w:rsidR="00F57A36" w:rsidRPr="00F57A36" w:rsidRDefault="00F57A36" w:rsidP="00F57A36">
      <w:pPr>
        <w:pStyle w:val="a5"/>
        <w:jc w:val="both"/>
        <w:rPr>
          <w:rFonts w:ascii="Times New Roman" w:eastAsia="Arial" w:hAnsi="Times New Roman" w:cs="Times New Roman"/>
          <w:sz w:val="16"/>
          <w:szCs w:val="16"/>
          <w:lang w:bidi="ru-RU"/>
        </w:rPr>
      </w:pPr>
      <w:r w:rsidRPr="00F57A36">
        <w:rPr>
          <w:rFonts w:ascii="Times New Roman" w:eastAsia="Arial" w:hAnsi="Times New Roman" w:cs="Times New Roman"/>
          <w:sz w:val="16"/>
          <w:szCs w:val="16"/>
          <w:lang w:bidi="ru-RU"/>
        </w:rPr>
        <w:t>Дата подачи заявки: «____» __________________20___ г</w:t>
      </w:r>
    </w:p>
    <w:p w:rsidR="00FC4482" w:rsidRPr="00F57A36" w:rsidRDefault="00FC4482" w:rsidP="00F57A36">
      <w:pPr>
        <w:pStyle w:val="a5"/>
        <w:jc w:val="both"/>
        <w:rPr>
          <w:rFonts w:ascii="Times New Roman" w:hAnsi="Times New Roman" w:cs="Times New Roman"/>
          <w:sz w:val="16"/>
          <w:szCs w:val="16"/>
        </w:rPr>
      </w:pPr>
    </w:p>
    <w:p w:rsidR="00FC4482" w:rsidRPr="00F57A36" w:rsidRDefault="00F57A36" w:rsidP="00F57A36">
      <w:pPr>
        <w:pStyle w:val="a5"/>
        <w:jc w:val="both"/>
        <w:rPr>
          <w:rFonts w:ascii="Times New Roman" w:hAnsi="Times New Roman" w:cs="Times New Roman"/>
          <w:sz w:val="16"/>
          <w:szCs w:val="16"/>
        </w:rPr>
      </w:pPr>
      <w:r w:rsidRPr="00F57A36">
        <w:rPr>
          <w:rFonts w:ascii="Times New Roman" w:hAnsi="Times New Roman" w:cs="Times New Roman"/>
          <w:b/>
          <w:sz w:val="16"/>
          <w:szCs w:val="16"/>
        </w:rPr>
        <w:t xml:space="preserve"> </w:t>
      </w:r>
    </w:p>
    <w:p w:rsidR="00FC4482" w:rsidRPr="00F57A36" w:rsidRDefault="00FC4482" w:rsidP="00F57A36">
      <w:pPr>
        <w:pStyle w:val="a5"/>
        <w:jc w:val="both"/>
        <w:rPr>
          <w:rFonts w:ascii="Times New Roman" w:hAnsi="Times New Roman" w:cs="Times New Roman"/>
          <w:sz w:val="16"/>
          <w:szCs w:val="16"/>
        </w:rPr>
      </w:pPr>
    </w:p>
    <w:p w:rsidR="00FC4482" w:rsidRPr="00F57A36" w:rsidRDefault="00981FC3" w:rsidP="00981FC3">
      <w:pPr>
        <w:pStyle w:val="a5"/>
        <w:jc w:val="center"/>
        <w:rPr>
          <w:rFonts w:ascii="Times New Roman" w:hAnsi="Times New Roman" w:cs="Times New Roman"/>
          <w:color w:val="000000"/>
          <w:sz w:val="16"/>
          <w:szCs w:val="16"/>
        </w:rPr>
      </w:pPr>
      <w:r>
        <w:rPr>
          <w:rFonts w:ascii="Times New Roman" w:hAnsi="Times New Roman" w:cs="Times New Roman"/>
          <w:sz w:val="16"/>
          <w:szCs w:val="16"/>
        </w:rPr>
        <w:t>__________________________</w:t>
      </w:r>
    </w:p>
    <w:p w:rsidR="00FC4482" w:rsidRPr="00F57A36" w:rsidRDefault="00FC4482" w:rsidP="00F57A36">
      <w:pPr>
        <w:pStyle w:val="a5"/>
        <w:jc w:val="both"/>
        <w:rPr>
          <w:rFonts w:ascii="Times New Roman" w:hAnsi="Times New Roman" w:cs="Times New Roman"/>
          <w:color w:val="000000"/>
          <w:sz w:val="16"/>
          <w:szCs w:val="16"/>
        </w:rPr>
      </w:pPr>
      <w:r w:rsidRPr="00F57A36">
        <w:rPr>
          <w:rFonts w:ascii="Times New Roman" w:hAnsi="Times New Roman" w:cs="Times New Roman"/>
          <w:sz w:val="16"/>
          <w:szCs w:val="16"/>
        </w:rPr>
        <w:t xml:space="preserve"> </w:t>
      </w:r>
      <w:r w:rsidRPr="00F57A36">
        <w:rPr>
          <w:rFonts w:ascii="Times New Roman" w:hAnsi="Times New Roman" w:cs="Times New Roman"/>
          <w:color w:val="000000"/>
          <w:sz w:val="16"/>
          <w:szCs w:val="16"/>
        </w:rPr>
        <w:t xml:space="preserve"> </w:t>
      </w:r>
    </w:p>
    <w:p w:rsidR="00FC4482" w:rsidRPr="00F57A36" w:rsidRDefault="00FC4482" w:rsidP="00F57A36">
      <w:pPr>
        <w:pStyle w:val="a5"/>
        <w:jc w:val="both"/>
        <w:rPr>
          <w:rFonts w:ascii="Times New Roman" w:hAnsi="Times New Roman" w:cs="Times New Roman"/>
          <w:sz w:val="16"/>
          <w:szCs w:val="16"/>
        </w:rPr>
      </w:pPr>
    </w:p>
    <w:p w:rsidR="00FC4482" w:rsidRPr="00F57A36" w:rsidRDefault="00FC4482" w:rsidP="00F57A36">
      <w:pPr>
        <w:pStyle w:val="a5"/>
        <w:jc w:val="both"/>
        <w:rPr>
          <w:rFonts w:ascii="Times New Roman" w:hAnsi="Times New Roman" w:cs="Times New Roman"/>
          <w:sz w:val="16"/>
          <w:szCs w:val="16"/>
        </w:rPr>
      </w:pPr>
    </w:p>
    <w:p w:rsidR="009E5B9C" w:rsidRDefault="009E5B9C" w:rsidP="009E5B9C">
      <w:pPr>
        <w:pStyle w:val="a5"/>
        <w:jc w:val="both"/>
        <w:rPr>
          <w:rFonts w:ascii="Times New Roman" w:hAnsi="Times New Roman" w:cs="Times New Roman"/>
          <w:sz w:val="16"/>
          <w:szCs w:val="16"/>
        </w:rPr>
      </w:pPr>
    </w:p>
    <w:p w:rsidR="009E5B9C" w:rsidRDefault="009E5B9C" w:rsidP="009E5B9C">
      <w:pPr>
        <w:pStyle w:val="a5"/>
        <w:jc w:val="both"/>
        <w:rPr>
          <w:rFonts w:ascii="Times New Roman" w:hAnsi="Times New Roman" w:cs="Times New Roman"/>
          <w:sz w:val="16"/>
          <w:szCs w:val="16"/>
        </w:rPr>
      </w:pPr>
    </w:p>
    <w:p w:rsidR="009E5B9C" w:rsidRDefault="009E5B9C" w:rsidP="009E5B9C">
      <w:pPr>
        <w:pStyle w:val="a5"/>
        <w:jc w:val="both"/>
        <w:rPr>
          <w:rFonts w:ascii="Times New Roman" w:hAnsi="Times New Roman" w:cs="Times New Roman"/>
          <w:sz w:val="16"/>
          <w:szCs w:val="16"/>
        </w:rPr>
      </w:pPr>
    </w:p>
    <w:p w:rsidR="009E5B9C" w:rsidRDefault="009E5B9C" w:rsidP="009E5B9C">
      <w:pPr>
        <w:pStyle w:val="a5"/>
        <w:jc w:val="both"/>
        <w:rPr>
          <w:rFonts w:ascii="Times New Roman" w:hAnsi="Times New Roman" w:cs="Times New Roman"/>
          <w:sz w:val="16"/>
          <w:szCs w:val="16"/>
        </w:rPr>
      </w:pPr>
    </w:p>
    <w:p w:rsidR="009E5B9C" w:rsidRPr="009E5B9C" w:rsidRDefault="009E5B9C" w:rsidP="009E5B9C">
      <w:pPr>
        <w:pStyle w:val="a5"/>
        <w:jc w:val="center"/>
        <w:rPr>
          <w:rFonts w:ascii="Times New Roman" w:hAnsi="Times New Roman" w:cs="Times New Roman"/>
          <w:b/>
          <w:sz w:val="16"/>
          <w:szCs w:val="16"/>
        </w:rPr>
      </w:pPr>
      <w:r w:rsidRPr="009E5B9C">
        <w:rPr>
          <w:rFonts w:ascii="Times New Roman" w:hAnsi="Times New Roman" w:cs="Times New Roman"/>
          <w:b/>
          <w:sz w:val="16"/>
          <w:szCs w:val="16"/>
        </w:rPr>
        <w:t>Новгородская область</w:t>
      </w:r>
    </w:p>
    <w:p w:rsidR="009E5B9C" w:rsidRPr="009E5B9C" w:rsidRDefault="009E5B9C" w:rsidP="009E5B9C">
      <w:pPr>
        <w:pStyle w:val="a5"/>
        <w:jc w:val="center"/>
        <w:rPr>
          <w:rFonts w:ascii="Times New Roman" w:hAnsi="Times New Roman" w:cs="Times New Roman"/>
          <w:b/>
          <w:sz w:val="16"/>
          <w:szCs w:val="16"/>
        </w:rPr>
      </w:pPr>
      <w:r w:rsidRPr="009E5B9C">
        <w:rPr>
          <w:rFonts w:ascii="Times New Roman" w:hAnsi="Times New Roman" w:cs="Times New Roman"/>
          <w:b/>
          <w:sz w:val="16"/>
          <w:szCs w:val="16"/>
        </w:rPr>
        <w:t>Новгородский муниципальный район</w:t>
      </w:r>
    </w:p>
    <w:p w:rsidR="009E5B9C" w:rsidRPr="009E5B9C" w:rsidRDefault="009E5B9C" w:rsidP="009E5B9C">
      <w:pPr>
        <w:pStyle w:val="a5"/>
        <w:jc w:val="center"/>
        <w:rPr>
          <w:rFonts w:ascii="Times New Roman" w:hAnsi="Times New Roman" w:cs="Times New Roman"/>
          <w:b/>
          <w:sz w:val="16"/>
          <w:szCs w:val="16"/>
        </w:rPr>
      </w:pPr>
      <w:r w:rsidRPr="009E5B9C">
        <w:rPr>
          <w:rFonts w:ascii="Times New Roman" w:hAnsi="Times New Roman" w:cs="Times New Roman"/>
          <w:b/>
          <w:sz w:val="16"/>
          <w:szCs w:val="16"/>
        </w:rPr>
        <w:t>АДМИНИСТРАЦИЯ БРОННИЦКОГО СЕЛЬСКОГО ПОСЕЛЕНИЯ</w:t>
      </w:r>
    </w:p>
    <w:p w:rsidR="009E5B9C" w:rsidRPr="009E5B9C" w:rsidRDefault="009E5B9C" w:rsidP="009E5B9C">
      <w:pPr>
        <w:pStyle w:val="a5"/>
        <w:jc w:val="center"/>
        <w:rPr>
          <w:rFonts w:ascii="Times New Roman" w:hAnsi="Times New Roman" w:cs="Times New Roman"/>
          <w:b/>
          <w:sz w:val="16"/>
          <w:szCs w:val="16"/>
        </w:rPr>
      </w:pPr>
    </w:p>
    <w:p w:rsidR="009E5B9C" w:rsidRPr="009E5B9C" w:rsidRDefault="009E5B9C" w:rsidP="009E5B9C">
      <w:pPr>
        <w:pStyle w:val="a5"/>
        <w:jc w:val="center"/>
        <w:rPr>
          <w:rFonts w:ascii="Times New Roman" w:hAnsi="Times New Roman" w:cs="Times New Roman"/>
          <w:b/>
          <w:sz w:val="16"/>
          <w:szCs w:val="16"/>
        </w:rPr>
      </w:pPr>
    </w:p>
    <w:p w:rsidR="009E5B9C" w:rsidRPr="009E5B9C" w:rsidRDefault="009E5B9C" w:rsidP="009E5B9C">
      <w:pPr>
        <w:pStyle w:val="a5"/>
        <w:jc w:val="center"/>
        <w:rPr>
          <w:rFonts w:ascii="Times New Roman" w:hAnsi="Times New Roman" w:cs="Times New Roman"/>
          <w:b/>
          <w:sz w:val="16"/>
          <w:szCs w:val="16"/>
        </w:rPr>
      </w:pPr>
      <w:r w:rsidRPr="009E5B9C">
        <w:rPr>
          <w:rFonts w:ascii="Times New Roman" w:hAnsi="Times New Roman" w:cs="Times New Roman"/>
          <w:b/>
          <w:sz w:val="16"/>
          <w:szCs w:val="16"/>
        </w:rPr>
        <w:t>РАСПОРЯЖЕНИЕ</w:t>
      </w: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proofErr w:type="gramStart"/>
      <w:r w:rsidRPr="004133B4">
        <w:rPr>
          <w:rFonts w:ascii="Times New Roman" w:hAnsi="Times New Roman" w:cs="Times New Roman"/>
          <w:sz w:val="16"/>
          <w:szCs w:val="16"/>
        </w:rPr>
        <w:t>от</w:t>
      </w:r>
      <w:proofErr w:type="gramEnd"/>
      <w:r w:rsidRPr="004133B4">
        <w:rPr>
          <w:rFonts w:ascii="Times New Roman" w:hAnsi="Times New Roman" w:cs="Times New Roman"/>
          <w:sz w:val="16"/>
          <w:szCs w:val="16"/>
        </w:rPr>
        <w:t xml:space="preserve"> 15.04.2025 г.    № 34-рг</w:t>
      </w:r>
    </w:p>
    <w:p w:rsidR="009E5B9C" w:rsidRPr="004133B4" w:rsidRDefault="009E5B9C" w:rsidP="009E5B9C">
      <w:pPr>
        <w:pStyle w:val="a5"/>
        <w:jc w:val="both"/>
        <w:rPr>
          <w:rFonts w:ascii="Times New Roman" w:hAnsi="Times New Roman" w:cs="Times New Roman"/>
          <w:sz w:val="16"/>
          <w:szCs w:val="16"/>
        </w:rPr>
      </w:pPr>
      <w:r w:rsidRPr="004133B4">
        <w:rPr>
          <w:rFonts w:ascii="Times New Roman" w:hAnsi="Times New Roman" w:cs="Times New Roman"/>
          <w:sz w:val="16"/>
          <w:szCs w:val="16"/>
        </w:rPr>
        <w:t xml:space="preserve">с. </w:t>
      </w:r>
      <w:proofErr w:type="spellStart"/>
      <w:r w:rsidRPr="004133B4">
        <w:rPr>
          <w:rFonts w:ascii="Times New Roman" w:hAnsi="Times New Roman" w:cs="Times New Roman"/>
          <w:sz w:val="16"/>
          <w:szCs w:val="16"/>
        </w:rPr>
        <w:t>Бронница</w:t>
      </w:r>
      <w:proofErr w:type="spellEnd"/>
    </w:p>
    <w:p w:rsidR="009E5B9C" w:rsidRPr="004133B4" w:rsidRDefault="009E5B9C" w:rsidP="009E5B9C">
      <w:pPr>
        <w:pStyle w:val="a5"/>
        <w:jc w:val="both"/>
        <w:rPr>
          <w:rFonts w:ascii="Times New Roman" w:hAnsi="Times New Roman" w:cs="Times New Roman"/>
          <w:sz w:val="16"/>
          <w:szCs w:val="16"/>
        </w:rPr>
      </w:pPr>
    </w:p>
    <w:p w:rsidR="009E5B9C" w:rsidRPr="009E5B9C" w:rsidRDefault="009E5B9C" w:rsidP="009E5B9C">
      <w:pPr>
        <w:pStyle w:val="a5"/>
        <w:jc w:val="both"/>
        <w:rPr>
          <w:rFonts w:ascii="Times New Roman" w:hAnsi="Times New Roman" w:cs="Times New Roman"/>
          <w:b/>
          <w:sz w:val="16"/>
          <w:szCs w:val="16"/>
        </w:rPr>
      </w:pPr>
      <w:r w:rsidRPr="009E5B9C">
        <w:rPr>
          <w:rFonts w:ascii="Times New Roman" w:hAnsi="Times New Roman" w:cs="Times New Roman"/>
          <w:b/>
          <w:bCs/>
          <w:sz w:val="16"/>
          <w:szCs w:val="16"/>
        </w:rPr>
        <w:t xml:space="preserve">Об утверждении Плана </w:t>
      </w:r>
      <w:r w:rsidRPr="009E5B9C">
        <w:rPr>
          <w:rFonts w:ascii="Times New Roman" w:hAnsi="Times New Roman" w:cs="Times New Roman"/>
          <w:b/>
          <w:sz w:val="16"/>
          <w:szCs w:val="16"/>
        </w:rPr>
        <w:t xml:space="preserve">подготовки к отопительному периоду 2025- 2026 </w:t>
      </w:r>
      <w:proofErr w:type="spellStart"/>
      <w:r w:rsidRPr="009E5B9C">
        <w:rPr>
          <w:rFonts w:ascii="Times New Roman" w:hAnsi="Times New Roman" w:cs="Times New Roman"/>
          <w:b/>
          <w:sz w:val="16"/>
          <w:szCs w:val="16"/>
        </w:rPr>
        <w:t>г.г</w:t>
      </w:r>
      <w:proofErr w:type="spellEnd"/>
      <w:r w:rsidRPr="009E5B9C">
        <w:rPr>
          <w:rFonts w:ascii="Times New Roman" w:hAnsi="Times New Roman" w:cs="Times New Roman"/>
          <w:b/>
          <w:sz w:val="16"/>
          <w:szCs w:val="16"/>
        </w:rPr>
        <w:t xml:space="preserve">. </w:t>
      </w: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color w:val="000000"/>
          <w:sz w:val="16"/>
          <w:szCs w:val="16"/>
        </w:rPr>
      </w:pPr>
      <w:r w:rsidRPr="004133B4">
        <w:rPr>
          <w:rFonts w:ascii="Times New Roman" w:hAnsi="Times New Roman" w:cs="Times New Roman"/>
          <w:color w:val="000000" w:themeColor="text1"/>
          <w:sz w:val="16"/>
          <w:szCs w:val="16"/>
        </w:rPr>
        <w:t xml:space="preserve">В целях организации мероприятий по подготовке к отопительному периоду 2025-2026 </w:t>
      </w:r>
      <w:proofErr w:type="spellStart"/>
      <w:r w:rsidRPr="004133B4">
        <w:rPr>
          <w:rFonts w:ascii="Times New Roman" w:hAnsi="Times New Roman" w:cs="Times New Roman"/>
          <w:color w:val="000000" w:themeColor="text1"/>
          <w:sz w:val="16"/>
          <w:szCs w:val="16"/>
        </w:rPr>
        <w:t>г.г</w:t>
      </w:r>
      <w:proofErr w:type="spellEnd"/>
      <w:r w:rsidRPr="004133B4">
        <w:rPr>
          <w:rFonts w:ascii="Times New Roman" w:hAnsi="Times New Roman" w:cs="Times New Roman"/>
          <w:color w:val="000000" w:themeColor="text1"/>
          <w:sz w:val="16"/>
          <w:szCs w:val="16"/>
        </w:rPr>
        <w:t>., в соответствии п. 2 Правил обеспечения готовности к отопительному периоду, утвержденных Приказом Минэнерго России от 13.11.2024 N 2234:</w:t>
      </w:r>
    </w:p>
    <w:p w:rsidR="009E5B9C" w:rsidRPr="004133B4" w:rsidRDefault="009E5B9C" w:rsidP="009E5B9C">
      <w:pPr>
        <w:pStyle w:val="a5"/>
        <w:jc w:val="both"/>
        <w:rPr>
          <w:rFonts w:ascii="Times New Roman" w:hAnsi="Times New Roman" w:cs="Times New Roman"/>
          <w:sz w:val="16"/>
          <w:szCs w:val="16"/>
        </w:rPr>
      </w:pPr>
      <w:r w:rsidRPr="004133B4">
        <w:rPr>
          <w:rFonts w:ascii="Times New Roman" w:hAnsi="Times New Roman" w:cs="Times New Roman"/>
          <w:sz w:val="16"/>
          <w:szCs w:val="16"/>
        </w:rPr>
        <w:t xml:space="preserve">Утвердить План подготовки к отопительному периоду 2025- 2026 </w:t>
      </w:r>
      <w:proofErr w:type="spellStart"/>
      <w:r w:rsidRPr="004133B4">
        <w:rPr>
          <w:rFonts w:ascii="Times New Roman" w:hAnsi="Times New Roman" w:cs="Times New Roman"/>
          <w:sz w:val="16"/>
          <w:szCs w:val="16"/>
        </w:rPr>
        <w:t>г.г</w:t>
      </w:r>
      <w:proofErr w:type="spellEnd"/>
      <w:r w:rsidRPr="004133B4">
        <w:rPr>
          <w:rFonts w:ascii="Times New Roman" w:hAnsi="Times New Roman" w:cs="Times New Roman"/>
          <w:sz w:val="16"/>
          <w:szCs w:val="16"/>
        </w:rPr>
        <w:t xml:space="preserve">. здания Администрации </w:t>
      </w:r>
      <w:proofErr w:type="spellStart"/>
      <w:r w:rsidRPr="004133B4">
        <w:rPr>
          <w:rFonts w:ascii="Times New Roman" w:hAnsi="Times New Roman" w:cs="Times New Roman"/>
          <w:sz w:val="16"/>
          <w:szCs w:val="16"/>
        </w:rPr>
        <w:t>Бронницкого</w:t>
      </w:r>
      <w:proofErr w:type="spellEnd"/>
      <w:r w:rsidRPr="004133B4">
        <w:rPr>
          <w:rFonts w:ascii="Times New Roman" w:hAnsi="Times New Roman" w:cs="Times New Roman"/>
          <w:sz w:val="16"/>
          <w:szCs w:val="16"/>
        </w:rPr>
        <w:t xml:space="preserve"> сельского поселения, по адресу Новгородская обл., Новгородский р-н, с. </w:t>
      </w:r>
      <w:proofErr w:type="spellStart"/>
      <w:r w:rsidRPr="004133B4">
        <w:rPr>
          <w:rFonts w:ascii="Times New Roman" w:hAnsi="Times New Roman" w:cs="Times New Roman"/>
          <w:sz w:val="16"/>
          <w:szCs w:val="16"/>
        </w:rPr>
        <w:t>Бронница</w:t>
      </w:r>
      <w:proofErr w:type="spellEnd"/>
      <w:r w:rsidRPr="004133B4">
        <w:rPr>
          <w:rFonts w:ascii="Times New Roman" w:hAnsi="Times New Roman" w:cs="Times New Roman"/>
          <w:sz w:val="16"/>
          <w:szCs w:val="16"/>
        </w:rPr>
        <w:t>, ул. Березки, д.2.</w:t>
      </w:r>
    </w:p>
    <w:p w:rsidR="009E5B9C" w:rsidRPr="004133B4" w:rsidRDefault="009E5B9C" w:rsidP="009E5B9C">
      <w:pPr>
        <w:pStyle w:val="a5"/>
        <w:jc w:val="both"/>
        <w:rPr>
          <w:rFonts w:ascii="Times New Roman" w:hAnsi="Times New Roman" w:cs="Times New Roman"/>
          <w:sz w:val="16"/>
          <w:szCs w:val="16"/>
        </w:rPr>
      </w:pPr>
      <w:r w:rsidRPr="004133B4">
        <w:rPr>
          <w:rFonts w:ascii="Times New Roman" w:hAnsi="Times New Roman" w:cs="Times New Roman"/>
          <w:sz w:val="16"/>
          <w:szCs w:val="16"/>
        </w:rPr>
        <w:t>Контроль за выполнением настоящего распоряжения оставляю за собой.</w:t>
      </w:r>
    </w:p>
    <w:p w:rsidR="009E5B9C" w:rsidRPr="004133B4" w:rsidRDefault="009E5B9C" w:rsidP="009E5B9C">
      <w:pPr>
        <w:pStyle w:val="a5"/>
        <w:jc w:val="both"/>
        <w:rPr>
          <w:rFonts w:ascii="Times New Roman" w:hAnsi="Times New Roman" w:cs="Times New Roman"/>
          <w:sz w:val="16"/>
          <w:szCs w:val="16"/>
        </w:rPr>
      </w:pPr>
      <w:r w:rsidRPr="004133B4">
        <w:rPr>
          <w:rFonts w:ascii="Times New Roman" w:hAnsi="Times New Roman" w:cs="Times New Roman"/>
          <w:sz w:val="16"/>
          <w:szCs w:val="16"/>
        </w:rPr>
        <w:t>Разместить настоящее распоряжение на официальном сайте в информационно-телекоммуникационной сети «Интернет».</w:t>
      </w: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r w:rsidRPr="004133B4">
        <w:rPr>
          <w:rFonts w:ascii="Times New Roman" w:hAnsi="Times New Roman" w:cs="Times New Roman"/>
          <w:sz w:val="16"/>
          <w:szCs w:val="16"/>
        </w:rPr>
        <w:t>Глава сельского поселения                                                         С.Г. Васильева</w:t>
      </w: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p>
    <w:p w:rsidR="009E5B9C" w:rsidRPr="004133B4" w:rsidRDefault="009E5B9C" w:rsidP="009E5B9C">
      <w:pPr>
        <w:pStyle w:val="a5"/>
        <w:jc w:val="both"/>
        <w:rPr>
          <w:rFonts w:ascii="Times New Roman" w:hAnsi="Times New Roman" w:cs="Times New Roman"/>
          <w:sz w:val="16"/>
          <w:szCs w:val="16"/>
        </w:rPr>
      </w:pPr>
    </w:p>
    <w:p w:rsidR="009E5B9C" w:rsidRDefault="009E5B9C" w:rsidP="009E5B9C">
      <w:pPr>
        <w:pStyle w:val="a5"/>
        <w:jc w:val="both"/>
        <w:rPr>
          <w:rFonts w:ascii="Times New Roman" w:hAnsi="Times New Roman" w:cs="Times New Roman"/>
          <w:sz w:val="16"/>
          <w:szCs w:val="16"/>
        </w:rPr>
      </w:pPr>
    </w:p>
    <w:p w:rsidR="009E5B9C" w:rsidRDefault="009E5B9C" w:rsidP="009E5B9C">
      <w:pPr>
        <w:pStyle w:val="a5"/>
        <w:jc w:val="both"/>
        <w:rPr>
          <w:rFonts w:ascii="Times New Roman" w:hAnsi="Times New Roman" w:cs="Times New Roman"/>
          <w:sz w:val="16"/>
          <w:szCs w:val="16"/>
        </w:rPr>
      </w:pPr>
      <w:r>
        <w:t xml:space="preserve"> </w:t>
      </w:r>
    </w:p>
    <w:p w:rsidR="00160A98" w:rsidRPr="009E5B9C" w:rsidRDefault="00981FC3" w:rsidP="00160A98">
      <w:pPr>
        <w:jc w:val="both"/>
        <w:rPr>
          <w:rFonts w:ascii="Times New Roman" w:hAnsi="Times New Roman" w:cs="Times New Roman"/>
          <w:b/>
          <w:sz w:val="28"/>
          <w:szCs w:val="28"/>
        </w:rPr>
      </w:pPr>
      <w:r>
        <w:t xml:space="preserve"> </w:t>
      </w:r>
      <w:r w:rsidRPr="009E5B9C">
        <w:rPr>
          <w:rFonts w:ascii="Times New Roman" w:hAnsi="Times New Roman" w:cs="Times New Roman"/>
          <w:b/>
          <w:sz w:val="28"/>
          <w:szCs w:val="28"/>
        </w:rPr>
        <w:t xml:space="preserve"> </w:t>
      </w:r>
      <w:r w:rsidR="009E5B9C" w:rsidRPr="009E5B9C">
        <w:rPr>
          <w:rFonts w:ascii="Times New Roman" w:hAnsi="Times New Roman" w:cs="Times New Roman"/>
          <w:b/>
          <w:sz w:val="28"/>
          <w:szCs w:val="28"/>
        </w:rPr>
        <w:t>ИНФОРМАЦИЯ_________________________________________________</w:t>
      </w:r>
    </w:p>
    <w:p w:rsidR="00F721E6" w:rsidRDefault="00F721E6" w:rsidP="009E5B9C">
      <w:pPr>
        <w:pStyle w:val="a5"/>
        <w:jc w:val="center"/>
        <w:rPr>
          <w:rFonts w:ascii="Times New Roman" w:hAnsi="Times New Roman" w:cs="Times New Roman"/>
          <w:b/>
          <w:sz w:val="16"/>
          <w:szCs w:val="16"/>
        </w:rPr>
      </w:pPr>
    </w:p>
    <w:p w:rsidR="00F721E6" w:rsidRDefault="00F721E6" w:rsidP="009E5B9C">
      <w:pPr>
        <w:pStyle w:val="a5"/>
        <w:jc w:val="center"/>
        <w:rPr>
          <w:rFonts w:ascii="Times New Roman" w:hAnsi="Times New Roman" w:cs="Times New Roman"/>
          <w:b/>
          <w:sz w:val="16"/>
          <w:szCs w:val="16"/>
        </w:rPr>
      </w:pPr>
    </w:p>
    <w:p w:rsidR="009E5B9C" w:rsidRPr="009E5B9C" w:rsidRDefault="009E5B9C" w:rsidP="009E5B9C">
      <w:pPr>
        <w:pStyle w:val="a5"/>
        <w:jc w:val="center"/>
        <w:rPr>
          <w:rFonts w:ascii="Times New Roman" w:hAnsi="Times New Roman" w:cs="Times New Roman"/>
          <w:b/>
          <w:sz w:val="16"/>
          <w:szCs w:val="16"/>
        </w:rPr>
      </w:pPr>
      <w:bookmarkStart w:id="15" w:name="_GoBack"/>
      <w:bookmarkEnd w:id="15"/>
      <w:r w:rsidRPr="009E5B9C">
        <w:rPr>
          <w:rFonts w:ascii="Times New Roman" w:hAnsi="Times New Roman" w:cs="Times New Roman"/>
          <w:b/>
          <w:sz w:val="16"/>
          <w:szCs w:val="16"/>
        </w:rPr>
        <w:t xml:space="preserve">Сведения о численности муниципальных служащих Администрации          </w:t>
      </w:r>
      <w:proofErr w:type="spellStart"/>
      <w:r w:rsidRPr="009E5B9C">
        <w:rPr>
          <w:rFonts w:ascii="Times New Roman" w:hAnsi="Times New Roman" w:cs="Times New Roman"/>
          <w:b/>
          <w:sz w:val="16"/>
          <w:szCs w:val="16"/>
        </w:rPr>
        <w:t>Бронницкого</w:t>
      </w:r>
      <w:proofErr w:type="spellEnd"/>
      <w:r w:rsidRPr="009E5B9C">
        <w:rPr>
          <w:rFonts w:ascii="Times New Roman" w:hAnsi="Times New Roman" w:cs="Times New Roman"/>
          <w:b/>
          <w:sz w:val="16"/>
          <w:szCs w:val="16"/>
        </w:rPr>
        <w:t xml:space="preserve"> сельского поселения с указанием фактических </w:t>
      </w:r>
      <w:proofErr w:type="gramStart"/>
      <w:r w:rsidRPr="009E5B9C">
        <w:rPr>
          <w:rFonts w:ascii="Times New Roman" w:hAnsi="Times New Roman" w:cs="Times New Roman"/>
          <w:b/>
          <w:sz w:val="16"/>
          <w:szCs w:val="16"/>
        </w:rPr>
        <w:t>затрат</w:t>
      </w:r>
      <w:r>
        <w:rPr>
          <w:rFonts w:ascii="Times New Roman" w:hAnsi="Times New Roman" w:cs="Times New Roman"/>
          <w:b/>
          <w:sz w:val="16"/>
          <w:szCs w:val="16"/>
        </w:rPr>
        <w:t xml:space="preserve">  </w:t>
      </w:r>
      <w:r w:rsidRPr="009E5B9C">
        <w:rPr>
          <w:rFonts w:ascii="Times New Roman" w:hAnsi="Times New Roman" w:cs="Times New Roman"/>
          <w:b/>
          <w:sz w:val="16"/>
          <w:szCs w:val="16"/>
        </w:rPr>
        <w:t>на</w:t>
      </w:r>
      <w:proofErr w:type="gramEnd"/>
      <w:r w:rsidRPr="009E5B9C">
        <w:rPr>
          <w:rFonts w:ascii="Times New Roman" w:hAnsi="Times New Roman" w:cs="Times New Roman"/>
          <w:b/>
          <w:sz w:val="16"/>
          <w:szCs w:val="16"/>
        </w:rPr>
        <w:t xml:space="preserve"> их денежное содержание за 1 квартал 2025 г.</w:t>
      </w:r>
    </w:p>
    <w:p w:rsidR="009E5B9C" w:rsidRPr="009E5B9C" w:rsidRDefault="009E5B9C" w:rsidP="009E5B9C">
      <w:pPr>
        <w:pStyle w:val="a5"/>
        <w:jc w:val="center"/>
        <w:rPr>
          <w:rFonts w:ascii="Times New Roman" w:hAnsi="Times New Roman" w:cs="Times New Roman"/>
          <w:b/>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1984"/>
      </w:tblGrid>
      <w:tr w:rsidR="009E5B9C" w:rsidRPr="0016392A" w:rsidTr="004002DC">
        <w:tc>
          <w:tcPr>
            <w:tcW w:w="6237" w:type="dxa"/>
            <w:shd w:val="clear" w:color="auto" w:fill="auto"/>
          </w:tcPr>
          <w:p w:rsidR="009E5B9C" w:rsidRPr="0016392A" w:rsidRDefault="009E5B9C" w:rsidP="004002DC">
            <w:pPr>
              <w:pStyle w:val="a5"/>
              <w:rPr>
                <w:rFonts w:ascii="Times New Roman" w:hAnsi="Times New Roman" w:cs="Times New Roman"/>
                <w:b/>
                <w:sz w:val="16"/>
                <w:szCs w:val="16"/>
              </w:rPr>
            </w:pPr>
            <w:r w:rsidRPr="0016392A">
              <w:rPr>
                <w:rFonts w:ascii="Times New Roman" w:hAnsi="Times New Roman" w:cs="Times New Roman"/>
                <w:b/>
                <w:sz w:val="16"/>
                <w:szCs w:val="16"/>
              </w:rPr>
              <w:t>Наименование показателей</w:t>
            </w:r>
          </w:p>
        </w:tc>
        <w:tc>
          <w:tcPr>
            <w:tcW w:w="1984" w:type="dxa"/>
            <w:shd w:val="clear" w:color="auto" w:fill="auto"/>
          </w:tcPr>
          <w:p w:rsidR="009E5B9C" w:rsidRPr="0016392A" w:rsidRDefault="009E5B9C" w:rsidP="004002DC">
            <w:pPr>
              <w:pStyle w:val="a5"/>
              <w:rPr>
                <w:rFonts w:ascii="Times New Roman" w:hAnsi="Times New Roman" w:cs="Times New Roman"/>
                <w:b/>
                <w:sz w:val="16"/>
                <w:szCs w:val="16"/>
              </w:rPr>
            </w:pPr>
            <w:r w:rsidRPr="0016392A">
              <w:rPr>
                <w:rFonts w:ascii="Times New Roman" w:hAnsi="Times New Roman" w:cs="Times New Roman"/>
                <w:b/>
                <w:sz w:val="16"/>
                <w:szCs w:val="16"/>
              </w:rPr>
              <w:t>1 квартал</w:t>
            </w:r>
          </w:p>
        </w:tc>
      </w:tr>
      <w:tr w:rsidR="009E5B9C" w:rsidRPr="0016392A" w:rsidTr="004002DC">
        <w:trPr>
          <w:trHeight w:val="251"/>
        </w:trPr>
        <w:tc>
          <w:tcPr>
            <w:tcW w:w="6237" w:type="dxa"/>
            <w:shd w:val="clear" w:color="auto" w:fill="auto"/>
          </w:tcPr>
          <w:p w:rsidR="009E5B9C" w:rsidRPr="0016392A" w:rsidRDefault="009E5B9C" w:rsidP="004002DC">
            <w:pPr>
              <w:pStyle w:val="a5"/>
              <w:rPr>
                <w:rFonts w:ascii="Times New Roman" w:hAnsi="Times New Roman" w:cs="Times New Roman"/>
                <w:sz w:val="16"/>
                <w:szCs w:val="16"/>
              </w:rPr>
            </w:pPr>
            <w:r w:rsidRPr="0016392A">
              <w:rPr>
                <w:rFonts w:ascii="Times New Roman" w:hAnsi="Times New Roman" w:cs="Times New Roman"/>
                <w:sz w:val="16"/>
                <w:szCs w:val="16"/>
              </w:rPr>
              <w:t>Численность муниципальных служащих (чел)</w:t>
            </w:r>
          </w:p>
        </w:tc>
        <w:tc>
          <w:tcPr>
            <w:tcW w:w="1984" w:type="dxa"/>
            <w:shd w:val="clear" w:color="auto" w:fill="auto"/>
          </w:tcPr>
          <w:p w:rsidR="009E5B9C" w:rsidRPr="0016392A" w:rsidRDefault="009E5B9C" w:rsidP="004002DC">
            <w:pPr>
              <w:pStyle w:val="a5"/>
              <w:rPr>
                <w:rFonts w:ascii="Times New Roman" w:hAnsi="Times New Roman" w:cs="Times New Roman"/>
                <w:sz w:val="16"/>
                <w:szCs w:val="16"/>
              </w:rPr>
            </w:pPr>
            <w:r w:rsidRPr="0016392A">
              <w:rPr>
                <w:rFonts w:ascii="Times New Roman" w:hAnsi="Times New Roman" w:cs="Times New Roman"/>
                <w:sz w:val="16"/>
                <w:szCs w:val="16"/>
              </w:rPr>
              <w:t>5</w:t>
            </w:r>
          </w:p>
        </w:tc>
      </w:tr>
      <w:tr w:rsidR="009E5B9C" w:rsidRPr="0016392A" w:rsidTr="004002DC">
        <w:tc>
          <w:tcPr>
            <w:tcW w:w="6237" w:type="dxa"/>
            <w:shd w:val="clear" w:color="auto" w:fill="auto"/>
          </w:tcPr>
          <w:p w:rsidR="009E5B9C" w:rsidRPr="0016392A" w:rsidRDefault="009E5B9C" w:rsidP="004002DC">
            <w:pPr>
              <w:pStyle w:val="a5"/>
              <w:rPr>
                <w:rFonts w:ascii="Times New Roman" w:hAnsi="Times New Roman" w:cs="Times New Roman"/>
                <w:sz w:val="16"/>
                <w:szCs w:val="16"/>
              </w:rPr>
            </w:pPr>
            <w:r w:rsidRPr="0016392A">
              <w:rPr>
                <w:rFonts w:ascii="Times New Roman" w:hAnsi="Times New Roman" w:cs="Times New Roman"/>
                <w:sz w:val="16"/>
                <w:szCs w:val="16"/>
              </w:rPr>
              <w:t>Расходы на их содержание (</w:t>
            </w:r>
            <w:proofErr w:type="spellStart"/>
            <w:r w:rsidRPr="0016392A">
              <w:rPr>
                <w:rFonts w:ascii="Times New Roman" w:hAnsi="Times New Roman" w:cs="Times New Roman"/>
                <w:sz w:val="16"/>
                <w:szCs w:val="16"/>
              </w:rPr>
              <w:t>тыс.руб</w:t>
            </w:r>
            <w:proofErr w:type="spellEnd"/>
            <w:r w:rsidRPr="0016392A">
              <w:rPr>
                <w:rFonts w:ascii="Times New Roman" w:hAnsi="Times New Roman" w:cs="Times New Roman"/>
                <w:sz w:val="16"/>
                <w:szCs w:val="16"/>
              </w:rPr>
              <w:t>)</w:t>
            </w:r>
          </w:p>
        </w:tc>
        <w:tc>
          <w:tcPr>
            <w:tcW w:w="1984" w:type="dxa"/>
            <w:shd w:val="clear" w:color="auto" w:fill="auto"/>
          </w:tcPr>
          <w:p w:rsidR="009E5B9C" w:rsidRPr="0016392A" w:rsidRDefault="009E5B9C" w:rsidP="004002DC">
            <w:pPr>
              <w:pStyle w:val="a5"/>
              <w:rPr>
                <w:rFonts w:ascii="Times New Roman" w:hAnsi="Times New Roman" w:cs="Times New Roman"/>
                <w:sz w:val="16"/>
                <w:szCs w:val="16"/>
              </w:rPr>
            </w:pPr>
            <w:r w:rsidRPr="0016392A">
              <w:rPr>
                <w:rFonts w:ascii="Times New Roman" w:hAnsi="Times New Roman" w:cs="Times New Roman"/>
                <w:sz w:val="16"/>
                <w:szCs w:val="16"/>
              </w:rPr>
              <w:t>676,6</w:t>
            </w:r>
          </w:p>
        </w:tc>
      </w:tr>
    </w:tbl>
    <w:p w:rsidR="009E5B9C" w:rsidRPr="0016392A" w:rsidRDefault="009E5B9C" w:rsidP="009E5B9C">
      <w:pPr>
        <w:pStyle w:val="a5"/>
        <w:rPr>
          <w:rFonts w:ascii="Times New Roman" w:hAnsi="Times New Roman" w:cs="Times New Roman"/>
          <w:sz w:val="16"/>
          <w:szCs w:val="16"/>
        </w:rPr>
      </w:pPr>
    </w:p>
    <w:p w:rsidR="009E5B9C" w:rsidRPr="0016392A" w:rsidRDefault="009E5B9C" w:rsidP="009E5B9C">
      <w:pPr>
        <w:pStyle w:val="a5"/>
        <w:rPr>
          <w:rFonts w:ascii="Times New Roman" w:hAnsi="Times New Roman" w:cs="Times New Roman"/>
          <w:sz w:val="16"/>
          <w:szCs w:val="16"/>
        </w:rPr>
      </w:pPr>
    </w:p>
    <w:p w:rsidR="009E5B9C" w:rsidRPr="0016392A" w:rsidRDefault="009E5B9C" w:rsidP="009E5B9C">
      <w:pPr>
        <w:pStyle w:val="a5"/>
        <w:rPr>
          <w:rFonts w:ascii="Times New Roman" w:hAnsi="Times New Roman" w:cs="Times New Roman"/>
          <w:sz w:val="16"/>
          <w:szCs w:val="16"/>
        </w:rPr>
      </w:pPr>
      <w:r w:rsidRPr="0016392A">
        <w:rPr>
          <w:rFonts w:ascii="Times New Roman" w:hAnsi="Times New Roman" w:cs="Times New Roman"/>
          <w:sz w:val="16"/>
          <w:szCs w:val="16"/>
        </w:rPr>
        <w:t xml:space="preserve">Глава </w:t>
      </w:r>
      <w:proofErr w:type="spellStart"/>
      <w:r w:rsidRPr="0016392A">
        <w:rPr>
          <w:rFonts w:ascii="Times New Roman" w:hAnsi="Times New Roman" w:cs="Times New Roman"/>
          <w:sz w:val="16"/>
          <w:szCs w:val="16"/>
        </w:rPr>
        <w:t>Бронницкого</w:t>
      </w:r>
      <w:proofErr w:type="spellEnd"/>
      <w:r w:rsidRPr="0016392A">
        <w:rPr>
          <w:rFonts w:ascii="Times New Roman" w:hAnsi="Times New Roman" w:cs="Times New Roman"/>
          <w:sz w:val="16"/>
          <w:szCs w:val="16"/>
        </w:rPr>
        <w:t xml:space="preserve"> сельского поселения                                      С.Г. Васильева</w:t>
      </w:r>
    </w:p>
    <w:p w:rsidR="00CE40C4" w:rsidRPr="00160A98" w:rsidRDefault="00CE40C4" w:rsidP="00F91631">
      <w:pPr>
        <w:ind w:firstLine="708"/>
        <w:rPr>
          <w:rFonts w:ascii="Times New Roman" w:hAnsi="Times New Roman" w:cs="Times New Roman"/>
          <w:b/>
          <w:sz w:val="28"/>
          <w:szCs w:val="28"/>
        </w:rPr>
      </w:pPr>
    </w:p>
    <w:p w:rsidR="00F22FD5" w:rsidRDefault="00F22FD5" w:rsidP="00F22FD5"/>
    <w:p w:rsidR="00F22FD5" w:rsidRPr="006D167F" w:rsidRDefault="00F91631" w:rsidP="00F22FD5">
      <w:pPr>
        <w:pStyle w:val="a5"/>
        <w:jc w:val="right"/>
        <w:rPr>
          <w:rFonts w:ascii="Times New Roman" w:hAnsi="Times New Roman" w:cs="Times New Roman"/>
          <w:sz w:val="16"/>
          <w:szCs w:val="16"/>
        </w:rPr>
      </w:pPr>
      <w:r>
        <w:rPr>
          <w:rFonts w:ascii="Times New Roman" w:hAnsi="Times New Roman" w:cs="Times New Roman"/>
          <w:b/>
          <w:sz w:val="16"/>
          <w:szCs w:val="16"/>
        </w:rPr>
        <w:t xml:space="preserve"> </w:t>
      </w:r>
    </w:p>
    <w:p w:rsidR="00F22FD5" w:rsidRPr="006D167F" w:rsidRDefault="00F22FD5" w:rsidP="00F22FD5">
      <w:pPr>
        <w:pStyle w:val="a5"/>
        <w:jc w:val="right"/>
        <w:rPr>
          <w:rFonts w:ascii="Times New Roman" w:hAnsi="Times New Roman" w:cs="Times New Roman"/>
          <w:kern w:val="2"/>
          <w:sz w:val="16"/>
          <w:szCs w:val="16"/>
        </w:rPr>
      </w:pPr>
    </w:p>
    <w:p w:rsidR="00F22FD5" w:rsidRPr="006D167F" w:rsidRDefault="00F22FD5" w:rsidP="00F22FD5">
      <w:pPr>
        <w:pStyle w:val="a5"/>
        <w:jc w:val="both"/>
        <w:rPr>
          <w:rFonts w:ascii="Times New Roman" w:hAnsi="Times New Roman" w:cs="Times New Roman"/>
          <w:kern w:val="2"/>
          <w:sz w:val="16"/>
          <w:szCs w:val="16"/>
        </w:rPr>
      </w:pPr>
    </w:p>
    <w:p w:rsidR="00F22FD5" w:rsidRPr="006D167F" w:rsidRDefault="00F22FD5" w:rsidP="00F22FD5">
      <w:pPr>
        <w:pStyle w:val="a5"/>
        <w:jc w:val="both"/>
        <w:rPr>
          <w:rFonts w:ascii="Times New Roman" w:hAnsi="Times New Roman" w:cs="Times New Roman"/>
          <w:kern w:val="2"/>
          <w:sz w:val="16"/>
          <w:szCs w:val="16"/>
        </w:rPr>
      </w:pPr>
    </w:p>
    <w:tbl>
      <w:tblPr>
        <w:tblpPr w:leftFromText="180" w:rightFromText="180" w:bottomFromText="160" w:vertAnchor="text" w:horzAnchor="margin" w:tblpY="373"/>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BB2227" w:rsidRPr="008D2606" w:rsidTr="00BB2227">
        <w:trPr>
          <w:trHeight w:val="1465"/>
        </w:trPr>
        <w:tc>
          <w:tcPr>
            <w:tcW w:w="9649" w:type="dxa"/>
            <w:tcBorders>
              <w:top w:val="single" w:sz="4" w:space="0" w:color="auto"/>
              <w:left w:val="single" w:sz="4" w:space="0" w:color="auto"/>
              <w:bottom w:val="single" w:sz="4" w:space="0" w:color="auto"/>
              <w:right w:val="single" w:sz="4" w:space="0" w:color="auto"/>
            </w:tcBorders>
            <w:hideMark/>
          </w:tcPr>
          <w:p w:rsidR="00BB2227" w:rsidRPr="008D2606" w:rsidRDefault="00BB2227" w:rsidP="00BB2227">
            <w:pPr>
              <w:pStyle w:val="a5"/>
              <w:rPr>
                <w:rFonts w:ascii="Times New Roman" w:hAnsi="Times New Roman" w:cs="Times New Roman"/>
                <w:sz w:val="16"/>
                <w:szCs w:val="16"/>
              </w:rPr>
            </w:pPr>
            <w:r w:rsidRPr="008D2606">
              <w:rPr>
                <w:rFonts w:ascii="Times New Roman" w:hAnsi="Times New Roman" w:cs="Times New Roman"/>
                <w:sz w:val="16"/>
                <w:szCs w:val="16"/>
              </w:rPr>
              <w:t xml:space="preserve">  Учредитель                               главный редактор                                             адрес </w:t>
            </w:r>
            <w:proofErr w:type="gramStart"/>
            <w:r w:rsidRPr="008D2606">
              <w:rPr>
                <w:rFonts w:ascii="Times New Roman" w:hAnsi="Times New Roman" w:cs="Times New Roman"/>
                <w:sz w:val="16"/>
                <w:szCs w:val="16"/>
              </w:rPr>
              <w:t xml:space="preserve">редакции:   </w:t>
            </w:r>
            <w:proofErr w:type="gramEnd"/>
            <w:r w:rsidRPr="008D2606">
              <w:rPr>
                <w:rFonts w:ascii="Times New Roman" w:hAnsi="Times New Roman" w:cs="Times New Roman"/>
                <w:sz w:val="16"/>
                <w:szCs w:val="16"/>
              </w:rPr>
              <w:t xml:space="preserve">                                    номер газеты </w:t>
            </w:r>
          </w:p>
          <w:p w:rsidR="00BB2227" w:rsidRPr="008D2606" w:rsidRDefault="00BB2227" w:rsidP="00BB2227">
            <w:pPr>
              <w:pStyle w:val="a5"/>
              <w:rPr>
                <w:rFonts w:ascii="Times New Roman" w:hAnsi="Times New Roman" w:cs="Times New Roman"/>
                <w:sz w:val="16"/>
                <w:szCs w:val="16"/>
              </w:rPr>
            </w:pPr>
            <w:r w:rsidRPr="008D2606">
              <w:rPr>
                <w:rFonts w:ascii="Times New Roman" w:hAnsi="Times New Roman" w:cs="Times New Roman"/>
                <w:sz w:val="16"/>
                <w:szCs w:val="16"/>
              </w:rPr>
              <w:t xml:space="preserve">                                                                                                                                                                                                   Подписан       </w:t>
            </w:r>
          </w:p>
          <w:p w:rsidR="00BB2227" w:rsidRPr="008D2606" w:rsidRDefault="00BB2227" w:rsidP="00BB2227">
            <w:pPr>
              <w:pStyle w:val="a5"/>
              <w:rPr>
                <w:rFonts w:ascii="Times New Roman" w:hAnsi="Times New Roman" w:cs="Times New Roman"/>
                <w:sz w:val="16"/>
                <w:szCs w:val="16"/>
              </w:rPr>
            </w:pPr>
            <w:r w:rsidRPr="008D2606">
              <w:rPr>
                <w:rFonts w:ascii="Times New Roman" w:hAnsi="Times New Roman" w:cs="Times New Roman"/>
                <w:sz w:val="16"/>
                <w:szCs w:val="16"/>
              </w:rPr>
              <w:t xml:space="preserve">Администрация                     Глава </w:t>
            </w:r>
            <w:proofErr w:type="spellStart"/>
            <w:r w:rsidRPr="008D2606">
              <w:rPr>
                <w:rFonts w:ascii="Times New Roman" w:hAnsi="Times New Roman" w:cs="Times New Roman"/>
                <w:sz w:val="16"/>
                <w:szCs w:val="16"/>
              </w:rPr>
              <w:t>Бронницкого</w:t>
            </w:r>
            <w:proofErr w:type="spellEnd"/>
            <w:r w:rsidRPr="008D2606">
              <w:rPr>
                <w:rFonts w:ascii="Times New Roman" w:hAnsi="Times New Roman" w:cs="Times New Roman"/>
                <w:sz w:val="16"/>
                <w:szCs w:val="16"/>
              </w:rPr>
              <w:t xml:space="preserve"> сельского                      173510 Новгородская об</w:t>
            </w:r>
            <w:r>
              <w:rPr>
                <w:rFonts w:ascii="Times New Roman" w:hAnsi="Times New Roman" w:cs="Times New Roman"/>
                <w:sz w:val="16"/>
                <w:szCs w:val="16"/>
              </w:rPr>
              <w:t xml:space="preserve">ласть  </w:t>
            </w:r>
            <w:r w:rsidR="005C787C">
              <w:rPr>
                <w:rFonts w:ascii="Times New Roman" w:hAnsi="Times New Roman" w:cs="Times New Roman"/>
                <w:sz w:val="16"/>
                <w:szCs w:val="16"/>
              </w:rPr>
              <w:t xml:space="preserve">                    к </w:t>
            </w:r>
            <w:proofErr w:type="gramStart"/>
            <w:r w:rsidR="005C787C">
              <w:rPr>
                <w:rFonts w:ascii="Times New Roman" w:hAnsi="Times New Roman" w:cs="Times New Roman"/>
                <w:sz w:val="16"/>
                <w:szCs w:val="16"/>
              </w:rPr>
              <w:t>печати  17</w:t>
            </w:r>
            <w:r>
              <w:rPr>
                <w:rFonts w:ascii="Times New Roman" w:hAnsi="Times New Roman" w:cs="Times New Roman"/>
                <w:sz w:val="16"/>
                <w:szCs w:val="16"/>
              </w:rPr>
              <w:t>.04.2025</w:t>
            </w:r>
            <w:proofErr w:type="gramEnd"/>
            <w:r w:rsidRPr="008D2606">
              <w:rPr>
                <w:rFonts w:ascii="Times New Roman" w:hAnsi="Times New Roman" w:cs="Times New Roman"/>
                <w:sz w:val="16"/>
                <w:szCs w:val="16"/>
              </w:rPr>
              <w:t xml:space="preserve">  </w:t>
            </w:r>
            <w:proofErr w:type="spellStart"/>
            <w:r w:rsidRPr="008D2606">
              <w:rPr>
                <w:rFonts w:ascii="Times New Roman" w:hAnsi="Times New Roman" w:cs="Times New Roman"/>
                <w:sz w:val="16"/>
                <w:szCs w:val="16"/>
              </w:rPr>
              <w:t>Бронницкого</w:t>
            </w:r>
            <w:proofErr w:type="spellEnd"/>
            <w:r w:rsidRPr="008D2606">
              <w:rPr>
                <w:rFonts w:ascii="Times New Roman" w:hAnsi="Times New Roman" w:cs="Times New Roman"/>
                <w:sz w:val="16"/>
                <w:szCs w:val="16"/>
              </w:rPr>
              <w:t xml:space="preserve"> сельского            поселения </w:t>
            </w:r>
            <w:proofErr w:type="spellStart"/>
            <w:r w:rsidRPr="008D2606">
              <w:rPr>
                <w:rFonts w:ascii="Times New Roman" w:hAnsi="Times New Roman" w:cs="Times New Roman"/>
                <w:sz w:val="16"/>
                <w:szCs w:val="16"/>
              </w:rPr>
              <w:t>С.Г.Васильева</w:t>
            </w:r>
            <w:proofErr w:type="spellEnd"/>
            <w:r w:rsidRPr="008D2606">
              <w:rPr>
                <w:rFonts w:ascii="Times New Roman" w:hAnsi="Times New Roman" w:cs="Times New Roman"/>
                <w:sz w:val="16"/>
                <w:szCs w:val="16"/>
              </w:rPr>
              <w:t xml:space="preserve">                                Новгородский</w:t>
            </w:r>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16</w:t>
            </w:r>
            <w:r w:rsidRPr="008D2606">
              <w:rPr>
                <w:rFonts w:ascii="Times New Roman" w:hAnsi="Times New Roman" w:cs="Times New Roman"/>
                <w:sz w:val="16"/>
                <w:szCs w:val="16"/>
              </w:rPr>
              <w:t xml:space="preserve">.00 Тираж  10  </w:t>
            </w:r>
          </w:p>
          <w:p w:rsidR="00BB2227" w:rsidRPr="008D2606" w:rsidRDefault="00BB2227" w:rsidP="00BB2227">
            <w:pPr>
              <w:pStyle w:val="a5"/>
              <w:rPr>
                <w:rFonts w:ascii="Times New Roman" w:hAnsi="Times New Roman" w:cs="Times New Roman"/>
                <w:sz w:val="16"/>
                <w:szCs w:val="16"/>
              </w:rPr>
            </w:pPr>
            <w:proofErr w:type="gramStart"/>
            <w:r w:rsidRPr="008D2606">
              <w:rPr>
                <w:rFonts w:ascii="Times New Roman" w:hAnsi="Times New Roman" w:cs="Times New Roman"/>
                <w:sz w:val="16"/>
                <w:szCs w:val="16"/>
              </w:rPr>
              <w:t>поселения</w:t>
            </w:r>
            <w:proofErr w:type="gramEnd"/>
            <w:r w:rsidRPr="008D2606">
              <w:rPr>
                <w:rFonts w:ascii="Times New Roman" w:hAnsi="Times New Roman" w:cs="Times New Roman"/>
                <w:sz w:val="16"/>
                <w:szCs w:val="16"/>
              </w:rPr>
              <w:t xml:space="preserve">                                                                                                             </w:t>
            </w:r>
            <w:proofErr w:type="spellStart"/>
            <w:r w:rsidRPr="008D2606">
              <w:rPr>
                <w:rFonts w:ascii="Times New Roman" w:hAnsi="Times New Roman" w:cs="Times New Roman"/>
                <w:sz w:val="16"/>
                <w:szCs w:val="16"/>
              </w:rPr>
              <w:t>ул.Березки</w:t>
            </w:r>
            <w:proofErr w:type="spellEnd"/>
            <w:r w:rsidRPr="008D2606">
              <w:rPr>
                <w:rFonts w:ascii="Times New Roman" w:hAnsi="Times New Roman" w:cs="Times New Roman"/>
                <w:sz w:val="16"/>
                <w:szCs w:val="16"/>
              </w:rPr>
              <w:t xml:space="preserve"> д.2, тел. ( 8162)744-184         распространяется</w:t>
            </w:r>
          </w:p>
          <w:p w:rsidR="00BB2227" w:rsidRPr="008D2606" w:rsidRDefault="00BB2227" w:rsidP="00BB2227">
            <w:pPr>
              <w:pStyle w:val="a5"/>
              <w:rPr>
                <w:rFonts w:ascii="Times New Roman" w:hAnsi="Times New Roman" w:cs="Times New Roman"/>
                <w:sz w:val="16"/>
                <w:szCs w:val="16"/>
              </w:rPr>
            </w:pPr>
            <w:r w:rsidRPr="008D2606">
              <w:rPr>
                <w:rFonts w:ascii="Times New Roman" w:hAnsi="Times New Roman" w:cs="Times New Roman"/>
                <w:sz w:val="16"/>
                <w:szCs w:val="16"/>
              </w:rPr>
              <w:t xml:space="preserve">                                                                                                                               </w:t>
            </w:r>
            <w:proofErr w:type="gramStart"/>
            <w:r w:rsidRPr="008D2606">
              <w:rPr>
                <w:rFonts w:ascii="Times New Roman" w:hAnsi="Times New Roman" w:cs="Times New Roman"/>
                <w:sz w:val="16"/>
                <w:szCs w:val="16"/>
              </w:rPr>
              <w:t>факс</w:t>
            </w:r>
            <w:proofErr w:type="gramEnd"/>
            <w:r w:rsidRPr="008D2606">
              <w:rPr>
                <w:rFonts w:ascii="Times New Roman" w:hAnsi="Times New Roman" w:cs="Times New Roman"/>
                <w:sz w:val="16"/>
                <w:szCs w:val="16"/>
              </w:rPr>
              <w:t>(8162)749-188                                   бесплатно</w:t>
            </w:r>
          </w:p>
          <w:p w:rsidR="00BB2227" w:rsidRPr="008D2606" w:rsidRDefault="00BB2227" w:rsidP="00BB2227">
            <w:pPr>
              <w:pStyle w:val="a5"/>
              <w:rPr>
                <w:rFonts w:ascii="Times New Roman" w:hAnsi="Times New Roman" w:cs="Times New Roman"/>
                <w:sz w:val="16"/>
                <w:szCs w:val="16"/>
              </w:rPr>
            </w:pPr>
            <w:r w:rsidRPr="008D2606">
              <w:rPr>
                <w:rFonts w:ascii="Times New Roman" w:hAnsi="Times New Roman" w:cs="Times New Roman"/>
                <w:sz w:val="16"/>
                <w:szCs w:val="16"/>
              </w:rPr>
              <w:t xml:space="preserve">                                                                                                                               E-mail^berezki2@mail.ru</w:t>
            </w:r>
          </w:p>
          <w:p w:rsidR="00BB2227" w:rsidRPr="008D2606" w:rsidRDefault="00BB2227" w:rsidP="00BB2227">
            <w:pPr>
              <w:pStyle w:val="a5"/>
              <w:rPr>
                <w:rFonts w:ascii="Times New Roman" w:hAnsi="Times New Roman" w:cs="Times New Roman"/>
                <w:b/>
                <w:sz w:val="16"/>
                <w:szCs w:val="16"/>
              </w:rPr>
            </w:pPr>
            <w:r w:rsidRPr="008D2606">
              <w:rPr>
                <w:rFonts w:ascii="Times New Roman" w:hAnsi="Times New Roman" w:cs="Times New Roman"/>
                <w:sz w:val="16"/>
                <w:szCs w:val="16"/>
              </w:rPr>
              <w:t xml:space="preserve">                                                                                                                                                                                                                                                         </w:t>
            </w:r>
          </w:p>
        </w:tc>
      </w:tr>
    </w:tbl>
    <w:p w:rsidR="00313615" w:rsidRPr="00871B77" w:rsidRDefault="00F91631" w:rsidP="00313615">
      <w:pPr>
        <w:pStyle w:val="a5"/>
        <w:jc w:val="both"/>
        <w:rPr>
          <w:rFonts w:ascii="Times New Roman" w:hAnsi="Times New Roman" w:cs="Times New Roman"/>
          <w:sz w:val="16"/>
          <w:szCs w:val="16"/>
        </w:rPr>
        <w:sectPr w:rsidR="00313615" w:rsidRPr="00871B77" w:rsidSect="00DA582C">
          <w:headerReference w:type="default" r:id="rId10"/>
          <w:pgSz w:w="11906" w:h="16838"/>
          <w:pgMar w:top="1134" w:right="567" w:bottom="1134" w:left="1985" w:header="709" w:footer="709" w:gutter="0"/>
          <w:cols w:space="708"/>
          <w:titlePg/>
          <w:docGrid w:linePitch="360"/>
        </w:sectPr>
      </w:pPr>
      <w:r>
        <w:rPr>
          <w:rFonts w:ascii="Times New Roman" w:hAnsi="Times New Roman" w:cs="Times New Roman"/>
          <w:b/>
          <w:kern w:val="2"/>
          <w:sz w:val="16"/>
          <w:szCs w:val="16"/>
        </w:rPr>
        <w:t xml:space="preserve"> </w:t>
      </w:r>
    </w:p>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Default="00313615" w:rsidP="00313615">
      <w:pPr>
        <w:pStyle w:val="a5"/>
        <w:rPr>
          <w:rFonts w:ascii="Times New Roman" w:hAnsi="Times New Roman" w:cs="Times New Roman"/>
          <w:sz w:val="16"/>
          <w:szCs w:val="16"/>
        </w:rPr>
      </w:pPr>
    </w:p>
    <w:p w:rsidR="00313615" w:rsidRPr="00871B77" w:rsidRDefault="00F91631" w:rsidP="00313615">
      <w:pPr>
        <w:pStyle w:val="a5"/>
        <w:jc w:val="both"/>
        <w:rPr>
          <w:rFonts w:ascii="Times New Roman" w:hAnsi="Times New Roman" w:cs="Times New Roman"/>
          <w:sz w:val="16"/>
          <w:szCs w:val="16"/>
        </w:rPr>
      </w:pPr>
      <w:r>
        <w:rPr>
          <w:rFonts w:ascii="Times New Roman" w:hAnsi="Times New Roman" w:cs="Times New Roman"/>
          <w:sz w:val="16"/>
          <w:szCs w:val="16"/>
        </w:rPr>
        <w:t xml:space="preserve"> </w:t>
      </w:r>
    </w:p>
    <w:p w:rsidR="00313615" w:rsidRPr="00871B77" w:rsidRDefault="00313615" w:rsidP="00313615">
      <w:pPr>
        <w:pStyle w:val="a5"/>
        <w:jc w:val="both"/>
        <w:rPr>
          <w:rFonts w:ascii="Times New Roman" w:hAnsi="Times New Roman" w:cs="Times New Roman"/>
          <w:sz w:val="16"/>
          <w:szCs w:val="16"/>
        </w:rPr>
      </w:pPr>
    </w:p>
    <w:p w:rsidR="00313615" w:rsidRPr="00871B77" w:rsidRDefault="00313615" w:rsidP="00313615">
      <w:pPr>
        <w:pStyle w:val="a5"/>
        <w:jc w:val="both"/>
        <w:rPr>
          <w:rFonts w:ascii="Times New Roman" w:hAnsi="Times New Roman" w:cs="Times New Roman"/>
          <w:sz w:val="16"/>
          <w:szCs w:val="16"/>
        </w:rPr>
      </w:pPr>
    </w:p>
    <w:p w:rsidR="00B63B92" w:rsidRPr="00313615" w:rsidRDefault="00B63B92" w:rsidP="00313615"/>
    <w:sectPr w:rsidR="00B63B92" w:rsidRPr="00313615" w:rsidSect="001862A6">
      <w:headerReference w:type="even" r:id="rId11"/>
      <w:headerReference w:type="default" r:id="rId12"/>
      <w:footerReference w:type="even" r:id="rId13"/>
      <w:footerReference w:type="default" r:id="rId14"/>
      <w:pgSz w:w="11906" w:h="16838"/>
      <w:pgMar w:top="1134" w:right="561" w:bottom="11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543" w:rsidRDefault="00431543" w:rsidP="000B0907">
      <w:pPr>
        <w:spacing w:after="0" w:line="240" w:lineRule="auto"/>
      </w:pPr>
      <w:r>
        <w:separator/>
      </w:r>
    </w:p>
  </w:endnote>
  <w:endnote w:type="continuationSeparator" w:id="0">
    <w:p w:rsidR="00431543" w:rsidRDefault="00431543"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XO Thame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2C" w:rsidRDefault="00DA582C">
    <w:pPr>
      <w:pStyle w:val="a9"/>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2</w:t>
    </w:r>
    <w:r>
      <w:rPr>
        <w:rStyle w:val="aff1"/>
      </w:rPr>
      <w:fldChar w:fldCharType="end"/>
    </w:r>
  </w:p>
  <w:p w:rsidR="00DA582C" w:rsidRDefault="00DA582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2C" w:rsidRDefault="00DA582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543" w:rsidRDefault="00431543" w:rsidP="000B0907">
      <w:pPr>
        <w:spacing w:after="0" w:line="240" w:lineRule="auto"/>
      </w:pPr>
      <w:r>
        <w:separator/>
      </w:r>
    </w:p>
  </w:footnote>
  <w:footnote w:type="continuationSeparator" w:id="0">
    <w:p w:rsidR="00431543" w:rsidRDefault="00431543"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478087"/>
      <w:docPartObj>
        <w:docPartGallery w:val="Page Numbers (Top of Page)"/>
        <w:docPartUnique/>
      </w:docPartObj>
    </w:sdtPr>
    <w:sdtEndPr/>
    <w:sdtContent>
      <w:p w:rsidR="000643DD" w:rsidRDefault="000643DD">
        <w:pPr>
          <w:pStyle w:val="a7"/>
          <w:jc w:val="center"/>
        </w:pPr>
        <w:r>
          <w:fldChar w:fldCharType="begin"/>
        </w:r>
        <w:r>
          <w:instrText>PAGE   \* MERGEFORMAT</w:instrText>
        </w:r>
        <w:r>
          <w:fldChar w:fldCharType="separate"/>
        </w:r>
        <w:r w:rsidR="00F721E6">
          <w:rPr>
            <w:noProof/>
          </w:rPr>
          <w:t>11</w:t>
        </w:r>
        <w:r>
          <w:fldChar w:fldCharType="end"/>
        </w:r>
      </w:p>
    </w:sdtContent>
  </w:sdt>
  <w:p w:rsidR="00DA582C" w:rsidRDefault="00DA582C" w:rsidP="000643D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2C" w:rsidRDefault="00DA582C" w:rsidP="00F4276A">
    <w:pPr>
      <w:pStyle w:val="a7"/>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2</w:t>
    </w:r>
    <w:r>
      <w:rPr>
        <w:rStyle w:val="aff1"/>
      </w:rPr>
      <w:fldChar w:fldCharType="end"/>
    </w:r>
  </w:p>
  <w:p w:rsidR="00DA582C" w:rsidRDefault="00DA582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2C" w:rsidRDefault="00DA582C" w:rsidP="00F4276A">
    <w:pPr>
      <w:pStyle w:val="a7"/>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F721E6">
      <w:rPr>
        <w:rStyle w:val="aff1"/>
        <w:noProof/>
      </w:rPr>
      <w:t>12</w:t>
    </w:r>
    <w:r>
      <w:rPr>
        <w:rStyle w:val="aff1"/>
      </w:rPr>
      <w:fldChar w:fldCharType="end"/>
    </w:r>
  </w:p>
  <w:p w:rsidR="00DA582C" w:rsidRDefault="00DA58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0158A"/>
    <w:multiLevelType w:val="hybridMultilevel"/>
    <w:tmpl w:val="2F1CC6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AF5C46"/>
    <w:multiLevelType w:val="hybridMultilevel"/>
    <w:tmpl w:val="3B88562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B8179D"/>
    <w:multiLevelType w:val="hybridMultilevel"/>
    <w:tmpl w:val="5562E06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D905EF"/>
    <w:multiLevelType w:val="hybridMultilevel"/>
    <w:tmpl w:val="F8EE710A"/>
    <w:lvl w:ilvl="0" w:tplc="3050FC6A">
      <w:start w:val="2"/>
      <w:numFmt w:val="decimal"/>
      <w:lvlText w:val="%1."/>
      <w:lvlJc w:val="left"/>
      <w:pPr>
        <w:ind w:left="720" w:hanging="360"/>
      </w:pPr>
      <w:rPr>
        <w:rFonts w:eastAsia="SimSu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112A7"/>
    <w:rsid w:val="00026066"/>
    <w:rsid w:val="00032948"/>
    <w:rsid w:val="000433F3"/>
    <w:rsid w:val="0005266C"/>
    <w:rsid w:val="00062746"/>
    <w:rsid w:val="000643DD"/>
    <w:rsid w:val="000A6D1F"/>
    <w:rsid w:val="000B0907"/>
    <w:rsid w:val="000B4F94"/>
    <w:rsid w:val="000E614D"/>
    <w:rsid w:val="000F3518"/>
    <w:rsid w:val="000F762B"/>
    <w:rsid w:val="000F7809"/>
    <w:rsid w:val="001329D4"/>
    <w:rsid w:val="00133A22"/>
    <w:rsid w:val="00140289"/>
    <w:rsid w:val="0014521D"/>
    <w:rsid w:val="00160A98"/>
    <w:rsid w:val="00165ACA"/>
    <w:rsid w:val="001746BC"/>
    <w:rsid w:val="001862A6"/>
    <w:rsid w:val="00194066"/>
    <w:rsid w:val="001A62DD"/>
    <w:rsid w:val="001B2473"/>
    <w:rsid w:val="001B425C"/>
    <w:rsid w:val="001E07FD"/>
    <w:rsid w:val="001F0600"/>
    <w:rsid w:val="00200131"/>
    <w:rsid w:val="00211742"/>
    <w:rsid w:val="00225A09"/>
    <w:rsid w:val="00233590"/>
    <w:rsid w:val="0024525D"/>
    <w:rsid w:val="002659A5"/>
    <w:rsid w:val="00265B0C"/>
    <w:rsid w:val="00270B9D"/>
    <w:rsid w:val="0027641F"/>
    <w:rsid w:val="0028079B"/>
    <w:rsid w:val="00287608"/>
    <w:rsid w:val="00291586"/>
    <w:rsid w:val="002A1F8F"/>
    <w:rsid w:val="002A672D"/>
    <w:rsid w:val="00313615"/>
    <w:rsid w:val="00355F22"/>
    <w:rsid w:val="00365F7C"/>
    <w:rsid w:val="003863E5"/>
    <w:rsid w:val="00391A32"/>
    <w:rsid w:val="003A2085"/>
    <w:rsid w:val="003E3E57"/>
    <w:rsid w:val="003E4DCD"/>
    <w:rsid w:val="003F1E49"/>
    <w:rsid w:val="00431543"/>
    <w:rsid w:val="004506F7"/>
    <w:rsid w:val="00471708"/>
    <w:rsid w:val="004A461A"/>
    <w:rsid w:val="004B39F7"/>
    <w:rsid w:val="004B5540"/>
    <w:rsid w:val="004B7A97"/>
    <w:rsid w:val="004E0479"/>
    <w:rsid w:val="004E77BB"/>
    <w:rsid w:val="00502F62"/>
    <w:rsid w:val="0052056F"/>
    <w:rsid w:val="00527337"/>
    <w:rsid w:val="00543A22"/>
    <w:rsid w:val="00546DE6"/>
    <w:rsid w:val="005742A6"/>
    <w:rsid w:val="005858A9"/>
    <w:rsid w:val="00592FDD"/>
    <w:rsid w:val="00593E52"/>
    <w:rsid w:val="005A0A89"/>
    <w:rsid w:val="005B5A71"/>
    <w:rsid w:val="005C787C"/>
    <w:rsid w:val="005D1CB6"/>
    <w:rsid w:val="00613704"/>
    <w:rsid w:val="006266BE"/>
    <w:rsid w:val="00636DB5"/>
    <w:rsid w:val="0065349F"/>
    <w:rsid w:val="00654F75"/>
    <w:rsid w:val="00661242"/>
    <w:rsid w:val="00661A90"/>
    <w:rsid w:val="00663D7E"/>
    <w:rsid w:val="00673018"/>
    <w:rsid w:val="00691701"/>
    <w:rsid w:val="00693C25"/>
    <w:rsid w:val="00695EB5"/>
    <w:rsid w:val="006A3A95"/>
    <w:rsid w:val="006D3EBA"/>
    <w:rsid w:val="006D5533"/>
    <w:rsid w:val="006F01CD"/>
    <w:rsid w:val="00704630"/>
    <w:rsid w:val="00722CCD"/>
    <w:rsid w:val="00731A4E"/>
    <w:rsid w:val="00773EA6"/>
    <w:rsid w:val="007957EB"/>
    <w:rsid w:val="0079689F"/>
    <w:rsid w:val="007A1933"/>
    <w:rsid w:val="007A28E6"/>
    <w:rsid w:val="007A73B8"/>
    <w:rsid w:val="007C1A3B"/>
    <w:rsid w:val="007D293B"/>
    <w:rsid w:val="007E27BC"/>
    <w:rsid w:val="007E62BA"/>
    <w:rsid w:val="007F2F84"/>
    <w:rsid w:val="008002F2"/>
    <w:rsid w:val="00826795"/>
    <w:rsid w:val="008306ED"/>
    <w:rsid w:val="008373A6"/>
    <w:rsid w:val="00886D3B"/>
    <w:rsid w:val="008A79A8"/>
    <w:rsid w:val="008B006C"/>
    <w:rsid w:val="008B62D8"/>
    <w:rsid w:val="008C6D16"/>
    <w:rsid w:val="008D2606"/>
    <w:rsid w:val="008E44E4"/>
    <w:rsid w:val="008F7E5D"/>
    <w:rsid w:val="00910FA8"/>
    <w:rsid w:val="00915AE6"/>
    <w:rsid w:val="00921AE4"/>
    <w:rsid w:val="00921B81"/>
    <w:rsid w:val="00940FEA"/>
    <w:rsid w:val="0097347C"/>
    <w:rsid w:val="00974076"/>
    <w:rsid w:val="00981FC3"/>
    <w:rsid w:val="009828DA"/>
    <w:rsid w:val="00983DD1"/>
    <w:rsid w:val="0099060A"/>
    <w:rsid w:val="009C4584"/>
    <w:rsid w:val="009D3114"/>
    <w:rsid w:val="009E5B9C"/>
    <w:rsid w:val="009F5206"/>
    <w:rsid w:val="00A07F35"/>
    <w:rsid w:val="00A24E45"/>
    <w:rsid w:val="00A92C7B"/>
    <w:rsid w:val="00AA6853"/>
    <w:rsid w:val="00AC27D3"/>
    <w:rsid w:val="00AF2F92"/>
    <w:rsid w:val="00B06872"/>
    <w:rsid w:val="00B319B6"/>
    <w:rsid w:val="00B32A78"/>
    <w:rsid w:val="00B45470"/>
    <w:rsid w:val="00B63B92"/>
    <w:rsid w:val="00B6541A"/>
    <w:rsid w:val="00B94577"/>
    <w:rsid w:val="00B9650B"/>
    <w:rsid w:val="00BA1BB9"/>
    <w:rsid w:val="00BB0C3D"/>
    <w:rsid w:val="00BB2227"/>
    <w:rsid w:val="00BE3645"/>
    <w:rsid w:val="00BF375C"/>
    <w:rsid w:val="00C1547E"/>
    <w:rsid w:val="00C20A58"/>
    <w:rsid w:val="00C365B1"/>
    <w:rsid w:val="00C3756F"/>
    <w:rsid w:val="00C4760B"/>
    <w:rsid w:val="00C73FEE"/>
    <w:rsid w:val="00CA6638"/>
    <w:rsid w:val="00CC09E3"/>
    <w:rsid w:val="00CC59F9"/>
    <w:rsid w:val="00CD0EFB"/>
    <w:rsid w:val="00CE40C4"/>
    <w:rsid w:val="00CE70EF"/>
    <w:rsid w:val="00CE739B"/>
    <w:rsid w:val="00CF1FEB"/>
    <w:rsid w:val="00CF2655"/>
    <w:rsid w:val="00CF4D3E"/>
    <w:rsid w:val="00D027E7"/>
    <w:rsid w:val="00D2170D"/>
    <w:rsid w:val="00D30577"/>
    <w:rsid w:val="00D377D8"/>
    <w:rsid w:val="00D42732"/>
    <w:rsid w:val="00D43CE1"/>
    <w:rsid w:val="00D46B0D"/>
    <w:rsid w:val="00D56BC7"/>
    <w:rsid w:val="00D57438"/>
    <w:rsid w:val="00D71437"/>
    <w:rsid w:val="00D83287"/>
    <w:rsid w:val="00D8537F"/>
    <w:rsid w:val="00D939EF"/>
    <w:rsid w:val="00DA342D"/>
    <w:rsid w:val="00DA582C"/>
    <w:rsid w:val="00DC2EE0"/>
    <w:rsid w:val="00DC79DE"/>
    <w:rsid w:val="00DD6F14"/>
    <w:rsid w:val="00DE16BB"/>
    <w:rsid w:val="00DE6965"/>
    <w:rsid w:val="00E22939"/>
    <w:rsid w:val="00E2322D"/>
    <w:rsid w:val="00E234B5"/>
    <w:rsid w:val="00E76C6E"/>
    <w:rsid w:val="00E77571"/>
    <w:rsid w:val="00EA07D6"/>
    <w:rsid w:val="00ED5693"/>
    <w:rsid w:val="00EE0496"/>
    <w:rsid w:val="00EE0AFF"/>
    <w:rsid w:val="00F066B8"/>
    <w:rsid w:val="00F22FD5"/>
    <w:rsid w:val="00F248D2"/>
    <w:rsid w:val="00F27B15"/>
    <w:rsid w:val="00F3110D"/>
    <w:rsid w:val="00F3285A"/>
    <w:rsid w:val="00F359ED"/>
    <w:rsid w:val="00F37FB6"/>
    <w:rsid w:val="00F4276A"/>
    <w:rsid w:val="00F46F7B"/>
    <w:rsid w:val="00F57A36"/>
    <w:rsid w:val="00F6125E"/>
    <w:rsid w:val="00F721E6"/>
    <w:rsid w:val="00F805A9"/>
    <w:rsid w:val="00F80ABD"/>
    <w:rsid w:val="00F91631"/>
    <w:rsid w:val="00F94112"/>
    <w:rsid w:val="00FA3C89"/>
    <w:rsid w:val="00FA4994"/>
    <w:rsid w:val="00FC4482"/>
    <w:rsid w:val="00FE087E"/>
    <w:rsid w:val="00FE2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rsid w:val="000B0907"/>
  </w:style>
  <w:style w:type="paragraph" w:styleId="a9">
    <w:name w:val="footer"/>
    <w:basedOn w:val="a"/>
    <w:link w:val="aa"/>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link w:val="af0"/>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1">
    <w:name w:val="Table Grid"/>
    <w:basedOn w:val="a1"/>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3">
    <w:name w:val="Текст выноски Знак"/>
    <w:basedOn w:val="a0"/>
    <w:link w:val="af2"/>
    <w:rsid w:val="00B32A78"/>
    <w:rPr>
      <w:rFonts w:ascii="Segoe UI" w:eastAsia="Times New Roman" w:hAnsi="Segoe UI" w:cs="Segoe UI"/>
      <w:sz w:val="18"/>
      <w:szCs w:val="18"/>
    </w:rPr>
  </w:style>
  <w:style w:type="character" w:styleId="af4">
    <w:name w:val="Hyperlink"/>
    <w:qFormat/>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6">
    <w:name w:val="annotation reference"/>
    <w:unhideWhenUsed/>
    <w:rsid w:val="000F3518"/>
    <w:rPr>
      <w:sz w:val="16"/>
      <w:szCs w:val="16"/>
    </w:rPr>
  </w:style>
  <w:style w:type="paragraph" w:styleId="af7">
    <w:name w:val="annotation text"/>
    <w:basedOn w:val="a"/>
    <w:link w:val="af8"/>
    <w:unhideWhenUsed/>
    <w:rsid w:val="000F3518"/>
    <w:pPr>
      <w:spacing w:line="259" w:lineRule="auto"/>
    </w:pPr>
    <w:rPr>
      <w:rFonts w:ascii="Calibri" w:eastAsia="Times New Roman" w:hAnsi="Calibri" w:cs="Times New Roman"/>
      <w:sz w:val="20"/>
      <w:szCs w:val="20"/>
    </w:rPr>
  </w:style>
  <w:style w:type="character" w:customStyle="1" w:styleId="af8">
    <w:name w:val="Текст примечания Знак"/>
    <w:basedOn w:val="a0"/>
    <w:link w:val="af7"/>
    <w:rsid w:val="000F3518"/>
    <w:rPr>
      <w:rFonts w:ascii="Calibri" w:eastAsia="Times New Roman" w:hAnsi="Calibri" w:cs="Times New Roman"/>
      <w:sz w:val="20"/>
      <w:szCs w:val="20"/>
    </w:rPr>
  </w:style>
  <w:style w:type="paragraph" w:styleId="af9">
    <w:name w:val="annotation subject"/>
    <w:basedOn w:val="af7"/>
    <w:next w:val="af7"/>
    <w:link w:val="afa"/>
    <w:unhideWhenUsed/>
    <w:rsid w:val="000F3518"/>
    <w:rPr>
      <w:b/>
      <w:bCs/>
    </w:rPr>
  </w:style>
  <w:style w:type="character" w:customStyle="1" w:styleId="afa">
    <w:name w:val="Тема примечания Знак"/>
    <w:basedOn w:val="af8"/>
    <w:link w:val="af9"/>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caption"/>
    <w:basedOn w:val="a"/>
    <w:next w:val="a"/>
    <w:link w:val="afc"/>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f">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f0">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1">
    <w:name w:val="page number"/>
    <w:basedOn w:val="a0"/>
    <w:rsid w:val="00265B0C"/>
  </w:style>
  <w:style w:type="paragraph" w:customStyle="1" w:styleId="aff2">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3">
    <w:name w:val="Body Text Indent"/>
    <w:basedOn w:val="a"/>
    <w:link w:val="aff4"/>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0"/>
    <w:link w:val="aff3"/>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5">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footnote text"/>
    <w:basedOn w:val="a"/>
    <w:link w:val="aff7"/>
    <w:uiPriority w:val="99"/>
    <w:unhideWhenUsed/>
    <w:qFormat/>
    <w:rsid w:val="000F762B"/>
    <w:pPr>
      <w:spacing w:after="0" w:line="240" w:lineRule="auto"/>
    </w:pPr>
    <w:rPr>
      <w:rFonts w:eastAsiaTheme="minorEastAsia"/>
      <w:sz w:val="20"/>
      <w:szCs w:val="20"/>
      <w:lang w:eastAsia="ru-RU"/>
    </w:rPr>
  </w:style>
  <w:style w:type="character" w:customStyle="1" w:styleId="aff7">
    <w:name w:val="Текст сноски Знак"/>
    <w:basedOn w:val="a0"/>
    <w:link w:val="aff6"/>
    <w:uiPriority w:val="99"/>
    <w:rsid w:val="000F762B"/>
    <w:rPr>
      <w:rFonts w:eastAsiaTheme="minorEastAsia"/>
      <w:sz w:val="20"/>
      <w:szCs w:val="20"/>
      <w:lang w:eastAsia="ru-RU"/>
    </w:rPr>
  </w:style>
  <w:style w:type="character" w:styleId="aff8">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9">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Emphasis"/>
    <w:basedOn w:val="a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 w:type="table" w:customStyle="1" w:styleId="18">
    <w:name w:val="Сетка таблицы1"/>
    <w:basedOn w:val="a1"/>
    <w:next w:val="af1"/>
    <w:uiPriority w:val="59"/>
    <w:rsid w:val="00DE6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69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9">
    <w:name w:val="Без интервала1"/>
    <w:qFormat/>
    <w:rsid w:val="008B006C"/>
    <w:pPr>
      <w:spacing w:after="0" w:line="240" w:lineRule="auto"/>
    </w:pPr>
    <w:rPr>
      <w:rFonts w:ascii="Calibri" w:eastAsia="Calibri" w:hAnsi="Calibri" w:cs="Times New Roman"/>
    </w:rPr>
  </w:style>
  <w:style w:type="paragraph" w:customStyle="1" w:styleId="affc">
    <w:name w:val="Знак"/>
    <w:basedOn w:val="a"/>
    <w:rsid w:val="00B63B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d">
    <w:name w:val="Знак Знак Знак"/>
    <w:basedOn w:val="a"/>
    <w:rsid w:val="00B63B9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a">
    <w:name w:val="Гиперссылка1"/>
    <w:rsid w:val="00B63B92"/>
  </w:style>
  <w:style w:type="paragraph" w:customStyle="1" w:styleId="footnotedescription">
    <w:name w:val="footnote description"/>
    <w:next w:val="a"/>
    <w:link w:val="footnotedescriptionChar"/>
    <w:hidden/>
    <w:rsid w:val="00B63B92"/>
    <w:pPr>
      <w:spacing w:after="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B63B92"/>
    <w:rPr>
      <w:rFonts w:ascii="Times New Roman" w:eastAsia="Times New Roman" w:hAnsi="Times New Roman" w:cs="Times New Roman"/>
      <w:color w:val="000000"/>
      <w:sz w:val="20"/>
      <w:lang w:val="en-US"/>
    </w:rPr>
  </w:style>
  <w:style w:type="character" w:customStyle="1" w:styleId="footnotemark">
    <w:name w:val="footnote mark"/>
    <w:hidden/>
    <w:rsid w:val="00B63B92"/>
    <w:rPr>
      <w:rFonts w:ascii="Times New Roman" w:eastAsia="Times New Roman" w:hAnsi="Times New Roman" w:cs="Times New Roman"/>
      <w:color w:val="000000"/>
      <w:sz w:val="20"/>
      <w:vertAlign w:val="superscript"/>
    </w:rPr>
  </w:style>
  <w:style w:type="character" w:customStyle="1" w:styleId="1b">
    <w:name w:val="Обычный1"/>
    <w:rsid w:val="00F57A36"/>
    <w:rPr>
      <w:rFonts w:ascii="Times New Roman" w:hAnsi="Times New Roman"/>
      <w:sz w:val="24"/>
    </w:rPr>
  </w:style>
  <w:style w:type="paragraph" w:customStyle="1" w:styleId="WW8Num3z5">
    <w:name w:val="WW8Num3z5"/>
    <w:rsid w:val="00F57A36"/>
    <w:pPr>
      <w:spacing w:after="0" w:line="240" w:lineRule="auto"/>
    </w:pPr>
    <w:rPr>
      <w:rFonts w:ascii="Calibri" w:eastAsia="Times New Roman" w:hAnsi="Calibri" w:cs="Times New Roman"/>
      <w:color w:val="000000"/>
      <w:sz w:val="20"/>
      <w:szCs w:val="20"/>
      <w:lang w:eastAsia="ru-RU"/>
    </w:rPr>
  </w:style>
  <w:style w:type="paragraph" w:styleId="24">
    <w:name w:val="toc 2"/>
    <w:next w:val="a"/>
    <w:link w:val="25"/>
    <w:rsid w:val="00F57A36"/>
    <w:pPr>
      <w:spacing w:after="0" w:line="240" w:lineRule="auto"/>
      <w:ind w:left="200"/>
    </w:pPr>
    <w:rPr>
      <w:rFonts w:ascii="XO Thames" w:eastAsia="Times New Roman" w:hAnsi="XO Thames" w:cs="Times New Roman"/>
      <w:sz w:val="28"/>
      <w:szCs w:val="20"/>
      <w:lang w:eastAsia="ru-RU"/>
    </w:rPr>
  </w:style>
  <w:style w:type="character" w:customStyle="1" w:styleId="25">
    <w:name w:val="Оглавление 2 Знак"/>
    <w:link w:val="24"/>
    <w:rsid w:val="00F57A36"/>
    <w:rPr>
      <w:rFonts w:ascii="XO Thames" w:eastAsia="Times New Roman" w:hAnsi="XO Thames" w:cs="Times New Roman"/>
      <w:sz w:val="28"/>
      <w:szCs w:val="20"/>
      <w:lang w:eastAsia="ru-RU"/>
    </w:rPr>
  </w:style>
  <w:style w:type="paragraph" w:customStyle="1" w:styleId="WW8Num1z5">
    <w:name w:val="WW8Num1z5"/>
    <w:rsid w:val="00F57A36"/>
    <w:pPr>
      <w:spacing w:after="0" w:line="240" w:lineRule="auto"/>
    </w:pPr>
    <w:rPr>
      <w:rFonts w:ascii="Calibri" w:eastAsia="Times New Roman" w:hAnsi="Calibri" w:cs="Times New Roman"/>
      <w:color w:val="000000"/>
      <w:sz w:val="20"/>
      <w:szCs w:val="20"/>
      <w:lang w:eastAsia="ru-RU"/>
    </w:rPr>
  </w:style>
  <w:style w:type="character" w:customStyle="1" w:styleId="af0">
    <w:name w:val="Абзац списка Знак"/>
    <w:link w:val="af"/>
    <w:rsid w:val="00F57A36"/>
    <w:rPr>
      <w:rFonts w:ascii="Times New Roman" w:eastAsia="Times New Roman" w:hAnsi="Times New Roman" w:cs="Times New Roman"/>
    </w:rPr>
  </w:style>
  <w:style w:type="paragraph" w:styleId="41">
    <w:name w:val="toc 4"/>
    <w:next w:val="a"/>
    <w:link w:val="42"/>
    <w:rsid w:val="00F57A36"/>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F57A36"/>
    <w:rPr>
      <w:rFonts w:ascii="XO Thames" w:eastAsia="Times New Roman" w:hAnsi="XO Thames" w:cs="Times New Roman"/>
      <w:sz w:val="28"/>
      <w:szCs w:val="20"/>
      <w:lang w:eastAsia="ru-RU"/>
    </w:rPr>
  </w:style>
  <w:style w:type="paragraph" w:customStyle="1" w:styleId="WW8Num2z7">
    <w:name w:val="WW8Num2z7"/>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6">
    <w:name w:val="WW8Num1z6"/>
    <w:rsid w:val="00F57A36"/>
    <w:pPr>
      <w:spacing w:after="0" w:line="240" w:lineRule="auto"/>
    </w:pPr>
    <w:rPr>
      <w:rFonts w:ascii="Calibri" w:eastAsia="Times New Roman" w:hAnsi="Calibri" w:cs="Times New Roman"/>
      <w:color w:val="000000"/>
      <w:sz w:val="20"/>
      <w:szCs w:val="20"/>
      <w:lang w:eastAsia="ru-RU"/>
    </w:rPr>
  </w:style>
  <w:style w:type="paragraph" w:customStyle="1" w:styleId="1c">
    <w:name w:val="Основной шрифт абзаца1"/>
    <w:rsid w:val="00F57A36"/>
    <w:pPr>
      <w:spacing w:after="0" w:line="240" w:lineRule="auto"/>
    </w:pPr>
    <w:rPr>
      <w:rFonts w:ascii="Calibri" w:eastAsia="Times New Roman" w:hAnsi="Calibri" w:cs="Times New Roman"/>
      <w:color w:val="000000"/>
      <w:sz w:val="20"/>
      <w:szCs w:val="20"/>
      <w:lang w:eastAsia="ru-RU"/>
    </w:rPr>
  </w:style>
  <w:style w:type="paragraph" w:customStyle="1" w:styleId="WW8Num4z0">
    <w:name w:val="WW8Num4z0"/>
    <w:rsid w:val="00F57A36"/>
    <w:pPr>
      <w:spacing w:after="0" w:line="240" w:lineRule="auto"/>
    </w:pPr>
    <w:rPr>
      <w:rFonts w:ascii="Calibri" w:eastAsia="Times New Roman" w:hAnsi="Calibri" w:cs="Times New Roman"/>
      <w:color w:val="000000"/>
      <w:sz w:val="20"/>
      <w:szCs w:val="20"/>
      <w:lang w:eastAsia="ru-RU"/>
    </w:rPr>
  </w:style>
  <w:style w:type="paragraph" w:customStyle="1" w:styleId="WW8Num2z8">
    <w:name w:val="WW8Num2z8"/>
    <w:rsid w:val="00F57A36"/>
    <w:pPr>
      <w:spacing w:after="0" w:line="240" w:lineRule="auto"/>
    </w:pPr>
    <w:rPr>
      <w:rFonts w:ascii="Calibri" w:eastAsia="Times New Roman" w:hAnsi="Calibri" w:cs="Times New Roman"/>
      <w:color w:val="000000"/>
      <w:sz w:val="20"/>
      <w:szCs w:val="20"/>
      <w:lang w:eastAsia="ru-RU"/>
    </w:rPr>
  </w:style>
  <w:style w:type="paragraph" w:styleId="63">
    <w:name w:val="toc 6"/>
    <w:next w:val="a"/>
    <w:link w:val="64"/>
    <w:rsid w:val="00F57A36"/>
    <w:pPr>
      <w:spacing w:after="0" w:line="240" w:lineRule="auto"/>
      <w:ind w:left="1000"/>
    </w:pPr>
    <w:rPr>
      <w:rFonts w:ascii="XO Thames" w:eastAsia="Times New Roman" w:hAnsi="XO Thames" w:cs="Times New Roman"/>
      <w:sz w:val="28"/>
      <w:szCs w:val="20"/>
      <w:lang w:eastAsia="ru-RU"/>
    </w:rPr>
  </w:style>
  <w:style w:type="character" w:customStyle="1" w:styleId="64">
    <w:name w:val="Оглавление 6 Знак"/>
    <w:link w:val="63"/>
    <w:rsid w:val="00F57A36"/>
    <w:rPr>
      <w:rFonts w:ascii="XO Thames" w:eastAsia="Times New Roman" w:hAnsi="XO Thames" w:cs="Times New Roman"/>
      <w:sz w:val="28"/>
      <w:szCs w:val="20"/>
      <w:lang w:eastAsia="ru-RU"/>
    </w:rPr>
  </w:style>
  <w:style w:type="paragraph" w:customStyle="1" w:styleId="RTFNum21">
    <w:name w:val="RTF_Num 2 1"/>
    <w:rsid w:val="00F57A36"/>
    <w:pPr>
      <w:spacing w:after="0" w:line="240" w:lineRule="auto"/>
    </w:pPr>
    <w:rPr>
      <w:rFonts w:ascii="Symbol" w:eastAsia="Times New Roman" w:hAnsi="Symbol" w:cs="Times New Roman"/>
      <w:color w:val="000000"/>
      <w:sz w:val="20"/>
      <w:szCs w:val="20"/>
      <w:lang w:eastAsia="ru-RU"/>
    </w:rPr>
  </w:style>
  <w:style w:type="paragraph" w:styleId="7">
    <w:name w:val="toc 7"/>
    <w:next w:val="a"/>
    <w:link w:val="70"/>
    <w:rsid w:val="00F57A36"/>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F57A36"/>
    <w:rPr>
      <w:rFonts w:ascii="XO Thames" w:eastAsia="Times New Roman" w:hAnsi="XO Thames" w:cs="Times New Roman"/>
      <w:sz w:val="28"/>
      <w:szCs w:val="20"/>
      <w:lang w:eastAsia="ru-RU"/>
    </w:rPr>
  </w:style>
  <w:style w:type="paragraph" w:customStyle="1" w:styleId="WW8Num3z4">
    <w:name w:val="WW8Num3z4"/>
    <w:rsid w:val="00F57A36"/>
    <w:pPr>
      <w:spacing w:after="0" w:line="240" w:lineRule="auto"/>
    </w:pPr>
    <w:rPr>
      <w:rFonts w:ascii="Calibri" w:eastAsia="Times New Roman" w:hAnsi="Calibri" w:cs="Times New Roman"/>
      <w:color w:val="000000"/>
      <w:sz w:val="20"/>
      <w:szCs w:val="20"/>
      <w:lang w:eastAsia="ru-RU"/>
    </w:rPr>
  </w:style>
  <w:style w:type="paragraph" w:customStyle="1" w:styleId="affe">
    <w:name w:val="Сравнение редакций. Добавленный фрагмент"/>
    <w:rsid w:val="00F57A36"/>
    <w:pPr>
      <w:spacing w:after="0" w:line="240" w:lineRule="auto"/>
    </w:pPr>
    <w:rPr>
      <w:rFonts w:ascii="Calibri" w:eastAsia="Times New Roman" w:hAnsi="Calibri" w:cs="Times New Roman"/>
      <w:color w:val="000000"/>
      <w:sz w:val="20"/>
      <w:szCs w:val="20"/>
      <w:shd w:val="clear" w:color="auto" w:fill="C1D7FF"/>
      <w:lang w:eastAsia="ru-RU"/>
    </w:rPr>
  </w:style>
  <w:style w:type="paragraph" w:customStyle="1" w:styleId="71">
    <w:name w:val="Основной текст (7)"/>
    <w:basedOn w:val="a"/>
    <w:rsid w:val="00F57A36"/>
    <w:pPr>
      <w:widowControl w:val="0"/>
      <w:tabs>
        <w:tab w:val="left" w:pos="1196"/>
      </w:tabs>
      <w:spacing w:before="240" w:after="60" w:line="0" w:lineRule="atLeast"/>
      <w:ind w:firstLine="709"/>
      <w:jc w:val="center"/>
    </w:pPr>
    <w:rPr>
      <w:rFonts w:ascii="Calibri" w:eastAsia="Times New Roman" w:hAnsi="Calibri" w:cs="Times New Roman"/>
      <w:b/>
      <w:szCs w:val="20"/>
      <w:lang w:val="x-none" w:eastAsia="x-none"/>
    </w:rPr>
  </w:style>
  <w:style w:type="paragraph" w:customStyle="1" w:styleId="WW8Num2z4">
    <w:name w:val="WW8Num2z4"/>
    <w:rsid w:val="00F57A36"/>
    <w:pPr>
      <w:spacing w:after="0" w:line="240" w:lineRule="auto"/>
    </w:pPr>
    <w:rPr>
      <w:rFonts w:ascii="Calibri" w:eastAsia="Times New Roman" w:hAnsi="Calibri" w:cs="Times New Roman"/>
      <w:color w:val="000000"/>
      <w:sz w:val="20"/>
      <w:szCs w:val="20"/>
      <w:lang w:eastAsia="ru-RU"/>
    </w:rPr>
  </w:style>
  <w:style w:type="paragraph" w:customStyle="1" w:styleId="21pt">
    <w:name w:val="Основной текст (2) + Интервал 1 pt"/>
    <w:rsid w:val="00F57A36"/>
    <w:pPr>
      <w:spacing w:after="0" w:line="240" w:lineRule="auto"/>
    </w:pPr>
    <w:rPr>
      <w:rFonts w:ascii="Times New Roman" w:eastAsia="Times New Roman" w:hAnsi="Times New Roman" w:cs="Times New Roman"/>
      <w:color w:val="000000"/>
      <w:spacing w:val="30"/>
      <w:sz w:val="24"/>
      <w:szCs w:val="20"/>
      <w:highlight w:val="white"/>
      <w:lang w:eastAsia="ru-RU"/>
    </w:rPr>
  </w:style>
  <w:style w:type="paragraph" w:customStyle="1" w:styleId="WW8Num3z3">
    <w:name w:val="WW8Num3z3"/>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8">
    <w:name w:val="WW8Num1z8"/>
    <w:rsid w:val="00F57A36"/>
    <w:pPr>
      <w:spacing w:after="0" w:line="240" w:lineRule="auto"/>
    </w:pPr>
    <w:rPr>
      <w:rFonts w:ascii="Calibri" w:eastAsia="Times New Roman" w:hAnsi="Calibri" w:cs="Times New Roman"/>
      <w:color w:val="000000"/>
      <w:sz w:val="20"/>
      <w:szCs w:val="20"/>
      <w:lang w:eastAsia="ru-RU"/>
    </w:rPr>
  </w:style>
  <w:style w:type="paragraph" w:customStyle="1" w:styleId="26">
    <w:name w:val="Подпись к таблице (2)"/>
    <w:basedOn w:val="a"/>
    <w:rsid w:val="00F57A36"/>
    <w:pPr>
      <w:widowControl w:val="0"/>
      <w:tabs>
        <w:tab w:val="left" w:pos="1196"/>
      </w:tabs>
      <w:spacing w:after="60" w:line="0" w:lineRule="atLeast"/>
      <w:ind w:firstLine="709"/>
      <w:jc w:val="both"/>
    </w:pPr>
    <w:rPr>
      <w:rFonts w:ascii="Calibri" w:eastAsia="Times New Roman" w:hAnsi="Calibri" w:cs="Times New Roman"/>
      <w:b/>
      <w:szCs w:val="20"/>
      <w:lang w:val="x-none" w:eastAsia="x-none"/>
    </w:rPr>
  </w:style>
  <w:style w:type="paragraph" w:customStyle="1" w:styleId="WW8Num3z0">
    <w:name w:val="WW8Num3z0"/>
    <w:rsid w:val="00F57A36"/>
    <w:pPr>
      <w:spacing w:after="0" w:line="240" w:lineRule="auto"/>
    </w:pPr>
    <w:rPr>
      <w:rFonts w:ascii="Times New Roman" w:eastAsia="Times New Roman" w:hAnsi="Times New Roman" w:cs="Times New Roman"/>
      <w:sz w:val="28"/>
      <w:szCs w:val="20"/>
      <w:lang w:eastAsia="ru-RU"/>
    </w:rPr>
  </w:style>
  <w:style w:type="paragraph" w:customStyle="1" w:styleId="afff">
    <w:name w:val="Гипертекстовая ссылка"/>
    <w:rsid w:val="00F57A36"/>
    <w:pPr>
      <w:spacing w:after="0" w:line="240" w:lineRule="auto"/>
    </w:pPr>
    <w:rPr>
      <w:rFonts w:ascii="Calibri" w:eastAsia="Times New Roman" w:hAnsi="Calibri" w:cs="Times New Roman"/>
      <w:color w:val="106BBE"/>
      <w:sz w:val="20"/>
      <w:szCs w:val="20"/>
      <w:lang w:eastAsia="ru-RU"/>
    </w:rPr>
  </w:style>
  <w:style w:type="paragraph" w:customStyle="1" w:styleId="afff0">
    <w:name w:val="Подпись к таблице"/>
    <w:basedOn w:val="a"/>
    <w:rsid w:val="00F57A36"/>
    <w:pPr>
      <w:widowControl w:val="0"/>
      <w:tabs>
        <w:tab w:val="left" w:pos="1196"/>
      </w:tabs>
      <w:spacing w:before="60" w:after="0" w:line="0" w:lineRule="atLeast"/>
      <w:ind w:firstLine="709"/>
      <w:jc w:val="both"/>
    </w:pPr>
    <w:rPr>
      <w:rFonts w:ascii="Calibri" w:eastAsia="Times New Roman" w:hAnsi="Calibri" w:cs="Times New Roman"/>
      <w:sz w:val="20"/>
      <w:szCs w:val="20"/>
      <w:lang w:val="x-none" w:eastAsia="x-none"/>
    </w:rPr>
  </w:style>
  <w:style w:type="paragraph" w:customStyle="1" w:styleId="1d">
    <w:name w:val="Указатель1"/>
    <w:basedOn w:val="a"/>
    <w:rsid w:val="00F57A36"/>
    <w:pPr>
      <w:widowControl w:val="0"/>
      <w:spacing w:after="0" w:line="240" w:lineRule="auto"/>
    </w:pPr>
    <w:rPr>
      <w:rFonts w:ascii="Arial" w:eastAsia="Times New Roman" w:hAnsi="Arial" w:cs="Times New Roman"/>
      <w:sz w:val="24"/>
      <w:szCs w:val="20"/>
      <w:lang w:val="x-none" w:eastAsia="x-none"/>
    </w:rPr>
  </w:style>
  <w:style w:type="paragraph" w:customStyle="1" w:styleId="afff1">
    <w:basedOn w:val="a"/>
    <w:next w:val="ab"/>
    <w:link w:val="1e"/>
    <w:rsid w:val="00F57A36"/>
    <w:pPr>
      <w:keepNext/>
      <w:widowControl w:val="0"/>
      <w:spacing w:before="240" w:after="120" w:line="240" w:lineRule="auto"/>
    </w:pPr>
    <w:rPr>
      <w:rFonts w:ascii="Arial" w:eastAsia="Times New Roman" w:hAnsi="Arial" w:cs="Times New Roman"/>
      <w:sz w:val="28"/>
      <w:szCs w:val="20"/>
      <w:lang w:eastAsia="ru-RU"/>
    </w:rPr>
  </w:style>
  <w:style w:type="character" w:customStyle="1" w:styleId="1e">
    <w:name w:val="Заголовок1"/>
    <w:link w:val="afff1"/>
    <w:rsid w:val="00F57A36"/>
    <w:rPr>
      <w:rFonts w:ascii="Arial" w:hAnsi="Arial"/>
      <w:sz w:val="28"/>
    </w:rPr>
  </w:style>
  <w:style w:type="paragraph" w:customStyle="1" w:styleId="afff2">
    <w:name w:val="Символ нумерации"/>
    <w:rsid w:val="00F57A36"/>
    <w:pPr>
      <w:spacing w:after="0" w:line="240" w:lineRule="auto"/>
    </w:pPr>
    <w:rPr>
      <w:rFonts w:ascii="Calibri" w:eastAsia="Times New Roman" w:hAnsi="Calibri" w:cs="Times New Roman"/>
      <w:color w:val="000000"/>
      <w:sz w:val="20"/>
      <w:szCs w:val="20"/>
      <w:lang w:eastAsia="ru-RU"/>
    </w:rPr>
  </w:style>
  <w:style w:type="paragraph" w:customStyle="1" w:styleId="WW8Num3z8">
    <w:name w:val="WW8Num3z8"/>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3">
    <w:name w:val="WW8Num1z3"/>
    <w:rsid w:val="00F57A36"/>
    <w:pPr>
      <w:spacing w:after="0" w:line="240" w:lineRule="auto"/>
    </w:pPr>
    <w:rPr>
      <w:rFonts w:ascii="Calibri" w:eastAsia="Times New Roman" w:hAnsi="Calibri" w:cs="Times New Roman"/>
      <w:color w:val="000000"/>
      <w:sz w:val="20"/>
      <w:szCs w:val="20"/>
      <w:lang w:eastAsia="ru-RU"/>
    </w:rPr>
  </w:style>
  <w:style w:type="character" w:customStyle="1" w:styleId="afc">
    <w:name w:val="Название объекта Знак"/>
    <w:link w:val="afb"/>
    <w:rsid w:val="00F57A36"/>
    <w:rPr>
      <w:rFonts w:ascii="Times New Roman" w:eastAsia="Times New Roman" w:hAnsi="Times New Roman" w:cs="Times New Roman"/>
      <w:b/>
      <w:sz w:val="20"/>
      <w:szCs w:val="20"/>
      <w:lang w:eastAsia="ru-RU"/>
    </w:rPr>
  </w:style>
  <w:style w:type="paragraph" w:customStyle="1" w:styleId="StrongEmphasis">
    <w:name w:val="Strong Emphasis"/>
    <w:rsid w:val="00F57A36"/>
    <w:pPr>
      <w:spacing w:after="0" w:line="240" w:lineRule="auto"/>
    </w:pPr>
    <w:rPr>
      <w:rFonts w:ascii="Calibri" w:eastAsia="Times New Roman" w:hAnsi="Calibri" w:cs="Times New Roman"/>
      <w:b/>
      <w:color w:val="000000"/>
      <w:sz w:val="20"/>
      <w:szCs w:val="20"/>
      <w:lang w:eastAsia="ru-RU"/>
    </w:rPr>
  </w:style>
  <w:style w:type="paragraph" w:customStyle="1" w:styleId="WW8Num2z0">
    <w:name w:val="WW8Num2z0"/>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1">
    <w:name w:val="WW8Num1z1"/>
    <w:rsid w:val="00F57A36"/>
    <w:pPr>
      <w:spacing w:after="0" w:line="240" w:lineRule="auto"/>
    </w:pPr>
    <w:rPr>
      <w:rFonts w:ascii="Calibri" w:eastAsia="Times New Roman" w:hAnsi="Calibri" w:cs="Times New Roman"/>
      <w:color w:val="000000"/>
      <w:sz w:val="20"/>
      <w:szCs w:val="20"/>
      <w:lang w:eastAsia="ru-RU"/>
    </w:rPr>
  </w:style>
  <w:style w:type="paragraph" w:customStyle="1" w:styleId="27">
    <w:name w:val="Заголовок №2"/>
    <w:basedOn w:val="a"/>
    <w:rsid w:val="00F57A36"/>
    <w:pPr>
      <w:widowControl w:val="0"/>
      <w:tabs>
        <w:tab w:val="left" w:pos="1196"/>
      </w:tabs>
      <w:spacing w:before="300" w:after="300" w:line="0" w:lineRule="atLeast"/>
      <w:ind w:firstLine="709"/>
      <w:jc w:val="both"/>
      <w:outlineLvl w:val="1"/>
    </w:pPr>
    <w:rPr>
      <w:rFonts w:ascii="Calibri" w:eastAsia="Times New Roman" w:hAnsi="Calibri" w:cs="Times New Roman"/>
      <w:b/>
      <w:sz w:val="32"/>
      <w:szCs w:val="20"/>
      <w:lang w:val="x-none" w:eastAsia="x-none"/>
    </w:rPr>
  </w:style>
  <w:style w:type="paragraph" w:styleId="afff3">
    <w:name w:val="List"/>
    <w:basedOn w:val="ab"/>
    <w:link w:val="afff4"/>
    <w:rsid w:val="00F57A36"/>
    <w:pPr>
      <w:autoSpaceDE/>
      <w:autoSpaceDN/>
      <w:spacing w:after="120"/>
      <w:ind w:left="0" w:firstLine="0"/>
      <w:jc w:val="left"/>
    </w:pPr>
    <w:rPr>
      <w:rFonts w:ascii="Arial" w:hAnsi="Arial"/>
      <w:color w:val="000000"/>
      <w:sz w:val="24"/>
      <w:szCs w:val="20"/>
      <w:lang w:val="x-none" w:eastAsia="x-none"/>
    </w:rPr>
  </w:style>
  <w:style w:type="character" w:customStyle="1" w:styleId="afff4">
    <w:name w:val="Список Знак"/>
    <w:basedOn w:val="ac"/>
    <w:link w:val="afff3"/>
    <w:rsid w:val="00F57A36"/>
    <w:rPr>
      <w:rFonts w:ascii="Arial" w:eastAsia="Times New Roman" w:hAnsi="Arial" w:cs="Times New Roman"/>
      <w:color w:val="000000"/>
      <w:sz w:val="24"/>
      <w:szCs w:val="20"/>
      <w:lang w:val="x-none" w:eastAsia="x-none"/>
    </w:rPr>
  </w:style>
  <w:style w:type="paragraph" w:customStyle="1" w:styleId="afff5">
    <w:name w:val="Маркеры списка"/>
    <w:rsid w:val="00F57A36"/>
    <w:pPr>
      <w:spacing w:after="0" w:line="240" w:lineRule="auto"/>
    </w:pPr>
    <w:rPr>
      <w:rFonts w:ascii="OpenSymbol" w:eastAsia="Times New Roman" w:hAnsi="OpenSymbol" w:cs="Times New Roman"/>
      <w:color w:val="000000"/>
      <w:sz w:val="20"/>
      <w:szCs w:val="20"/>
      <w:lang w:eastAsia="ru-RU"/>
    </w:rPr>
  </w:style>
  <w:style w:type="paragraph" w:customStyle="1" w:styleId="WW8Num2z3">
    <w:name w:val="WW8Num2z3"/>
    <w:rsid w:val="00F57A36"/>
    <w:pPr>
      <w:spacing w:after="0" w:line="240" w:lineRule="auto"/>
    </w:pPr>
    <w:rPr>
      <w:rFonts w:ascii="Calibri" w:eastAsia="Times New Roman" w:hAnsi="Calibri" w:cs="Times New Roman"/>
      <w:color w:val="000000"/>
      <w:sz w:val="20"/>
      <w:szCs w:val="20"/>
      <w:lang w:eastAsia="ru-RU"/>
    </w:rPr>
  </w:style>
  <w:style w:type="paragraph" w:customStyle="1" w:styleId="WW8Num2z6">
    <w:name w:val="WW8Num2z6"/>
    <w:rsid w:val="00F57A36"/>
    <w:pPr>
      <w:spacing w:after="0" w:line="240" w:lineRule="auto"/>
    </w:pPr>
    <w:rPr>
      <w:rFonts w:ascii="Calibri" w:eastAsia="Times New Roman" w:hAnsi="Calibri" w:cs="Times New Roman"/>
      <w:color w:val="000000"/>
      <w:sz w:val="20"/>
      <w:szCs w:val="20"/>
      <w:lang w:eastAsia="ru-RU"/>
    </w:rPr>
  </w:style>
  <w:style w:type="paragraph" w:styleId="31">
    <w:name w:val="toc 3"/>
    <w:next w:val="a"/>
    <w:link w:val="32"/>
    <w:rsid w:val="00F57A36"/>
    <w:pPr>
      <w:spacing w:after="0" w:line="240" w:lineRule="auto"/>
      <w:ind w:left="400"/>
    </w:pPr>
    <w:rPr>
      <w:rFonts w:ascii="XO Thames" w:eastAsia="Times New Roman" w:hAnsi="XO Thames" w:cs="Times New Roman"/>
      <w:sz w:val="28"/>
      <w:szCs w:val="20"/>
      <w:lang w:eastAsia="ru-RU"/>
    </w:rPr>
  </w:style>
  <w:style w:type="character" w:customStyle="1" w:styleId="32">
    <w:name w:val="Оглавление 3 Знак"/>
    <w:link w:val="31"/>
    <w:rsid w:val="00F57A36"/>
    <w:rPr>
      <w:rFonts w:ascii="XO Thames" w:eastAsia="Times New Roman" w:hAnsi="XO Thames" w:cs="Times New Roman"/>
      <w:sz w:val="28"/>
      <w:szCs w:val="20"/>
      <w:lang w:eastAsia="ru-RU"/>
    </w:rPr>
  </w:style>
  <w:style w:type="paragraph" w:customStyle="1" w:styleId="WW8Num1z0">
    <w:name w:val="WW8Num1z0"/>
    <w:rsid w:val="00F57A36"/>
    <w:pPr>
      <w:spacing w:after="0" w:line="240" w:lineRule="auto"/>
    </w:pPr>
    <w:rPr>
      <w:rFonts w:ascii="Calibri" w:eastAsia="Times New Roman" w:hAnsi="Calibri" w:cs="Times New Roman"/>
      <w:color w:val="000000"/>
      <w:sz w:val="20"/>
      <w:szCs w:val="20"/>
      <w:lang w:eastAsia="ru-RU"/>
    </w:rPr>
  </w:style>
  <w:style w:type="paragraph" w:customStyle="1" w:styleId="WW8Num1z4">
    <w:name w:val="WW8Num1z4"/>
    <w:rsid w:val="00F57A36"/>
    <w:pPr>
      <w:spacing w:after="0" w:line="240" w:lineRule="auto"/>
    </w:pPr>
    <w:rPr>
      <w:rFonts w:ascii="Calibri" w:eastAsia="Times New Roman" w:hAnsi="Calibri" w:cs="Times New Roman"/>
      <w:color w:val="000000"/>
      <w:sz w:val="20"/>
      <w:szCs w:val="20"/>
      <w:lang w:eastAsia="ru-RU"/>
    </w:rPr>
  </w:style>
  <w:style w:type="paragraph" w:customStyle="1" w:styleId="28">
    <w:name w:val="Основной текст (2)"/>
    <w:basedOn w:val="a"/>
    <w:rsid w:val="00F57A36"/>
    <w:pPr>
      <w:widowControl w:val="0"/>
      <w:tabs>
        <w:tab w:val="left" w:pos="1196"/>
      </w:tabs>
      <w:spacing w:before="180" w:after="0" w:line="274" w:lineRule="exact"/>
      <w:ind w:firstLine="709"/>
      <w:jc w:val="both"/>
    </w:pPr>
    <w:rPr>
      <w:rFonts w:ascii="Calibri" w:eastAsia="Times New Roman" w:hAnsi="Calibri" w:cs="Times New Roman"/>
      <w:sz w:val="20"/>
      <w:szCs w:val="20"/>
      <w:lang w:val="x-none" w:eastAsia="x-none"/>
    </w:rPr>
  </w:style>
  <w:style w:type="paragraph" w:customStyle="1" w:styleId="WW8Num2z1">
    <w:name w:val="WW8Num2z1"/>
    <w:rsid w:val="00F57A36"/>
    <w:pPr>
      <w:spacing w:after="0" w:line="240" w:lineRule="auto"/>
    </w:pPr>
    <w:rPr>
      <w:rFonts w:ascii="Calibri" w:eastAsia="Times New Roman" w:hAnsi="Calibri" w:cs="Times New Roman"/>
      <w:color w:val="000000"/>
      <w:sz w:val="20"/>
      <w:szCs w:val="20"/>
      <w:lang w:eastAsia="ru-RU"/>
    </w:rPr>
  </w:style>
  <w:style w:type="paragraph" w:customStyle="1" w:styleId="52">
    <w:name w:val="Основной текст (5)"/>
    <w:basedOn w:val="a"/>
    <w:rsid w:val="00F57A36"/>
    <w:pPr>
      <w:widowControl w:val="0"/>
      <w:tabs>
        <w:tab w:val="left" w:pos="1196"/>
      </w:tabs>
      <w:spacing w:before="180" w:after="180" w:line="274" w:lineRule="exact"/>
      <w:ind w:firstLine="709"/>
      <w:jc w:val="both"/>
    </w:pPr>
    <w:rPr>
      <w:rFonts w:ascii="Calibri" w:eastAsia="Times New Roman" w:hAnsi="Calibri" w:cs="Times New Roman"/>
      <w:b/>
      <w:sz w:val="20"/>
      <w:szCs w:val="20"/>
      <w:lang w:val="x-none" w:eastAsia="x-none"/>
    </w:rPr>
  </w:style>
  <w:style w:type="paragraph" w:customStyle="1" w:styleId="1f">
    <w:name w:val="Название1"/>
    <w:basedOn w:val="a"/>
    <w:rsid w:val="00F57A36"/>
    <w:pPr>
      <w:widowControl w:val="0"/>
      <w:spacing w:before="120" w:after="120" w:line="240" w:lineRule="auto"/>
    </w:pPr>
    <w:rPr>
      <w:rFonts w:ascii="Arial" w:eastAsia="Times New Roman" w:hAnsi="Arial" w:cs="Times New Roman"/>
      <w:i/>
      <w:sz w:val="24"/>
      <w:szCs w:val="20"/>
      <w:lang w:val="x-none" w:eastAsia="x-none"/>
    </w:rPr>
  </w:style>
  <w:style w:type="paragraph" w:customStyle="1" w:styleId="WW8Num2z2">
    <w:name w:val="WW8Num2z2"/>
    <w:rsid w:val="00F57A36"/>
    <w:pPr>
      <w:spacing w:after="0" w:line="240" w:lineRule="auto"/>
    </w:pPr>
    <w:rPr>
      <w:rFonts w:ascii="Calibri" w:eastAsia="Times New Roman" w:hAnsi="Calibri" w:cs="Times New Roman"/>
      <w:color w:val="000000"/>
      <w:sz w:val="20"/>
      <w:szCs w:val="20"/>
      <w:lang w:eastAsia="ru-RU"/>
    </w:rPr>
  </w:style>
  <w:style w:type="paragraph" w:customStyle="1" w:styleId="WW8Num3z1">
    <w:name w:val="WW8Num3z1"/>
    <w:rsid w:val="00F57A36"/>
    <w:pPr>
      <w:spacing w:after="0" w:line="240" w:lineRule="auto"/>
    </w:pPr>
    <w:rPr>
      <w:rFonts w:ascii="Calibri" w:eastAsia="Times New Roman" w:hAnsi="Calibri" w:cs="Times New Roman"/>
      <w:color w:val="000000"/>
      <w:sz w:val="20"/>
      <w:szCs w:val="20"/>
      <w:lang w:eastAsia="ru-RU"/>
    </w:rPr>
  </w:style>
  <w:style w:type="paragraph" w:customStyle="1" w:styleId="Footnote">
    <w:name w:val="Footnote"/>
    <w:rsid w:val="00F57A36"/>
    <w:pPr>
      <w:spacing w:after="0" w:line="240" w:lineRule="auto"/>
      <w:ind w:firstLine="851"/>
      <w:jc w:val="both"/>
    </w:pPr>
    <w:rPr>
      <w:rFonts w:ascii="XO Thames" w:eastAsia="Times New Roman" w:hAnsi="XO Thames" w:cs="Times New Roman"/>
      <w:szCs w:val="20"/>
      <w:lang w:eastAsia="ru-RU"/>
    </w:rPr>
  </w:style>
  <w:style w:type="paragraph" w:customStyle="1" w:styleId="29">
    <w:name w:val="Название2"/>
    <w:basedOn w:val="a"/>
    <w:rsid w:val="00F57A36"/>
    <w:pPr>
      <w:widowControl w:val="0"/>
      <w:spacing w:before="120" w:after="120" w:line="240" w:lineRule="auto"/>
    </w:pPr>
    <w:rPr>
      <w:rFonts w:ascii="Arial" w:eastAsia="Times New Roman" w:hAnsi="Arial" w:cs="Times New Roman"/>
      <w:i/>
      <w:sz w:val="24"/>
      <w:szCs w:val="20"/>
      <w:lang w:val="x-none" w:eastAsia="x-none"/>
    </w:rPr>
  </w:style>
  <w:style w:type="paragraph" w:styleId="1f0">
    <w:name w:val="toc 1"/>
    <w:next w:val="a"/>
    <w:link w:val="1f1"/>
    <w:rsid w:val="00F57A36"/>
    <w:pPr>
      <w:spacing w:after="0" w:line="240" w:lineRule="auto"/>
    </w:pPr>
    <w:rPr>
      <w:rFonts w:ascii="XO Thames" w:eastAsia="Times New Roman" w:hAnsi="XO Thames" w:cs="Times New Roman"/>
      <w:b/>
      <w:sz w:val="28"/>
      <w:szCs w:val="20"/>
      <w:lang w:eastAsia="ru-RU"/>
    </w:rPr>
  </w:style>
  <w:style w:type="character" w:customStyle="1" w:styleId="1f1">
    <w:name w:val="Оглавление 1 Знак"/>
    <w:link w:val="1f0"/>
    <w:rsid w:val="00F57A36"/>
    <w:rPr>
      <w:rFonts w:ascii="XO Thames" w:eastAsia="Times New Roman" w:hAnsi="XO Thames" w:cs="Times New Roman"/>
      <w:b/>
      <w:sz w:val="28"/>
      <w:szCs w:val="20"/>
      <w:lang w:eastAsia="ru-RU"/>
    </w:rPr>
  </w:style>
  <w:style w:type="paragraph" w:customStyle="1" w:styleId="afff6">
    <w:name w:val="Прижатый влево"/>
    <w:basedOn w:val="a"/>
    <w:next w:val="a"/>
    <w:rsid w:val="00F57A36"/>
    <w:pPr>
      <w:spacing w:after="0" w:line="240" w:lineRule="auto"/>
    </w:pPr>
    <w:rPr>
      <w:rFonts w:ascii="Arial" w:eastAsia="Times New Roman" w:hAnsi="Arial" w:cs="Times New Roman"/>
      <w:sz w:val="24"/>
      <w:szCs w:val="20"/>
      <w:lang w:val="x-none" w:eastAsia="x-none"/>
    </w:rPr>
  </w:style>
  <w:style w:type="paragraph" w:customStyle="1" w:styleId="2a">
    <w:name w:val="Указатель2"/>
    <w:basedOn w:val="a"/>
    <w:rsid w:val="00F57A36"/>
    <w:pPr>
      <w:widowControl w:val="0"/>
      <w:spacing w:after="0" w:line="240" w:lineRule="auto"/>
    </w:pPr>
    <w:rPr>
      <w:rFonts w:ascii="Arial" w:eastAsia="Times New Roman" w:hAnsi="Arial" w:cs="Times New Roman"/>
      <w:sz w:val="24"/>
      <w:szCs w:val="20"/>
      <w:lang w:val="x-none" w:eastAsia="x-none"/>
    </w:rPr>
  </w:style>
  <w:style w:type="paragraph" w:customStyle="1" w:styleId="HeaderandFooter">
    <w:name w:val="Header and Footer"/>
    <w:rsid w:val="00F57A36"/>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rsid w:val="00F57A36"/>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F57A36"/>
    <w:rPr>
      <w:rFonts w:ascii="XO Thames" w:eastAsia="Times New Roman" w:hAnsi="XO Thames" w:cs="Times New Roman"/>
      <w:sz w:val="28"/>
      <w:szCs w:val="20"/>
      <w:lang w:eastAsia="ru-RU"/>
    </w:rPr>
  </w:style>
  <w:style w:type="paragraph" w:customStyle="1" w:styleId="FORMATTEXT0">
    <w:name w:val=".FORMATTEXT"/>
    <w:rsid w:val="00F57A36"/>
    <w:pPr>
      <w:widowControl w:val="0"/>
      <w:spacing w:after="0" w:line="240" w:lineRule="auto"/>
    </w:pPr>
    <w:rPr>
      <w:rFonts w:ascii="Arial" w:eastAsia="Times New Roman" w:hAnsi="Arial" w:cs="Times New Roman"/>
      <w:color w:val="000000"/>
      <w:sz w:val="20"/>
      <w:szCs w:val="20"/>
      <w:lang w:eastAsia="ru-RU"/>
    </w:rPr>
  </w:style>
  <w:style w:type="paragraph" w:customStyle="1" w:styleId="WW8Num3z7">
    <w:name w:val="WW8Num3z7"/>
    <w:rsid w:val="00F57A36"/>
    <w:pPr>
      <w:spacing w:after="0" w:line="240" w:lineRule="auto"/>
    </w:pPr>
    <w:rPr>
      <w:rFonts w:ascii="Calibri" w:eastAsia="Times New Roman" w:hAnsi="Calibri" w:cs="Times New Roman"/>
      <w:color w:val="000000"/>
      <w:sz w:val="20"/>
      <w:szCs w:val="20"/>
      <w:lang w:eastAsia="ru-RU"/>
    </w:rPr>
  </w:style>
  <w:style w:type="paragraph" w:customStyle="1" w:styleId="afff7">
    <w:name w:val="Цветовое выделение для Текст"/>
    <w:rsid w:val="00F57A36"/>
    <w:pPr>
      <w:spacing w:after="0" w:line="240" w:lineRule="auto"/>
    </w:pPr>
    <w:rPr>
      <w:rFonts w:ascii="Calibri" w:eastAsia="Times New Roman" w:hAnsi="Calibri" w:cs="Times New Roman"/>
      <w:sz w:val="24"/>
      <w:szCs w:val="20"/>
      <w:lang w:eastAsia="ru-RU"/>
    </w:rPr>
  </w:style>
  <w:style w:type="paragraph" w:customStyle="1" w:styleId="WW8Num1z2">
    <w:name w:val="WW8Num1z2"/>
    <w:rsid w:val="00F57A36"/>
    <w:pPr>
      <w:spacing w:after="0" w:line="240" w:lineRule="auto"/>
    </w:pPr>
    <w:rPr>
      <w:rFonts w:ascii="Calibri" w:eastAsia="Times New Roman" w:hAnsi="Calibri" w:cs="Times New Roman"/>
      <w:color w:val="000000"/>
      <w:sz w:val="20"/>
      <w:szCs w:val="20"/>
      <w:lang w:eastAsia="ru-RU"/>
    </w:rPr>
  </w:style>
  <w:style w:type="paragraph" w:styleId="8">
    <w:name w:val="toc 8"/>
    <w:next w:val="a"/>
    <w:link w:val="80"/>
    <w:rsid w:val="00F57A36"/>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F57A36"/>
    <w:rPr>
      <w:rFonts w:ascii="XO Thames" w:eastAsia="Times New Roman" w:hAnsi="XO Thames" w:cs="Times New Roman"/>
      <w:sz w:val="28"/>
      <w:szCs w:val="20"/>
      <w:lang w:eastAsia="ru-RU"/>
    </w:rPr>
  </w:style>
  <w:style w:type="paragraph" w:customStyle="1" w:styleId="WW8Num3z2">
    <w:name w:val="WW8Num3z2"/>
    <w:rsid w:val="00F57A36"/>
    <w:pPr>
      <w:spacing w:after="0" w:line="240" w:lineRule="auto"/>
    </w:pPr>
    <w:rPr>
      <w:rFonts w:ascii="Calibri" w:eastAsia="Times New Roman" w:hAnsi="Calibri" w:cs="Times New Roman"/>
      <w:color w:val="000000"/>
      <w:sz w:val="20"/>
      <w:szCs w:val="20"/>
      <w:lang w:eastAsia="ru-RU"/>
    </w:rPr>
  </w:style>
  <w:style w:type="paragraph" w:customStyle="1" w:styleId="afff8">
    <w:name w:val="Содержимое таблицы"/>
    <w:basedOn w:val="a"/>
    <w:rsid w:val="00F57A36"/>
    <w:pPr>
      <w:widowControl w:val="0"/>
      <w:spacing w:after="0" w:line="240" w:lineRule="auto"/>
    </w:pPr>
    <w:rPr>
      <w:rFonts w:ascii="Arial" w:eastAsia="Times New Roman" w:hAnsi="Arial" w:cs="Times New Roman"/>
      <w:sz w:val="24"/>
      <w:szCs w:val="20"/>
      <w:lang w:val="x-none" w:eastAsia="x-none"/>
    </w:rPr>
  </w:style>
  <w:style w:type="paragraph" w:customStyle="1" w:styleId="WW8Num2z5">
    <w:name w:val="WW8Num2z5"/>
    <w:rsid w:val="00F57A36"/>
    <w:pPr>
      <w:spacing w:after="0" w:line="240" w:lineRule="auto"/>
    </w:pPr>
    <w:rPr>
      <w:rFonts w:ascii="Calibri" w:eastAsia="Times New Roman" w:hAnsi="Calibri" w:cs="Times New Roman"/>
      <w:color w:val="000000"/>
      <w:sz w:val="20"/>
      <w:szCs w:val="20"/>
      <w:lang w:eastAsia="ru-RU"/>
    </w:rPr>
  </w:style>
  <w:style w:type="paragraph" w:customStyle="1" w:styleId="WW8Num3z6">
    <w:name w:val="WW8Num3z6"/>
    <w:rsid w:val="00F57A36"/>
    <w:pPr>
      <w:spacing w:after="0" w:line="240" w:lineRule="auto"/>
    </w:pPr>
    <w:rPr>
      <w:rFonts w:ascii="Calibri" w:eastAsia="Times New Roman" w:hAnsi="Calibri" w:cs="Times New Roman"/>
      <w:color w:val="000000"/>
      <w:sz w:val="20"/>
      <w:szCs w:val="20"/>
      <w:lang w:eastAsia="ru-RU"/>
    </w:rPr>
  </w:style>
  <w:style w:type="paragraph" w:styleId="53">
    <w:name w:val="toc 5"/>
    <w:next w:val="a"/>
    <w:link w:val="54"/>
    <w:rsid w:val="00F57A36"/>
    <w:pPr>
      <w:spacing w:after="0" w:line="240" w:lineRule="auto"/>
      <w:ind w:left="800"/>
    </w:pPr>
    <w:rPr>
      <w:rFonts w:ascii="XO Thames" w:eastAsia="Times New Roman" w:hAnsi="XO Thames" w:cs="Times New Roman"/>
      <w:sz w:val="28"/>
      <w:szCs w:val="20"/>
      <w:lang w:eastAsia="ru-RU"/>
    </w:rPr>
  </w:style>
  <w:style w:type="character" w:customStyle="1" w:styleId="54">
    <w:name w:val="Оглавление 5 Знак"/>
    <w:link w:val="53"/>
    <w:rsid w:val="00F57A36"/>
    <w:rPr>
      <w:rFonts w:ascii="XO Thames" w:eastAsia="Times New Roman" w:hAnsi="XO Thames" w:cs="Times New Roman"/>
      <w:sz w:val="28"/>
      <w:szCs w:val="20"/>
      <w:lang w:eastAsia="ru-RU"/>
    </w:rPr>
  </w:style>
  <w:style w:type="paragraph" w:customStyle="1" w:styleId="WW8Num1z7">
    <w:name w:val="WW8Num1z7"/>
    <w:rsid w:val="00F57A36"/>
    <w:pPr>
      <w:spacing w:after="0" w:line="240" w:lineRule="auto"/>
    </w:pPr>
    <w:rPr>
      <w:rFonts w:ascii="Calibri" w:eastAsia="Times New Roman" w:hAnsi="Calibri" w:cs="Times New Roman"/>
      <w:color w:val="000000"/>
      <w:sz w:val="20"/>
      <w:szCs w:val="20"/>
      <w:lang w:eastAsia="ru-RU"/>
    </w:rPr>
  </w:style>
  <w:style w:type="paragraph" w:styleId="afff9">
    <w:name w:val="Subtitle"/>
    <w:next w:val="a"/>
    <w:link w:val="afffa"/>
    <w:qFormat/>
    <w:rsid w:val="00F57A36"/>
    <w:pPr>
      <w:spacing w:after="0" w:line="240" w:lineRule="auto"/>
      <w:jc w:val="both"/>
    </w:pPr>
    <w:rPr>
      <w:rFonts w:ascii="XO Thames" w:eastAsia="Times New Roman" w:hAnsi="XO Thames" w:cs="Times New Roman"/>
      <w:i/>
      <w:sz w:val="24"/>
      <w:szCs w:val="20"/>
      <w:lang w:eastAsia="ru-RU"/>
    </w:rPr>
  </w:style>
  <w:style w:type="character" w:customStyle="1" w:styleId="afffa">
    <w:name w:val="Подзаголовок Знак"/>
    <w:basedOn w:val="a0"/>
    <w:link w:val="afff9"/>
    <w:rsid w:val="00F57A36"/>
    <w:rPr>
      <w:rFonts w:ascii="XO Thames" w:eastAsia="Times New Roman" w:hAnsi="XO Thames" w:cs="Times New Roman"/>
      <w:i/>
      <w:sz w:val="24"/>
      <w:szCs w:val="20"/>
      <w:lang w:eastAsia="ru-RU"/>
    </w:rPr>
  </w:style>
  <w:style w:type="paragraph" w:customStyle="1" w:styleId="812pt">
    <w:name w:val="Основной текст (8) + 12 pt"/>
    <w:rsid w:val="00F57A36"/>
    <w:pPr>
      <w:spacing w:after="0" w:line="240" w:lineRule="auto"/>
    </w:pPr>
    <w:rPr>
      <w:rFonts w:ascii="Times New Roman" w:eastAsia="Times New Roman" w:hAnsi="Times New Roman" w:cs="Times New Roman"/>
      <w:color w:val="000000"/>
      <w:sz w:val="24"/>
      <w:szCs w:val="20"/>
      <w:lang w:eastAsia="ru-RU"/>
    </w:rPr>
  </w:style>
  <w:style w:type="paragraph" w:customStyle="1" w:styleId="-">
    <w:name w:val="Интернет-ссылка"/>
    <w:rsid w:val="00F57A36"/>
    <w:pPr>
      <w:spacing w:after="0" w:line="240" w:lineRule="auto"/>
    </w:pPr>
    <w:rPr>
      <w:rFonts w:ascii="Calibri" w:eastAsia="Times New Roman" w:hAnsi="Calibri" w:cs="Times New Roman"/>
      <w:color w:val="0000FF"/>
      <w:sz w:val="20"/>
      <w:szCs w:val="20"/>
      <w:u w:val="single"/>
      <w:lang w:eastAsia="ru-RU"/>
    </w:rPr>
  </w:style>
  <w:style w:type="paragraph" w:customStyle="1" w:styleId="afffb">
    <w:name w:val="Заголовок таблицы"/>
    <w:basedOn w:val="afff8"/>
    <w:rsid w:val="00F57A36"/>
    <w:pPr>
      <w:jc w:val="center"/>
    </w:pPr>
    <w:rPr>
      <w:b/>
    </w:rPr>
  </w:style>
  <w:style w:type="paragraph" w:customStyle="1" w:styleId="81">
    <w:name w:val="Основной текст (8)"/>
    <w:basedOn w:val="a"/>
    <w:rsid w:val="00F57A36"/>
    <w:pPr>
      <w:widowControl w:val="0"/>
      <w:tabs>
        <w:tab w:val="left" w:pos="1196"/>
      </w:tabs>
      <w:spacing w:before="60" w:after="0" w:line="250" w:lineRule="exact"/>
      <w:ind w:firstLine="709"/>
      <w:jc w:val="both"/>
    </w:pPr>
    <w:rPr>
      <w:rFonts w:ascii="Calibri" w:eastAsia="Times New Roman" w:hAnsi="Calibri" w:cs="Times New Roman"/>
      <w:sz w:val="20"/>
      <w:szCs w:val="20"/>
      <w:lang w:val="x-none" w:eastAsia="x-none"/>
    </w:rPr>
  </w:style>
  <w:style w:type="paragraph" w:customStyle="1" w:styleId="2b">
    <w:name w:val="Основной шрифт абзаца2"/>
    <w:rsid w:val="00F57A36"/>
    <w:pPr>
      <w:spacing w:after="0" w:line="240" w:lineRule="auto"/>
    </w:pPr>
    <w:rPr>
      <w:rFonts w:ascii="Calibri" w:eastAsia="Times New Roman" w:hAnsi="Calibri" w:cs="Times New Roman"/>
      <w:color w:val="000000"/>
      <w:sz w:val="20"/>
      <w:szCs w:val="20"/>
      <w:lang w:eastAsia="ru-RU"/>
    </w:rPr>
  </w:style>
  <w:style w:type="paragraph" w:customStyle="1" w:styleId="FontStyle37">
    <w:name w:val="Font Style37"/>
    <w:rsid w:val="00F57A36"/>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6768">
      <w:bodyDiv w:val="1"/>
      <w:marLeft w:val="0"/>
      <w:marRight w:val="0"/>
      <w:marTop w:val="0"/>
      <w:marBottom w:val="0"/>
      <w:divBdr>
        <w:top w:val="none" w:sz="0" w:space="0" w:color="auto"/>
        <w:left w:val="none" w:sz="0" w:space="0" w:color="auto"/>
        <w:bottom w:val="none" w:sz="0" w:space="0" w:color="auto"/>
        <w:right w:val="none" w:sz="0" w:space="0" w:color="auto"/>
      </w:divBdr>
    </w:div>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12715">
      <w:bodyDiv w:val="1"/>
      <w:marLeft w:val="0"/>
      <w:marRight w:val="0"/>
      <w:marTop w:val="0"/>
      <w:marBottom w:val="0"/>
      <w:divBdr>
        <w:top w:val="none" w:sz="0" w:space="0" w:color="auto"/>
        <w:left w:val="none" w:sz="0" w:space="0" w:color="auto"/>
        <w:bottom w:val="none" w:sz="0" w:space="0" w:color="auto"/>
        <w:right w:val="none" w:sz="0" w:space="0" w:color="auto"/>
      </w:divBdr>
    </w:div>
    <w:div w:id="151414355">
      <w:bodyDiv w:val="1"/>
      <w:marLeft w:val="0"/>
      <w:marRight w:val="0"/>
      <w:marTop w:val="0"/>
      <w:marBottom w:val="0"/>
      <w:divBdr>
        <w:top w:val="none" w:sz="0" w:space="0" w:color="auto"/>
        <w:left w:val="none" w:sz="0" w:space="0" w:color="auto"/>
        <w:bottom w:val="none" w:sz="0" w:space="0" w:color="auto"/>
        <w:right w:val="none" w:sz="0" w:space="0" w:color="auto"/>
      </w:divBdr>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 w:id="884440354">
      <w:bodyDiv w:val="1"/>
      <w:marLeft w:val="0"/>
      <w:marRight w:val="0"/>
      <w:marTop w:val="0"/>
      <w:marBottom w:val="0"/>
      <w:divBdr>
        <w:top w:val="none" w:sz="0" w:space="0" w:color="auto"/>
        <w:left w:val="none" w:sz="0" w:space="0" w:color="auto"/>
        <w:bottom w:val="none" w:sz="0" w:space="0" w:color="auto"/>
        <w:right w:val="none" w:sz="0" w:space="0" w:color="auto"/>
      </w:divBdr>
    </w:div>
    <w:div w:id="11029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D9BF-CA48-48C6-BB4A-9DF673A4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9118</Words>
  <Characters>51977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cp:lastPrinted>2025-01-14T13:41:00Z</cp:lastPrinted>
  <dcterms:created xsi:type="dcterms:W3CDTF">2023-02-03T11:29:00Z</dcterms:created>
  <dcterms:modified xsi:type="dcterms:W3CDTF">2025-04-29T17:06:00Z</dcterms:modified>
</cp:coreProperties>
</file>