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A27F5B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<v:textbox>
              <w:txbxContent>
                <w:p w:rsidR="00636DB5" w:rsidRDefault="00AF18B2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20(347</w:t>
                  </w:r>
                  <w:r w:rsidR="00636DB5">
                    <w:rPr>
                      <w:sz w:val="20"/>
                      <w:szCs w:val="20"/>
                    </w:rPr>
                    <w:t>)</w:t>
                  </w:r>
                </w:p>
                <w:p w:rsidR="001E4D66" w:rsidRDefault="00AF18B2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26</w:t>
                  </w:r>
                  <w:r w:rsidR="00636DB5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1E4D66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636DB5" w:rsidRDefault="001E4D66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6DB5"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 w:rsidR="00A27F5B">
        <w:rPr>
          <w:noProof/>
          <w:lang w:eastAsia="ru-RU"/>
        </w:rPr>
      </w:r>
      <w:r w:rsidR="00670DE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<o:lock v:ext="edit" shapetype="t"/>
            <v:textbox style="mso-fit-shape-to-text:t">
              <w:txbxContent>
                <w:p w:rsidR="00636DB5" w:rsidRDefault="00636DB5" w:rsidP="00636DB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A27F5B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636DB5" w:rsidRDefault="00A27F5B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2" o:spid="_x0000_s1027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321FC9">
        <w:rPr>
          <w:noProof/>
          <w:lang w:eastAsia="ru-RU"/>
        </w:rPr>
        <w:drawing>
          <wp:inline distT="0" distB="0" distL="0" distR="0">
            <wp:extent cx="6097955" cy="5791200"/>
            <wp:effectExtent l="0" t="0" r="0" b="0"/>
            <wp:docPr id="1" name="Рисунок 1" descr="http://kelermesskoe.ru/attachments/article/713/2707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lermesskoe.ru/attachments/article/713/2707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3"/>
                    <a:stretch/>
                  </pic:blipFill>
                  <pic:spPr bwMode="auto">
                    <a:xfrm>
                      <a:off x="0" y="0"/>
                      <a:ext cx="6108863" cy="580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FC9" w:rsidRDefault="00321FC9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FC9" w:rsidRDefault="00321FC9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FC9" w:rsidRDefault="00321FC9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FC9" w:rsidRDefault="00321FC9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1E4D66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1E4D66" w:rsidRDefault="00636DB5" w:rsidP="001E4D6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18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18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18B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18B2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AF18B2" w:rsidRPr="00AF18B2" w:rsidRDefault="00AF18B2" w:rsidP="00AF18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от 25.05.2023  № 35-рг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с. Бронница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F18B2" w:rsidRPr="00AF18B2" w:rsidRDefault="00AF18B2" w:rsidP="00AF18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18B2">
        <w:rPr>
          <w:rFonts w:ascii="Times New Roman" w:hAnsi="Times New Roman" w:cs="Times New Roman"/>
          <w:b/>
          <w:sz w:val="16"/>
          <w:szCs w:val="16"/>
        </w:rPr>
        <w:t xml:space="preserve"> О соблюдении порядка, о перекрытии</w:t>
      </w:r>
    </w:p>
    <w:p w:rsidR="00AF18B2" w:rsidRPr="00AF18B2" w:rsidRDefault="00AF18B2" w:rsidP="00AF18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18B2">
        <w:rPr>
          <w:rFonts w:ascii="Times New Roman" w:hAnsi="Times New Roman" w:cs="Times New Roman"/>
          <w:b/>
          <w:sz w:val="16"/>
          <w:szCs w:val="16"/>
        </w:rPr>
        <w:t xml:space="preserve"> движения автотранспорта, о торговле</w:t>
      </w:r>
    </w:p>
    <w:p w:rsidR="00AF18B2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F18B2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6030E">
        <w:rPr>
          <w:rFonts w:ascii="Times New Roman" w:hAnsi="Times New Roman" w:cs="Times New Roman"/>
          <w:sz w:val="16"/>
          <w:szCs w:val="16"/>
        </w:rPr>
        <w:t>В связи с большим скоплением людей на гражданском кладбище в с. Бронница в день Святой Троицы 04 июня 2023 года, с целью соблюдения правопорядка, во избежание несчастных случаев и обеспечения безопасности жизни граждан, особенно граждан преклонного возраста и детей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1.</w:t>
      </w:r>
      <w:r w:rsidRPr="00F6030E">
        <w:rPr>
          <w:rFonts w:ascii="Times New Roman" w:hAnsi="Times New Roman" w:cs="Times New Roman"/>
          <w:sz w:val="16"/>
          <w:szCs w:val="16"/>
        </w:rPr>
        <w:t>Перекрыть движение транспортных средств (в том числе и мотоциклов) в с. Бронница по дорогам на гражданское кладбище: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 xml:space="preserve"> -с ул. Бронницкой между домами № 141 и 143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 xml:space="preserve">- с ул. Нагорной у дома № 12 и сгоревшего дома № 13 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- ул. Колхозной у пилорамы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- от дороги на д. Наволок у АЗС контейнерного типа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- полевых дорог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2.</w:t>
      </w:r>
      <w:r w:rsidRPr="00F6030E">
        <w:rPr>
          <w:rFonts w:ascii="Times New Roman" w:hAnsi="Times New Roman" w:cs="Times New Roman"/>
          <w:sz w:val="16"/>
          <w:szCs w:val="16"/>
        </w:rPr>
        <w:t xml:space="preserve">Определить места для торговли искусственными цветами, венками: 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- по дороге на д.Наволок между остановкой и АЗС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- у подножия Бронницкой горы за земельным участком с КН:53:11:0200302:296 (ул.Нагорная  д.13)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3.</w:t>
      </w:r>
      <w:r w:rsidRPr="00F6030E">
        <w:rPr>
          <w:rFonts w:ascii="Times New Roman" w:hAnsi="Times New Roman" w:cs="Times New Roman"/>
          <w:sz w:val="16"/>
          <w:szCs w:val="16"/>
        </w:rPr>
        <w:t>Просить МО МВД «Новгородский» организовать посты дежурства по выполнению данного распоряжения из числа сотрудников Пролетарского отделения полиции и ППС с 9.00 час до 15.00 час  04 июня 2023 года.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6030E">
        <w:rPr>
          <w:rFonts w:ascii="Times New Roman" w:hAnsi="Times New Roman" w:cs="Times New Roman"/>
          <w:sz w:val="16"/>
          <w:szCs w:val="16"/>
        </w:rPr>
        <w:t xml:space="preserve">4. Распоряжение подлежит опубликованию </w:t>
      </w:r>
      <w:r w:rsidRPr="00F6030E">
        <w:rPr>
          <w:rStyle w:val="a6"/>
          <w:rFonts w:ascii="Times New Roman" w:hAnsi="Times New Roman" w:cs="Times New Roman"/>
          <w:b w:val="0"/>
          <w:bCs w:val="0"/>
          <w:sz w:val="16"/>
          <w:szCs w:val="16"/>
        </w:rPr>
        <w:t>в периодическом печатном издании Бронницкого сельского поселения</w:t>
      </w:r>
      <w:r w:rsidRPr="00F6030E">
        <w:rPr>
          <w:rFonts w:ascii="Times New Roman" w:hAnsi="Times New Roman" w:cs="Times New Roman"/>
          <w:sz w:val="16"/>
          <w:szCs w:val="16"/>
        </w:rPr>
        <w:t xml:space="preserve"> </w:t>
      </w:r>
      <w:r w:rsidRPr="00F6030E">
        <w:rPr>
          <w:rStyle w:val="a6"/>
          <w:rFonts w:ascii="Times New Roman" w:hAnsi="Times New Roman" w:cs="Times New Roman"/>
          <w:b w:val="0"/>
          <w:bCs w:val="0"/>
          <w:sz w:val="16"/>
          <w:szCs w:val="16"/>
        </w:rPr>
        <w:t>«Официальный вестник Бронницкого сельского поселения»</w:t>
      </w:r>
      <w:r w:rsidRPr="00F6030E">
        <w:rPr>
          <w:rFonts w:ascii="Times New Roman" w:hAnsi="Times New Roman" w:cs="Times New Roman"/>
          <w:sz w:val="16"/>
          <w:szCs w:val="16"/>
        </w:rPr>
        <w:t xml:space="preserve"> и размещению на официальном сайте в сети "Интернет" по адресу </w:t>
      </w:r>
      <w:hyperlink r:id="rId8" w:history="1">
        <w:r w:rsidRPr="00F6030E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F6030E">
          <w:rPr>
            <w:rStyle w:val="a7"/>
            <w:rFonts w:ascii="Times New Roman" w:hAnsi="Times New Roman" w:cs="Times New Roman"/>
            <w:sz w:val="16"/>
            <w:szCs w:val="16"/>
          </w:rPr>
          <w:t>.</w:t>
        </w:r>
        <w:r w:rsidRPr="00F6030E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r w:rsidRPr="00F6030E">
          <w:rPr>
            <w:rStyle w:val="a7"/>
            <w:rFonts w:ascii="Times New Roman" w:hAnsi="Times New Roman" w:cs="Times New Roman"/>
            <w:sz w:val="16"/>
            <w:szCs w:val="16"/>
          </w:rPr>
          <w:t>.</w:t>
        </w:r>
        <w:r w:rsidRPr="00F6030E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F6030E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F6030E">
        <w:rPr>
          <w:rFonts w:ascii="Times New Roman" w:hAnsi="Times New Roman" w:cs="Times New Roman"/>
          <w:sz w:val="16"/>
          <w:szCs w:val="16"/>
        </w:rPr>
        <w:t>в разделах «Документы» и  «Информация для жителей».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030E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С.Г. Васильева</w:t>
      </w:r>
    </w:p>
    <w:p w:rsidR="00AF18B2" w:rsidRPr="00F6030E" w:rsidRDefault="00AF18B2" w:rsidP="00AF18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6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321FC9" w:rsidTr="00321FC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к печати  25.05.2023 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321FC9" w:rsidRDefault="00321FC9" w:rsidP="00321FC9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 w:rsidSect="000C1A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5B" w:rsidRDefault="00A27F5B" w:rsidP="00321FC9">
      <w:pPr>
        <w:spacing w:after="0" w:line="240" w:lineRule="auto"/>
      </w:pPr>
      <w:r>
        <w:separator/>
      </w:r>
    </w:p>
  </w:endnote>
  <w:endnote w:type="continuationSeparator" w:id="0">
    <w:p w:rsidR="00A27F5B" w:rsidRDefault="00A27F5B" w:rsidP="003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50962"/>
      <w:docPartObj>
        <w:docPartGallery w:val="Page Numbers (Bottom of Page)"/>
        <w:docPartUnique/>
      </w:docPartObj>
    </w:sdtPr>
    <w:sdtEndPr/>
    <w:sdtContent>
      <w:p w:rsidR="00321FC9" w:rsidRDefault="00321F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E7">
          <w:rPr>
            <w:noProof/>
          </w:rPr>
          <w:t>1</w:t>
        </w:r>
        <w:r>
          <w:fldChar w:fldCharType="end"/>
        </w:r>
      </w:p>
    </w:sdtContent>
  </w:sdt>
  <w:p w:rsidR="00321FC9" w:rsidRDefault="00321F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5B" w:rsidRDefault="00A27F5B" w:rsidP="00321FC9">
      <w:pPr>
        <w:spacing w:after="0" w:line="240" w:lineRule="auto"/>
      </w:pPr>
      <w:r>
        <w:separator/>
      </w:r>
    </w:p>
  </w:footnote>
  <w:footnote w:type="continuationSeparator" w:id="0">
    <w:p w:rsidR="00A27F5B" w:rsidRDefault="00A27F5B" w:rsidP="0032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B5"/>
    <w:rsid w:val="000C1AEE"/>
    <w:rsid w:val="001E4D66"/>
    <w:rsid w:val="00321FC9"/>
    <w:rsid w:val="00636DB5"/>
    <w:rsid w:val="00670DE7"/>
    <w:rsid w:val="007A73B8"/>
    <w:rsid w:val="00A27F5B"/>
    <w:rsid w:val="00AF18B2"/>
    <w:rsid w:val="00CF1FEB"/>
    <w:rsid w:val="00EE2D43"/>
    <w:rsid w:val="00F6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ED087F6-BC15-4AB0-84CC-991DAE8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uiPriority w:val="22"/>
    <w:qFormat/>
    <w:rsid w:val="001E4D66"/>
    <w:rPr>
      <w:b/>
      <w:bCs/>
    </w:rPr>
  </w:style>
  <w:style w:type="paragraph" w:customStyle="1" w:styleId="1">
    <w:name w:val="Без интервала1"/>
    <w:qFormat/>
    <w:rsid w:val="001E4D6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AF18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FC9"/>
  </w:style>
  <w:style w:type="paragraph" w:styleId="aa">
    <w:name w:val="footer"/>
    <w:basedOn w:val="a"/>
    <w:link w:val="ab"/>
    <w:uiPriority w:val="99"/>
    <w:unhideWhenUsed/>
    <w:rsid w:val="003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2023-02-03T11:29:00Z</dcterms:created>
  <dcterms:modified xsi:type="dcterms:W3CDTF">2023-05-30T05:14:00Z</dcterms:modified>
</cp:coreProperties>
</file>