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1A4E" w:rsidRDefault="001746B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5(381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746BC">
                              <w:rPr>
                                <w:sz w:val="20"/>
                                <w:szCs w:val="20"/>
                              </w:rPr>
                              <w:t xml:space="preserve"> 09</w:t>
                            </w:r>
                          </w:p>
                          <w:p w:rsidR="00731A4E" w:rsidRDefault="00CF265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731A4E" w:rsidRDefault="00F9411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  <w:r w:rsidR="00731A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1A4E" w:rsidRDefault="00731A4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731A4E" w:rsidRDefault="001746B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5(381</w:t>
                      </w:r>
                      <w:r w:rsidR="00731A4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1746BC">
                        <w:rPr>
                          <w:sz w:val="20"/>
                          <w:szCs w:val="20"/>
                        </w:rPr>
                        <w:t xml:space="preserve"> 09</w:t>
                      </w:r>
                    </w:p>
                    <w:p w:rsidR="00731A4E" w:rsidRDefault="00CF265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731A4E" w:rsidRDefault="00F9411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2024</w:t>
                      </w:r>
                      <w:r w:rsidR="00731A4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731A4E" w:rsidRDefault="00731A4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A4E" w:rsidRDefault="00731A4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731A4E" w:rsidRDefault="00731A4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A4E" w:rsidRDefault="00731A4E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731A4E" w:rsidRDefault="00731A4E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165ACA" w:rsidRPr="006F37E3" w:rsidRDefault="00636DB5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61370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w:drawing>
          <wp:inline distT="0" distB="0" distL="0" distR="0">
            <wp:extent cx="6000750" cy="6343650"/>
            <wp:effectExtent l="0" t="0" r="0" b="0"/>
            <wp:docPr id="7" name="Рисунок 7" descr="http://ultyagun.ru/wp-content/uploads/poz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ltyagun.ru/wp-content/uploads/poz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5C" w:rsidRPr="00FA00A5" w:rsidRDefault="001B425C" w:rsidP="00CF2655">
      <w:pPr>
        <w:pStyle w:val="af"/>
        <w:ind w:firstLine="29"/>
        <w:jc w:val="center"/>
        <w:rPr>
          <w:sz w:val="16"/>
          <w:szCs w:val="16"/>
        </w:rPr>
      </w:pP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Pr="00D24056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5858A9" w:rsidRDefault="00CF2655" w:rsidP="00704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</w:t>
      </w:r>
      <w:r w:rsidR="00C365B1" w:rsidRPr="00C365B1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F3110D" w:rsidRPr="00C365B1">
        <w:rPr>
          <w:rFonts w:ascii="Times New Roman" w:hAnsi="Times New Roman" w:cs="Times New Roman"/>
          <w:sz w:val="28"/>
          <w:szCs w:val="28"/>
        </w:rPr>
        <w:t xml:space="preserve"> </w:t>
      </w:r>
      <w:r w:rsidR="00C365B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655" w:rsidRPr="001746BC" w:rsidRDefault="00CF2655" w:rsidP="001746BC">
      <w:pPr>
        <w:pStyle w:val="a5"/>
        <w:jc w:val="center"/>
      </w:pP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746BC" w:rsidRPr="001746BC" w:rsidRDefault="001746BC" w:rsidP="001746B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>От 02.02.2024г.   № 30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B0902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0902">
        <w:rPr>
          <w:rFonts w:ascii="Times New Roman" w:hAnsi="Times New Roman" w:cs="Times New Roman"/>
          <w:b/>
          <w:sz w:val="16"/>
          <w:szCs w:val="16"/>
        </w:rPr>
        <w:br/>
        <w:t xml:space="preserve">Об отмене отдельных 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B0902">
        <w:rPr>
          <w:rFonts w:ascii="Times New Roman" w:hAnsi="Times New Roman" w:cs="Times New Roman"/>
          <w:b/>
          <w:sz w:val="16"/>
          <w:szCs w:val="16"/>
        </w:rPr>
        <w:t>муниципальных</w:t>
      </w:r>
      <w:proofErr w:type="gramEnd"/>
      <w:r w:rsidRPr="004B0902">
        <w:rPr>
          <w:rFonts w:ascii="Times New Roman" w:hAnsi="Times New Roman" w:cs="Times New Roman"/>
          <w:b/>
          <w:sz w:val="16"/>
          <w:szCs w:val="16"/>
        </w:rPr>
        <w:t xml:space="preserve"> правовых актов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В целях приведения нормативных правовых актов, принимаемых Администрацией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Новгородского муниципального района Новгородской области, в соответствии с действующим законодательством, руководствуясь Уставом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B0902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4B090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постановляет: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>1. Отменить: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 Постановление администрации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от 21.05.2020г. №73 «Об утверждении административного регламента по исполнению администрацией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поселения»;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от 22.10.2021г. №192 «О внесении изменений в административный регламент по исполнению администрацией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поселения»;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Постановление администрации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от 17.07.2023г. №145 «О внесении изменений в административный регламент по исполнению администрацией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 муниципальной услуги «Продажа с аукциона земельных участков из земель, находящихся в муниципальной собственности, либо права на заключение договора аренды из земель, находящихся в муниципальной собственности поселения»;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4B090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4B0902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</w:t>
      </w:r>
      <w:proofErr w:type="gramStart"/>
      <w:r w:rsidRPr="004B0902">
        <w:rPr>
          <w:rFonts w:ascii="Times New Roman" w:hAnsi="Times New Roman" w:cs="Times New Roman"/>
          <w:sz w:val="16"/>
          <w:szCs w:val="16"/>
        </w:rPr>
        <w:t>и  в</w:t>
      </w:r>
      <w:proofErr w:type="gramEnd"/>
      <w:r w:rsidRPr="004B0902">
        <w:rPr>
          <w:rFonts w:ascii="Times New Roman" w:hAnsi="Times New Roman" w:cs="Times New Roman"/>
          <w:sz w:val="16"/>
          <w:szCs w:val="16"/>
        </w:rPr>
        <w:t xml:space="preserve"> разделе «Муниципальные услуги и функции» подраздел «Утвержденные административные регламенты»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4B0902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4B090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С.Г. Васильева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</w:t>
      </w:r>
    </w:p>
    <w:p w:rsidR="001746BC" w:rsidRPr="004B0902" w:rsidRDefault="001746BC" w:rsidP="001746B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1746BC" w:rsidRPr="004B0902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B090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F2655" w:rsidRDefault="00CF2655" w:rsidP="00CF2655"/>
    <w:p w:rsidR="001746BC" w:rsidRPr="001746BC" w:rsidRDefault="001746BC" w:rsidP="00CF2655">
      <w:pPr>
        <w:rPr>
          <w:rFonts w:ascii="Times New Roman" w:hAnsi="Times New Roman" w:cs="Times New Roman"/>
          <w:b/>
          <w:sz w:val="28"/>
          <w:szCs w:val="28"/>
        </w:rPr>
      </w:pPr>
      <w:r w:rsidRPr="001746BC"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CF2655" w:rsidRPr="00CF2655" w:rsidRDefault="00CF2655" w:rsidP="00CF2655"/>
    <w:p w:rsid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Новгородский районный суд вынес обвинительный приговор с участием</w:t>
      </w:r>
      <w:r w:rsidRPr="001746B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представителя прокуратуры</w:t>
      </w: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954BB3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Новгородского района в отношении Николаева Сергея. Он признан виновным в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совершении преступления по п. «в» ч. 2 ст. 158 УК РФ (кража, совершенная с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причинением значительного ущерба гражданину).</w:t>
      </w:r>
    </w:p>
    <w:p w:rsidR="001746BC" w:rsidRPr="00954BB3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Судом установлено, что в декабре 2022 года Николаев из здания,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расположенного в </w:t>
      </w:r>
      <w:proofErr w:type="spellStart"/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п.Панковка</w:t>
      </w:r>
      <w:proofErr w:type="spellEnd"/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Новгородского района, похитил различное имущество: болгарку, сварочные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аппараты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и др., чем причинил потерпевшему ущерб на сумму более 52 тыс. рублей.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признал.</w:t>
      </w:r>
    </w:p>
    <w:p w:rsidR="001746BC" w:rsidRPr="00954BB3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Суд с учетом позиции представителя прокуратуры назначил наказание в виде 2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лет лишения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свободы с отбыванием наказания в колонии строгого режима.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 законную силу не вступил и может быть обжалован сторонами в</w:t>
      </w:r>
      <w:r w:rsidRPr="00954BB3">
        <w:rPr>
          <w:rFonts w:ascii="Times New Roman" w:hAnsi="Times New Roman" w:cs="Times New Roman"/>
          <w:sz w:val="16"/>
          <w:szCs w:val="16"/>
        </w:rPr>
        <w:t xml:space="preserve"> </w:t>
      </w:r>
      <w:r w:rsidRPr="00954BB3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установленный законом срок.</w:t>
      </w:r>
    </w:p>
    <w:p w:rsidR="00CF2655" w:rsidRPr="00CF2655" w:rsidRDefault="001746BC" w:rsidP="001746BC">
      <w:pPr>
        <w:jc w:val="center"/>
      </w:pPr>
      <w:r>
        <w:t>__________________</w:t>
      </w:r>
    </w:p>
    <w:p w:rsidR="00CF2655" w:rsidRPr="00CF2655" w:rsidRDefault="00CF2655" w:rsidP="00CF2655"/>
    <w:p w:rsidR="00CF2655" w:rsidRPr="00CF2655" w:rsidRDefault="00CF2655" w:rsidP="00CF2655"/>
    <w:p w:rsidR="00CF2655" w:rsidRPr="00CF2655" w:rsidRDefault="00CF2655" w:rsidP="00CF2655"/>
    <w:p w:rsidR="001746BC" w:rsidRDefault="001746BC" w:rsidP="001746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lastRenderedPageBreak/>
        <w:t>Прокуратурой района в декабре 2023 года проведена проверка соблюдения требований законодательства о противодействии коррупции.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30DB">
        <w:rPr>
          <w:rFonts w:ascii="Times New Roman" w:hAnsi="Times New Roman" w:cs="Times New Roman"/>
          <w:sz w:val="16"/>
          <w:szCs w:val="16"/>
        </w:rPr>
        <w:t>В деятельности 5 муниципальных образований выявлены факты неисполнения плана противодействия коррупции, выразившиеся в ненадлежащем ведении раздела противодействия коррупции на официальных сайтах в сети «Интернет», по результатам проверки внесено 5 представлений, 7 должностных лиц привлечено к дисциплинарной ответственности.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0DB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Житель Новгородского района осужден за управление автомобилем в состоянии</w:t>
      </w:r>
      <w:r w:rsidRPr="001746B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опьянения</w:t>
      </w:r>
    </w:p>
    <w:p w:rsidR="001746BC" w:rsidRPr="005D3386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Новгородский районный суд с участием представителя прокуратуры Новгородского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обвинительный приговор по уголовному делу в отношении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24-летнего Дмитрия Комарова. Он признан виновным в совершении преступления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по ч. 1 ст. 264.1 УК РФ (управление автомобилем лицом, находящимся в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состоянии опьянения, подвергнутым административному наказанию за управление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транспортным средством в состоянии опьянения).</w:t>
      </w:r>
      <w:r w:rsidRPr="005D3386">
        <w:rPr>
          <w:rFonts w:ascii="Times New Roman" w:hAnsi="Times New Roman" w:cs="Times New Roman"/>
          <w:sz w:val="16"/>
          <w:szCs w:val="16"/>
        </w:rPr>
        <w:br/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Судом установлено, что в июле 2023 года Комаров, будучи подвергнутым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административному наказанию за управление транспортным средством в состоянии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опьянения в виде административного ареста на 10 суток, вновь был остановлен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в состоянии алкогольного опьянения за рулем автомобиля марки «</w:t>
      </w:r>
      <w:proofErr w:type="spellStart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Ford</w:t>
      </w:r>
      <w:proofErr w:type="spellEnd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Focus</w:t>
      </w:r>
      <w:proofErr w:type="spellEnd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»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сотрудниками ГИБДД на ул. Центральная в д. </w:t>
      </w:r>
      <w:proofErr w:type="spellStart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Захарьино</w:t>
      </w:r>
      <w:proofErr w:type="spellEnd"/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Новгородского района.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 в полном объеме.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46BC" w:rsidRPr="005D3386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D3386">
        <w:rPr>
          <w:rFonts w:ascii="Times New Roman" w:hAnsi="Times New Roman" w:cs="Times New Roman"/>
          <w:sz w:val="16"/>
          <w:szCs w:val="16"/>
        </w:rPr>
        <w:tab/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Суд с учетом позиции представителя прокуратуры назначил ему наказание в виде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200 часов обязательных работ с лишением права заниматься деятельностью,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связанной с управлением транспортными средствами, на 2 года.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 законную силу не вступил и может быть обжалован в установленном</w:t>
      </w:r>
      <w:r w:rsidRPr="005D3386">
        <w:rPr>
          <w:rFonts w:ascii="Times New Roman" w:hAnsi="Times New Roman" w:cs="Times New Roman"/>
          <w:sz w:val="16"/>
          <w:szCs w:val="16"/>
        </w:rPr>
        <w:t xml:space="preserve"> </w:t>
      </w:r>
      <w:r w:rsidRPr="005D3386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законом порядке.</w:t>
      </w: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Новгородец осужден за ДТП, вследствие которого двоим мужчинам причинен</w:t>
      </w:r>
      <w:r w:rsidRPr="001746B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746B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тяжкий вред здоровью</w:t>
      </w:r>
    </w:p>
    <w:p w:rsidR="001746BC" w:rsidRPr="006B3C9E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Новгородский районный суд с участием представителя прокуратуры Новгородского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района вынес обвинительный приговор по уголовному делу в отношении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22-летнего новгородца Даниила Дорохова. Он признан виновным в совершении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преступления по ч. 1 ст. 264 УК РФ (нарушение лицом, управляющим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автомобилем, правил дорожного движения, повлекшее по неосторожности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причинение тяжкого вреда здоровью человека).</w:t>
      </w:r>
    </w:p>
    <w:p w:rsidR="001746BC" w:rsidRPr="006B3C9E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Судом установлено, что в июле 2022 года Дорохов, управляя автомобилем «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Škoda</w:t>
      </w:r>
      <w:proofErr w:type="spellEnd"/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Rapid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» на автодороге «Москва-Санкт-Петербург»» - «Новоселицы-Папоротно» в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Новгородском районе, двигаясь по второстепенной дороге на неравнозначном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перекрестке не уступил дорогу автомобилю «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Renault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Logan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», совершив с ним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столкновение.</w:t>
      </w:r>
    </w:p>
    <w:p w:rsidR="001746BC" w:rsidRPr="006B3C9E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В результате ДТП двоим пассажирам автомобиля «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Škoda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Rapid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» причинены травмы,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оценивающиеся</w:t>
      </w:r>
      <w:proofErr w:type="spellEnd"/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как тяжкий вред здоровью.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признал.</w:t>
      </w:r>
    </w:p>
    <w:p w:rsidR="001746BC" w:rsidRPr="006B3C9E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>Суд с учетом позиции представителя прокуратуры назначил ему наказание в виде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2 лет ограничения свободы с лишением права заниматься деятельностью,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связанной с управлением транспортными средствами, на 2 года.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Гражданские иски потерпевших о взыскании компенсации морального вреда с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подсудимого на общую сумму 1 млн рублей удовлетворены.</w:t>
      </w:r>
      <w:r w:rsidRPr="006B3C9E">
        <w:rPr>
          <w:rFonts w:ascii="Times New Roman" w:hAnsi="Times New Roman" w:cs="Times New Roman"/>
          <w:sz w:val="16"/>
          <w:szCs w:val="16"/>
        </w:rPr>
        <w:t xml:space="preserve"> </w:t>
      </w:r>
      <w:r w:rsidRPr="006B3C9E">
        <w:rPr>
          <w:rFonts w:ascii="Times New Roman" w:hAnsi="Times New Roman" w:cs="Times New Roman"/>
          <w:sz w:val="16"/>
          <w:szCs w:val="16"/>
          <w:shd w:val="clear" w:color="auto" w:fill="FFFFFF"/>
        </w:rPr>
        <w:t>Приговор вступил в законную силу.</w:t>
      </w:r>
    </w:p>
    <w:p w:rsidR="001746BC" w:rsidRDefault="001746BC" w:rsidP="001746BC">
      <w:pPr>
        <w:ind w:firstLine="708"/>
        <w:jc w:val="center"/>
      </w:pPr>
      <w:r>
        <w:t>___________________</w:t>
      </w:r>
    </w:p>
    <w:p w:rsidR="001746BC" w:rsidRDefault="001746BC" w:rsidP="001746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1746BC" w:rsidRPr="001746BC" w:rsidRDefault="001746BC" w:rsidP="001746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746BC">
        <w:rPr>
          <w:rFonts w:ascii="Times New Roman" w:hAnsi="Times New Roman" w:cs="Times New Roman"/>
          <w:b/>
          <w:sz w:val="16"/>
          <w:szCs w:val="16"/>
          <w:lang w:eastAsia="ru-RU"/>
        </w:rPr>
        <w:t>Ограничение свободы как вид наказания допускает наличие в его содержании ограничений нахождения в определенных местах, направленных на минимизацию рисков контактов осужденного с потерпевшим</w:t>
      </w:r>
    </w:p>
    <w:p w:rsidR="001746BC" w:rsidRPr="001746BC" w:rsidRDefault="001746BC" w:rsidP="001746BC">
      <w:pPr>
        <w:pStyle w:val="a5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746BC">
        <w:rPr>
          <w:rFonts w:ascii="Times New Roman" w:hAnsi="Times New Roman" w:cs="Times New Roman"/>
          <w:b/>
          <w:sz w:val="16"/>
          <w:szCs w:val="16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746BC" w:rsidRPr="006E18EA" w:rsidTr="00663BC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746BC" w:rsidRPr="006E18EA" w:rsidRDefault="001746BC" w:rsidP="00663BC9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46BC" w:rsidRPr="006E18EA" w:rsidRDefault="001746BC" w:rsidP="00663BC9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Часть первая статьи 53 УК РФ признана не противоречащей Конституции РФ, поскольку по своему конституционно-правовому смыслу она не исключает конкретизацию судом ограничения посещать определенные места запретом посещения мест, в которых может регулярно находиться потерпевший, в том числе приближаться к этим местам на определенное расстояние.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Соответственно, потерпевший от преступления, за которое в качестве наказания предусмотрено ограничение свободы, не лишен возможности при рассмотрении дела требовать от суда при назначении данного вида наказания установления ограничения (запрета) осужденному посещать места, в которых может регулярно находиться потерпевший, в том числе приближаться к этим местам на определенное расстояние. Отказ в установлении такого ограничения (запрета), в том числе по конкретному заявленному потерпевшим месту, должен быть мотивирован, причем принципиальная невозможность установления ограничений такого рода впредь не может быть основанием для такого отказа.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Федеральный законодатель при этом не лишен возможности конкретизировать или дополнить содержание ограничения свободы с учетом задачи обеспечения и превентивной защиты прав потерпевших в части минимизации объективно обоснованных рисков продолжения (повторения) противоправных или фактически психотравмирующих действий со стороны осужденного.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18EA">
        <w:rPr>
          <w:rFonts w:ascii="Times New Roman" w:hAnsi="Times New Roman" w:cs="Times New Roman"/>
          <w:i/>
          <w:sz w:val="16"/>
          <w:szCs w:val="16"/>
        </w:rPr>
        <w:t xml:space="preserve">Старший помощник прокурора Новгородского района </w:t>
      </w:r>
      <w:proofErr w:type="spellStart"/>
      <w:r w:rsidRPr="006E18EA">
        <w:rPr>
          <w:rFonts w:ascii="Times New Roman" w:hAnsi="Times New Roman" w:cs="Times New Roman"/>
          <w:i/>
          <w:sz w:val="16"/>
          <w:szCs w:val="16"/>
        </w:rPr>
        <w:t>Майкова</w:t>
      </w:r>
      <w:proofErr w:type="spellEnd"/>
      <w:r w:rsidRPr="006E18EA">
        <w:rPr>
          <w:rFonts w:ascii="Times New Roman" w:hAnsi="Times New Roman" w:cs="Times New Roman"/>
          <w:i/>
          <w:sz w:val="16"/>
          <w:szCs w:val="16"/>
        </w:rPr>
        <w:t xml:space="preserve"> Арина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1746BC">
        <w:rPr>
          <w:rFonts w:ascii="Times New Roman" w:hAnsi="Times New Roman" w:cs="Times New Roman"/>
          <w:b/>
          <w:sz w:val="16"/>
          <w:szCs w:val="16"/>
          <w:lang w:eastAsia="ru-RU"/>
        </w:rPr>
        <w:t>Подписан закон о праве работников на компенсацию в случае несвоевременного начисления заработной платы и иных выплат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317"/>
      </w:tblGrid>
      <w:tr w:rsidR="001746BC" w:rsidRPr="006E18EA" w:rsidTr="00663BC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746BC" w:rsidRPr="006E18EA" w:rsidRDefault="001746BC" w:rsidP="001746B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46BC" w:rsidRPr="006E18EA" w:rsidRDefault="001746BC" w:rsidP="001746B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18E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Федеральным законом от 30.01.2024 № 3-ФЗ внесены изменения в статью 236 Трудового кодекса Российской Федерации.</w:t>
            </w:r>
          </w:p>
        </w:tc>
      </w:tr>
    </w:tbl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Федеральный закон вступает в силу со дня его официального опубликования.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i/>
          <w:sz w:val="16"/>
          <w:szCs w:val="16"/>
          <w:lang w:eastAsia="ru-RU"/>
        </w:rPr>
        <w:t>Помощник прокурора района Беляев Роман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sz w:val="16"/>
          <w:szCs w:val="16"/>
          <w:lang w:eastAsia="ru-RU"/>
        </w:rPr>
        <w:t>Постановлением Правительства РФ от 27.01.2024 №69 внесены изменения в постановление Правительства РФ от 07.04.2008 № 240.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Предусмотрено,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МСЭ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i/>
          <w:sz w:val="16"/>
          <w:szCs w:val="16"/>
          <w:lang w:eastAsia="ru-RU"/>
        </w:rPr>
        <w:lastRenderedPageBreak/>
        <w:t xml:space="preserve">Помощник прокурора района </w:t>
      </w:r>
      <w:proofErr w:type="spellStart"/>
      <w:r w:rsidRPr="006E18EA">
        <w:rPr>
          <w:rFonts w:ascii="Times New Roman" w:hAnsi="Times New Roman" w:cs="Times New Roman"/>
          <w:i/>
          <w:sz w:val="16"/>
          <w:szCs w:val="16"/>
          <w:lang w:eastAsia="ru-RU"/>
        </w:rPr>
        <w:t>Жирнов</w:t>
      </w:r>
      <w:proofErr w:type="spellEnd"/>
      <w:r w:rsidRPr="006E18E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Артем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Даны разъяснения по вопросу об изучении начальной военной подготовки в общеобразовательных организациях</w:t>
      </w: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 xml:space="preserve">Письмом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Минпросвещения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 xml:space="preserve"> России от 12.10.2023 № 03-ПГ-37434 «Об обучении начальной военной подготовке в общеобразовательных организациях» отмечено, что федеральные государственные образовательные стандарты общего образования предусматривают в структуре основной образовательной программы соответствующего уровня общего образования (далее - ООП) две части: обязательную и формируемую участниками образовательных отношений.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В части ООП, формируемой участниками образовательных отношений, образовательная организация по своему усмотрению и с учетом специфики образовательной программы, образовательных потребностей и интересов обучающихся, их родителей, а также своих кадровых и материально-технических возможностей вправе самостоятельно принять решение о включении в учебный план либо в план внеурочной деятельности учебных предметов и курсов, посвященных изучению начальной военной подготовки, в том числе на уровне основного общего образования.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6E18EA">
        <w:rPr>
          <w:rFonts w:ascii="Times New Roman" w:hAnsi="Times New Roman" w:cs="Times New Roman"/>
          <w:i/>
          <w:sz w:val="16"/>
          <w:szCs w:val="16"/>
          <w:lang w:eastAsia="ru-RU"/>
        </w:rPr>
        <w:t>Помощник прокурора района Шабанова Александра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 xml:space="preserve">Постановлением Правительства РФ от 24.01.2024 № 55 утвержден порядок подачи претензий потребителей на качество электроэнергии. 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 xml:space="preserve">С 1 февраля 2024 года, если потребителей ненадежно снабжают электроэнергией или поставляют некачественный ресурс, они вправе обратиться в свою сетевую либо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энергосбытовую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 xml:space="preserve"> организацию с учетом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спецтребований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>. Последние станут частью основных положений о работе розничных рынков электроэнергии.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 xml:space="preserve">Если потребитель -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юрлицо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>, в претензии нужно будет указать: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полное и сокращенное (при наличии) наименования отправителя;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его телефон и электронную почту;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номер договора;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 xml:space="preserve">- адрес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энергопринимающего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 xml:space="preserve"> устройства;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время нарушения;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требования;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- желаемый способ получения ответа.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Чтобы подтвердить доводы, можно приложить оригиналы или копии документов.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Направить обращение допустимо любым способом, который подтверждает факт получения. Это можно сделать, в частности, через личные кабинеты либо сайт адресата. Ему отведут 15 рабочих дней на проверку фактов, приведенных в претензии.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>Есть и другие изменения.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6E18EA">
        <w:rPr>
          <w:rFonts w:ascii="Times New Roman" w:hAnsi="Times New Roman" w:cs="Times New Roman"/>
          <w:sz w:val="16"/>
          <w:szCs w:val="16"/>
        </w:rPr>
        <w:t xml:space="preserve">Сейчас в сфере электроэнергетики не запрещено направлять подобные обращения, но </w:t>
      </w:r>
      <w:proofErr w:type="spellStart"/>
      <w:r w:rsidRPr="006E18EA">
        <w:rPr>
          <w:rFonts w:ascii="Times New Roman" w:hAnsi="Times New Roman" w:cs="Times New Roman"/>
          <w:sz w:val="16"/>
          <w:szCs w:val="16"/>
        </w:rPr>
        <w:t>спецправил</w:t>
      </w:r>
      <w:proofErr w:type="spellEnd"/>
      <w:r w:rsidRPr="006E18EA">
        <w:rPr>
          <w:rFonts w:ascii="Times New Roman" w:hAnsi="Times New Roman" w:cs="Times New Roman"/>
          <w:sz w:val="16"/>
          <w:szCs w:val="16"/>
        </w:rPr>
        <w:t xml:space="preserve"> подачи и рассмотрения этих документов нет. Отметим, что новшества не лишат потребителей коммунальных услуг возможности сообщить о нарушении их качества, например, в аварийную службу.</w:t>
      </w: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18EA">
        <w:rPr>
          <w:rFonts w:ascii="Times New Roman" w:hAnsi="Times New Roman" w:cs="Times New Roman"/>
          <w:i/>
          <w:sz w:val="16"/>
          <w:szCs w:val="16"/>
        </w:rPr>
        <w:t>Старший помощник прокурора района Наумова Татьяна</w:t>
      </w:r>
    </w:p>
    <w:p w:rsidR="001746BC" w:rsidRPr="001746BC" w:rsidRDefault="001746BC" w:rsidP="001746B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46BC">
        <w:rPr>
          <w:rFonts w:ascii="Times New Roman" w:hAnsi="Times New Roman" w:cs="Times New Roman"/>
          <w:b/>
          <w:sz w:val="16"/>
          <w:szCs w:val="16"/>
        </w:rPr>
        <w:t>Прокуратурой района в декабре 2023 года проведена проверка соблюдения требований законодательства о противодействии коррупции.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430DB">
        <w:rPr>
          <w:rFonts w:ascii="Times New Roman" w:hAnsi="Times New Roman" w:cs="Times New Roman"/>
          <w:sz w:val="16"/>
          <w:szCs w:val="16"/>
        </w:rPr>
        <w:t>В деятельности 5 муниципальных образований выявлены факты неисполнения плана противодействия коррупции, выразившиеся в ненадлежащем ведении раздела противодействия коррупции на официальных сайтах в сети «Интернет», по результатам проверки внесено 5 представлений, 7 должностных лиц привлечено к дисциплинарной ответственности.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0DB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1746BC" w:rsidRPr="00D430DB" w:rsidRDefault="001746BC" w:rsidP="001746B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746BC" w:rsidRPr="006E18EA" w:rsidRDefault="001746BC" w:rsidP="001746BC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F2655" w:rsidRDefault="001746BC" w:rsidP="001746BC">
      <w:pPr>
        <w:ind w:firstLine="708"/>
        <w:jc w:val="both"/>
      </w:pPr>
      <w:r>
        <w:t xml:space="preserve"> </w:t>
      </w:r>
      <w:bookmarkStart w:id="0" w:name="_GoBack"/>
      <w:bookmarkEnd w:id="0"/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tbl>
      <w:tblPr>
        <w:tblpPr w:leftFromText="180" w:rightFromText="180" w:bottomFromText="160" w:vertAnchor="text" w:horzAnchor="margin" w:tblpY="16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1746BC" w:rsidTr="001746BC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к печати   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08.02.2024    сельского                  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в 10.00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Тираж  10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  распространяется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   бесплатно</w:t>
            </w:r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hyperlink r:id="rId10" w:history="1"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^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berezki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2@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87D75">
                <w:rPr>
                  <w:rStyle w:val="af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746BC" w:rsidRDefault="001746BC" w:rsidP="001746BC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3A" w:rsidRDefault="0001043A" w:rsidP="000B0907">
      <w:pPr>
        <w:spacing w:after="0" w:line="240" w:lineRule="auto"/>
      </w:pPr>
      <w:r>
        <w:separator/>
      </w:r>
    </w:p>
  </w:endnote>
  <w:endnote w:type="continuationSeparator" w:id="0">
    <w:p w:rsidR="0001043A" w:rsidRDefault="0001043A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731A4E" w:rsidRDefault="00731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BC">
          <w:rPr>
            <w:noProof/>
          </w:rPr>
          <w:t>5</w:t>
        </w:r>
        <w:r>
          <w:fldChar w:fldCharType="end"/>
        </w:r>
      </w:p>
    </w:sdtContent>
  </w:sdt>
  <w:p w:rsidR="00731A4E" w:rsidRDefault="00731A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3A" w:rsidRDefault="0001043A" w:rsidP="000B0907">
      <w:pPr>
        <w:spacing w:after="0" w:line="240" w:lineRule="auto"/>
      </w:pPr>
      <w:r>
        <w:separator/>
      </w:r>
    </w:p>
  </w:footnote>
  <w:footnote w:type="continuationSeparator" w:id="0">
    <w:p w:rsidR="0001043A" w:rsidRDefault="0001043A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3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4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5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6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32948"/>
    <w:rsid w:val="000B0907"/>
    <w:rsid w:val="000B4F94"/>
    <w:rsid w:val="000E614D"/>
    <w:rsid w:val="000F3518"/>
    <w:rsid w:val="000F7809"/>
    <w:rsid w:val="00165ACA"/>
    <w:rsid w:val="001746BC"/>
    <w:rsid w:val="00194066"/>
    <w:rsid w:val="001A62DD"/>
    <w:rsid w:val="001B2473"/>
    <w:rsid w:val="001B425C"/>
    <w:rsid w:val="001F0600"/>
    <w:rsid w:val="00233590"/>
    <w:rsid w:val="002659A5"/>
    <w:rsid w:val="00265B0C"/>
    <w:rsid w:val="002A672D"/>
    <w:rsid w:val="003A2085"/>
    <w:rsid w:val="003E4DCD"/>
    <w:rsid w:val="003F1E49"/>
    <w:rsid w:val="004506F7"/>
    <w:rsid w:val="004A461A"/>
    <w:rsid w:val="004B39F7"/>
    <w:rsid w:val="004B5540"/>
    <w:rsid w:val="005742A6"/>
    <w:rsid w:val="005858A9"/>
    <w:rsid w:val="00592FDD"/>
    <w:rsid w:val="005A0A89"/>
    <w:rsid w:val="00613704"/>
    <w:rsid w:val="00636DB5"/>
    <w:rsid w:val="00654F75"/>
    <w:rsid w:val="00661A90"/>
    <w:rsid w:val="00673018"/>
    <w:rsid w:val="00693C25"/>
    <w:rsid w:val="006D5533"/>
    <w:rsid w:val="00704630"/>
    <w:rsid w:val="00731A4E"/>
    <w:rsid w:val="007A73B8"/>
    <w:rsid w:val="007E62BA"/>
    <w:rsid w:val="008002F2"/>
    <w:rsid w:val="00974076"/>
    <w:rsid w:val="00983DD1"/>
    <w:rsid w:val="00AF2F92"/>
    <w:rsid w:val="00B32A78"/>
    <w:rsid w:val="00BE3645"/>
    <w:rsid w:val="00BF375C"/>
    <w:rsid w:val="00C1547E"/>
    <w:rsid w:val="00C365B1"/>
    <w:rsid w:val="00C3756F"/>
    <w:rsid w:val="00CC59F9"/>
    <w:rsid w:val="00CE739B"/>
    <w:rsid w:val="00CF1FEB"/>
    <w:rsid w:val="00CF2655"/>
    <w:rsid w:val="00D43CE1"/>
    <w:rsid w:val="00D57438"/>
    <w:rsid w:val="00D71437"/>
    <w:rsid w:val="00D83287"/>
    <w:rsid w:val="00D8537F"/>
    <w:rsid w:val="00D939EF"/>
    <w:rsid w:val="00DC79DE"/>
    <w:rsid w:val="00DD6F14"/>
    <w:rsid w:val="00EE0AFF"/>
    <w:rsid w:val="00F3110D"/>
    <w:rsid w:val="00F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%5eberezki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C5CA-8409-4D5F-B4AD-C920F86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2023-02-03T11:29:00Z</dcterms:created>
  <dcterms:modified xsi:type="dcterms:W3CDTF">2024-02-25T10:49:00Z</dcterms:modified>
</cp:coreProperties>
</file>