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61" w:rsidRDefault="006741C3" w:rsidP="00266361">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sidRPr="00624F4B">
        <w:rPr>
          <w:noProof/>
          <w:spacing w:val="20"/>
        </w:rPr>
        <mc:AlternateContent>
          <mc:Choice Requires="wps">
            <w:drawing>
              <wp:anchor distT="0" distB="0" distL="114300" distR="114300" simplePos="0" relativeHeight="251661312" behindDoc="0" locked="0" layoutInCell="1" allowOverlap="1" wp14:anchorId="7716F477" wp14:editId="46AD7CE1">
                <wp:simplePos x="0" y="0"/>
                <wp:positionH relativeFrom="column">
                  <wp:posOffset>5263515</wp:posOffset>
                </wp:positionH>
                <wp:positionV relativeFrom="paragraph">
                  <wp:posOffset>-234316</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58269C" w:rsidRDefault="0058269C" w:rsidP="00E27C21">
                            <w:pPr>
                              <w:jc w:val="center"/>
                              <w:rPr>
                                <w:sz w:val="20"/>
                                <w:szCs w:val="20"/>
                              </w:rPr>
                            </w:pPr>
                            <w:r w:rsidRPr="000002CA">
                              <w:rPr>
                                <w:sz w:val="20"/>
                                <w:szCs w:val="20"/>
                              </w:rPr>
                              <w:t>№</w:t>
                            </w:r>
                            <w:r w:rsidR="00EE3A5F">
                              <w:rPr>
                                <w:sz w:val="20"/>
                                <w:szCs w:val="20"/>
                              </w:rPr>
                              <w:t xml:space="preserve"> 6</w:t>
                            </w:r>
                            <w:r w:rsidRPr="000002CA">
                              <w:rPr>
                                <w:sz w:val="20"/>
                                <w:szCs w:val="20"/>
                              </w:rPr>
                              <w:t>(</w:t>
                            </w:r>
                            <w:r w:rsidR="00EE3A5F">
                              <w:rPr>
                                <w:sz w:val="20"/>
                                <w:szCs w:val="20"/>
                              </w:rPr>
                              <w:t>290</w:t>
                            </w:r>
                            <w:r>
                              <w:rPr>
                                <w:sz w:val="20"/>
                                <w:szCs w:val="20"/>
                              </w:rPr>
                              <w:t>)</w:t>
                            </w:r>
                          </w:p>
                          <w:p w:rsidR="0058269C" w:rsidRDefault="00755BC0" w:rsidP="00E27C21">
                            <w:pPr>
                              <w:jc w:val="center"/>
                              <w:rPr>
                                <w:sz w:val="20"/>
                                <w:szCs w:val="20"/>
                              </w:rPr>
                            </w:pPr>
                            <w:r>
                              <w:rPr>
                                <w:sz w:val="20"/>
                                <w:szCs w:val="20"/>
                              </w:rPr>
                              <w:t xml:space="preserve"> </w:t>
                            </w:r>
                            <w:r w:rsidR="00EE3A5F">
                              <w:rPr>
                                <w:sz w:val="20"/>
                                <w:szCs w:val="20"/>
                              </w:rPr>
                              <w:t>25</w:t>
                            </w:r>
                          </w:p>
                          <w:p w:rsidR="0058269C" w:rsidRDefault="00755BC0" w:rsidP="00E27C21">
                            <w:pPr>
                              <w:jc w:val="center"/>
                              <w:rPr>
                                <w:sz w:val="20"/>
                                <w:szCs w:val="20"/>
                              </w:rPr>
                            </w:pPr>
                            <w:r>
                              <w:rPr>
                                <w:sz w:val="20"/>
                                <w:szCs w:val="20"/>
                              </w:rPr>
                              <w:t xml:space="preserve">   </w:t>
                            </w:r>
                            <w:r w:rsidR="00F448AC">
                              <w:rPr>
                                <w:sz w:val="20"/>
                                <w:szCs w:val="20"/>
                              </w:rPr>
                              <w:t xml:space="preserve"> </w:t>
                            </w:r>
                            <w:proofErr w:type="gramStart"/>
                            <w:r w:rsidR="008A6F25">
                              <w:rPr>
                                <w:sz w:val="20"/>
                                <w:szCs w:val="20"/>
                              </w:rPr>
                              <w:t>февраля</w:t>
                            </w:r>
                            <w:proofErr w:type="gramEnd"/>
                          </w:p>
                          <w:p w:rsidR="0058269C" w:rsidRPr="000002CA" w:rsidRDefault="00F448AC" w:rsidP="00E27C21">
                            <w:pPr>
                              <w:jc w:val="center"/>
                              <w:rPr>
                                <w:sz w:val="20"/>
                                <w:szCs w:val="20"/>
                              </w:rPr>
                            </w:pPr>
                            <w:r>
                              <w:rPr>
                                <w:sz w:val="20"/>
                                <w:szCs w:val="20"/>
                              </w:rPr>
                              <w:t>2022</w:t>
                            </w:r>
                            <w:r w:rsidR="0058269C">
                              <w:rPr>
                                <w:sz w:val="20"/>
                                <w:szCs w:val="20"/>
                              </w:rPr>
                              <w:t xml:space="preserve"> </w:t>
                            </w:r>
                          </w:p>
                          <w:p w:rsidR="0058269C" w:rsidRPr="000002CA" w:rsidRDefault="0058269C" w:rsidP="00266361">
                            <w:pPr>
                              <w:jc w:val="cente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6F47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58269C" w:rsidRDefault="0058269C" w:rsidP="00E27C21">
                      <w:pPr>
                        <w:jc w:val="center"/>
                        <w:rPr>
                          <w:sz w:val="20"/>
                          <w:szCs w:val="20"/>
                        </w:rPr>
                      </w:pPr>
                      <w:r w:rsidRPr="000002CA">
                        <w:rPr>
                          <w:sz w:val="20"/>
                          <w:szCs w:val="20"/>
                        </w:rPr>
                        <w:t>№</w:t>
                      </w:r>
                      <w:r w:rsidR="00EE3A5F">
                        <w:rPr>
                          <w:sz w:val="20"/>
                          <w:szCs w:val="20"/>
                        </w:rPr>
                        <w:t xml:space="preserve"> 6</w:t>
                      </w:r>
                      <w:r w:rsidRPr="000002CA">
                        <w:rPr>
                          <w:sz w:val="20"/>
                          <w:szCs w:val="20"/>
                        </w:rPr>
                        <w:t>(</w:t>
                      </w:r>
                      <w:r w:rsidR="00EE3A5F">
                        <w:rPr>
                          <w:sz w:val="20"/>
                          <w:szCs w:val="20"/>
                        </w:rPr>
                        <w:t>290</w:t>
                      </w:r>
                      <w:r>
                        <w:rPr>
                          <w:sz w:val="20"/>
                          <w:szCs w:val="20"/>
                        </w:rPr>
                        <w:t>)</w:t>
                      </w:r>
                    </w:p>
                    <w:p w:rsidR="0058269C" w:rsidRDefault="00755BC0" w:rsidP="00E27C21">
                      <w:pPr>
                        <w:jc w:val="center"/>
                        <w:rPr>
                          <w:sz w:val="20"/>
                          <w:szCs w:val="20"/>
                        </w:rPr>
                      </w:pPr>
                      <w:r>
                        <w:rPr>
                          <w:sz w:val="20"/>
                          <w:szCs w:val="20"/>
                        </w:rPr>
                        <w:t xml:space="preserve"> </w:t>
                      </w:r>
                      <w:r w:rsidR="00EE3A5F">
                        <w:rPr>
                          <w:sz w:val="20"/>
                          <w:szCs w:val="20"/>
                        </w:rPr>
                        <w:t>25</w:t>
                      </w:r>
                    </w:p>
                    <w:p w:rsidR="0058269C" w:rsidRDefault="00755BC0" w:rsidP="00E27C21">
                      <w:pPr>
                        <w:jc w:val="center"/>
                        <w:rPr>
                          <w:sz w:val="20"/>
                          <w:szCs w:val="20"/>
                        </w:rPr>
                      </w:pPr>
                      <w:r>
                        <w:rPr>
                          <w:sz w:val="20"/>
                          <w:szCs w:val="20"/>
                        </w:rPr>
                        <w:t xml:space="preserve">   </w:t>
                      </w:r>
                      <w:r w:rsidR="00F448AC">
                        <w:rPr>
                          <w:sz w:val="20"/>
                          <w:szCs w:val="20"/>
                        </w:rPr>
                        <w:t xml:space="preserve"> </w:t>
                      </w:r>
                      <w:proofErr w:type="gramStart"/>
                      <w:r w:rsidR="008A6F25">
                        <w:rPr>
                          <w:sz w:val="20"/>
                          <w:szCs w:val="20"/>
                        </w:rPr>
                        <w:t>февраля</w:t>
                      </w:r>
                      <w:proofErr w:type="gramEnd"/>
                    </w:p>
                    <w:p w:rsidR="0058269C" w:rsidRPr="000002CA" w:rsidRDefault="00F448AC" w:rsidP="00E27C21">
                      <w:pPr>
                        <w:jc w:val="center"/>
                        <w:rPr>
                          <w:sz w:val="20"/>
                          <w:szCs w:val="20"/>
                        </w:rPr>
                      </w:pPr>
                      <w:r>
                        <w:rPr>
                          <w:sz w:val="20"/>
                          <w:szCs w:val="20"/>
                        </w:rPr>
                        <w:t>2022</w:t>
                      </w:r>
                      <w:r w:rsidR="0058269C">
                        <w:rPr>
                          <w:sz w:val="20"/>
                          <w:szCs w:val="20"/>
                        </w:rPr>
                        <w:t xml:space="preserve"> </w:t>
                      </w:r>
                    </w:p>
                    <w:p w:rsidR="0058269C" w:rsidRPr="000002CA" w:rsidRDefault="0058269C" w:rsidP="00266361">
                      <w:pPr>
                        <w:jc w:val="center"/>
                        <w:rPr>
                          <w:sz w:val="20"/>
                          <w:szCs w:val="20"/>
                        </w:rPr>
                      </w:pPr>
                      <w:r>
                        <w:rPr>
                          <w:sz w:val="20"/>
                          <w:szCs w:val="20"/>
                        </w:rPr>
                        <w:t xml:space="preserve"> </w:t>
                      </w:r>
                    </w:p>
                  </w:txbxContent>
                </v:textbox>
              </v:shape>
            </w:pict>
          </mc:Fallback>
        </mc:AlternateContent>
      </w:r>
      <w:r w:rsidR="00266361" w:rsidRPr="00624F4B">
        <w:rPr>
          <w:spacing w:val="20"/>
          <w:sz w:val="20"/>
          <w:szCs w:val="20"/>
        </w:rPr>
        <w:t xml:space="preserve">Периодическое печатное </w:t>
      </w:r>
      <w:proofErr w:type="gramStart"/>
      <w:r w:rsidR="00266361" w:rsidRPr="00624F4B">
        <w:rPr>
          <w:spacing w:val="20"/>
          <w:sz w:val="20"/>
          <w:szCs w:val="20"/>
        </w:rPr>
        <w:t xml:space="preserve">издание </w:t>
      </w:r>
      <w:r w:rsidR="00266361">
        <w:rPr>
          <w:spacing w:val="20"/>
          <w:sz w:val="20"/>
          <w:szCs w:val="20"/>
        </w:rPr>
        <w:t xml:space="preserve"> </w:t>
      </w:r>
      <w:proofErr w:type="spellStart"/>
      <w:r w:rsidR="00266361">
        <w:rPr>
          <w:spacing w:val="20"/>
          <w:sz w:val="20"/>
          <w:szCs w:val="20"/>
        </w:rPr>
        <w:t>Бронницкого</w:t>
      </w:r>
      <w:proofErr w:type="spellEnd"/>
      <w:proofErr w:type="gramEnd"/>
      <w:r w:rsidR="00266361">
        <w:rPr>
          <w:spacing w:val="20"/>
          <w:sz w:val="20"/>
          <w:szCs w:val="20"/>
        </w:rPr>
        <w:t xml:space="preserve"> сельского поселения</w:t>
      </w:r>
    </w:p>
    <w:p w:rsidR="00266361" w:rsidRDefault="00266361" w:rsidP="00E27C21">
      <w:pPr>
        <w:pStyle w:val="a3"/>
        <w:spacing w:before="0" w:beforeAutospacing="0" w:after="0" w:afterAutospacing="0"/>
      </w:pPr>
      <w:r w:rsidRPr="00624F4B">
        <w:rPr>
          <w:noProof/>
          <w:spacing w:val="20"/>
        </w:rPr>
        <w:drawing>
          <wp:anchor distT="0" distB="0" distL="114300" distR="114300" simplePos="0" relativeHeight="251659264" behindDoc="1" locked="0" layoutInCell="1" allowOverlap="1" wp14:anchorId="3CED7100" wp14:editId="7C14E231">
            <wp:simplePos x="0" y="0"/>
            <wp:positionH relativeFrom="column">
              <wp:posOffset>0</wp:posOffset>
            </wp:positionH>
            <wp:positionV relativeFrom="paragraph">
              <wp:posOffset>-635</wp:posOffset>
            </wp:positionV>
            <wp:extent cx="670560" cy="834390"/>
            <wp:effectExtent l="0" t="0" r="0" b="3810"/>
            <wp:wrapNone/>
            <wp:docPr id="3" name="Рисунок 3"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C21">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w:t>
      </w:r>
      <w:r w:rsidRPr="00D21D49">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Официальный вестник</w:t>
      </w:r>
    </w:p>
    <w:p w:rsidR="00B041EF" w:rsidRDefault="00266361" w:rsidP="00266361">
      <w:pPr>
        <w:tabs>
          <w:tab w:val="left" w:pos="1650"/>
        </w:tabs>
      </w:pPr>
      <w:r>
        <w:tab/>
      </w:r>
      <w:r w:rsidRPr="00281366">
        <w:rPr>
          <w:noProof/>
          <w:lang w:eastAsia="ru-RU"/>
        </w:rPr>
        <mc:AlternateContent>
          <mc:Choice Requires="wps">
            <w:drawing>
              <wp:inline distT="0" distB="0" distL="0" distR="0" wp14:anchorId="36F015B2" wp14:editId="337D1107">
                <wp:extent cx="3111500" cy="196850"/>
                <wp:effectExtent l="9525" t="9525" r="41910" b="2921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196850"/>
                        </a:xfrm>
                        <a:prstGeom prst="rect">
                          <a:avLst/>
                        </a:prstGeom>
                      </wps:spPr>
                      <wps:txbx>
                        <w:txbxContent>
                          <w:p w:rsidR="0058269C" w:rsidRPr="00D21D49" w:rsidRDefault="0058269C" w:rsidP="00266361">
                            <w:pPr>
                              <w:pStyle w:val="a3"/>
                              <w:spacing w:before="0" w:beforeAutospacing="0" w:after="0" w:afterAutospacing="0"/>
                              <w:jc w:val="center"/>
                            </w:pPr>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w:t>
                            </w:r>
                            <w:proofErr w:type="spellStart"/>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Бронницкого</w:t>
                            </w:r>
                            <w:proofErr w:type="spellEnd"/>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сельского поселения</w:t>
                            </w:r>
                          </w:p>
                        </w:txbxContent>
                      </wps:txbx>
                      <wps:bodyPr wrap="square" numCol="1" fromWordArt="1">
                        <a:prstTxWarp prst="textPlain">
                          <a:avLst>
                            <a:gd name="adj" fmla="val 50000"/>
                          </a:avLst>
                        </a:prstTxWarp>
                        <a:spAutoFit/>
                      </wps:bodyPr>
                    </wps:wsp>
                  </a:graphicData>
                </a:graphic>
              </wp:inline>
            </w:drawing>
          </mc:Choice>
          <mc:Fallback>
            <w:pict>
              <v:shapetype w14:anchorId="36F015B2" id="_x0000_t202" coordsize="21600,21600" o:spt="202" path="m,l,21600r21600,l21600,xe">
                <v:stroke joinstyle="miter"/>
                <v:path gradientshapeok="t" o:connecttype="rect"/>
              </v:shapetype>
              <v:shape id="Надпись 1" o:spid="_x0000_s1027" type="#_x0000_t202" style="width:24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" filled="f" stroked="f">
                <o:lock v:ext="edit" shapetype="t"/>
                <v:textbox style="mso-fit-shape-to-text:t">
                  <w:txbxContent>
                    <w:p w:rsidR="0058269C" w:rsidRPr="00D21D49" w:rsidRDefault="0058269C" w:rsidP="00266361">
                      <w:pPr>
                        <w:pStyle w:val="a3"/>
                        <w:spacing w:before="0" w:beforeAutospacing="0" w:after="0" w:afterAutospacing="0"/>
                        <w:jc w:val="center"/>
                      </w:pPr>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w:t>
                      </w:r>
                      <w:proofErr w:type="spellStart"/>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Бронницкого</w:t>
                      </w:r>
                      <w:proofErr w:type="spellEnd"/>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сельского поселения</w:t>
                      </w:r>
                    </w:p>
                  </w:txbxContent>
                </v:textbox>
                <w10:anchorlock/>
              </v:shape>
            </w:pict>
          </mc:Fallback>
        </mc:AlternateContent>
      </w:r>
    </w:p>
    <w:p w:rsidR="00266361" w:rsidRDefault="00266361" w:rsidP="00266361">
      <w:pPr>
        <w:tabs>
          <w:tab w:val="left" w:pos="1650"/>
        </w:tabs>
        <w:jc w:val="right"/>
      </w:pPr>
    </w:p>
    <w:p w:rsidR="00266361" w:rsidRDefault="00266361" w:rsidP="00266361">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 xml:space="preserve">с </w:t>
      </w:r>
      <w:r w:rsidR="00CE3873">
        <w:rPr>
          <w:rFonts w:ascii="Arial" w:hAnsi="Arial" w:cs="Arial"/>
          <w:b/>
          <w:sz w:val="16"/>
          <w:szCs w:val="16"/>
        </w:rPr>
        <w:t xml:space="preserve"> 02</w:t>
      </w:r>
      <w:r w:rsidR="00E27C21">
        <w:rPr>
          <w:rFonts w:ascii="Arial" w:hAnsi="Arial" w:cs="Arial"/>
          <w:b/>
          <w:sz w:val="16"/>
          <w:szCs w:val="16"/>
        </w:rPr>
        <w:t>.10</w:t>
      </w:r>
      <w:proofErr w:type="gramEnd"/>
      <w:r w:rsidR="00E27C21">
        <w:rPr>
          <w:rFonts w:ascii="Arial" w:hAnsi="Arial" w:cs="Arial"/>
          <w:b/>
          <w:sz w:val="16"/>
          <w:szCs w:val="16"/>
        </w:rPr>
        <w:t>.</w:t>
      </w:r>
      <w:r w:rsidRPr="00624F4B">
        <w:rPr>
          <w:rFonts w:ascii="Arial" w:hAnsi="Arial" w:cs="Arial"/>
          <w:b/>
          <w:sz w:val="16"/>
          <w:szCs w:val="16"/>
        </w:rPr>
        <w:t xml:space="preserve"> 2015 года</w:t>
      </w:r>
    </w:p>
    <w:p w:rsidR="00CE3873" w:rsidRDefault="00CE3873" w:rsidP="00266361">
      <w:pPr>
        <w:tabs>
          <w:tab w:val="left" w:pos="1650"/>
        </w:tabs>
        <w:jc w:val="right"/>
        <w:rPr>
          <w:rFonts w:ascii="Arial" w:hAnsi="Arial" w:cs="Arial"/>
          <w:b/>
          <w:sz w:val="16"/>
          <w:szCs w:val="16"/>
        </w:rPr>
      </w:pPr>
    </w:p>
    <w:p w:rsidR="00CE3873" w:rsidRPr="00CE3873" w:rsidRDefault="00A52F77" w:rsidP="00CE3873">
      <w:pPr>
        <w:pStyle w:val="a4"/>
        <w:rPr>
          <w:rFonts w:ascii="Times New Roman" w:hAnsi="Times New Roman" w:cs="Times New Roman"/>
        </w:rPr>
      </w:pPr>
      <w:r>
        <w:rPr>
          <w:rFonts w:ascii="Times New Roman" w:hAnsi="Times New Roman" w:cs="Times New Roman"/>
        </w:rPr>
        <w:t xml:space="preserve"> </w:t>
      </w:r>
    </w:p>
    <w:p w:rsidR="00EE3A5F" w:rsidRDefault="000A6FC3" w:rsidP="00CE3873">
      <w:pPr>
        <w:pStyle w:val="a4"/>
        <w:rPr>
          <w:rFonts w:ascii="Times New Roman" w:hAnsi="Times New Roman" w:cs="Times New Roman"/>
          <w:b/>
        </w:rPr>
      </w:pPr>
      <w:proofErr w:type="gramStart"/>
      <w:r w:rsidRPr="000A6FC3">
        <w:rPr>
          <w:rFonts w:ascii="Times New Roman" w:hAnsi="Times New Roman" w:cs="Times New Roman"/>
          <w:b/>
        </w:rPr>
        <w:t>ПОЖАРНАЯ  БЕЗОПАСНОСТЬ</w:t>
      </w:r>
      <w:proofErr w:type="gramEnd"/>
    </w:p>
    <w:p w:rsidR="00EE3A5F" w:rsidRDefault="00EE3A5F" w:rsidP="00CE3873">
      <w:pPr>
        <w:pStyle w:val="a4"/>
        <w:rPr>
          <w:rFonts w:ascii="Times New Roman" w:hAnsi="Times New Roman" w:cs="Times New Roman"/>
          <w:b/>
        </w:rPr>
      </w:pPr>
    </w:p>
    <w:p w:rsidR="000A6FC3" w:rsidRDefault="000A6FC3" w:rsidP="00CE3873">
      <w:pPr>
        <w:pStyle w:val="a4"/>
        <w:rPr>
          <w:rFonts w:ascii="Times New Roman" w:hAnsi="Times New Roman" w:cs="Times New Roman"/>
          <w:b/>
        </w:rPr>
      </w:pPr>
      <w:r w:rsidRPr="000A6FC3">
        <w:rPr>
          <w:rFonts w:ascii="Times New Roman" w:hAnsi="Times New Roman" w:cs="Times New Roman"/>
          <w:b/>
        </w:rPr>
        <w:t>___________________________________________________</w:t>
      </w:r>
    </w:p>
    <w:p w:rsidR="004F5D16" w:rsidRDefault="00EE3A5F" w:rsidP="00CE3873">
      <w:pPr>
        <w:pStyle w:val="a4"/>
        <w:rPr>
          <w:rFonts w:ascii="Times New Roman" w:hAnsi="Times New Roman" w:cs="Times New Roman"/>
          <w:b/>
        </w:rPr>
      </w:pPr>
      <w:r>
        <w:rPr>
          <w:noProof/>
          <w:lang w:eastAsia="ru-RU"/>
        </w:rPr>
        <w:drawing>
          <wp:inline distT="0" distB="0" distL="0" distR="0">
            <wp:extent cx="5940315" cy="6353175"/>
            <wp:effectExtent l="0" t="0" r="3810" b="0"/>
            <wp:docPr id="15" name="Рисунок 15" descr="http://pu14omsk.ru/2018/distant/pri_pozhare_v_zdan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u14omsk.ru/2018/distant/pri_pozhare_v_zdani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5675" cy="6358908"/>
                    </a:xfrm>
                    <a:prstGeom prst="rect">
                      <a:avLst/>
                    </a:prstGeom>
                    <a:noFill/>
                    <a:ln>
                      <a:noFill/>
                    </a:ln>
                  </pic:spPr>
                </pic:pic>
              </a:graphicData>
            </a:graphic>
          </wp:inline>
        </w:drawing>
      </w:r>
      <w:r w:rsidR="00AA7979">
        <w:rPr>
          <w:noProof/>
          <w:lang w:eastAsia="ru-RU"/>
        </w:rPr>
        <mc:AlternateContent>
          <mc:Choice Requires="wps">
            <w:drawing>
              <wp:inline distT="0" distB="0" distL="0" distR="0" wp14:anchorId="42AAA706" wp14:editId="27D65990">
                <wp:extent cx="304800" cy="304800"/>
                <wp:effectExtent l="0" t="0" r="0" b="0"/>
                <wp:docPr id="2" name="Прямоугольник 2" descr="https://www.isheevkalic.ru/upload/iblock/13e/OdqBSaEeL7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81C80B" id="Прямоугольник 2" o:spid="_x0000_s1026" alt="https://www.isheevkalic.ru/upload/iblock/13e/OdqBSaEeL7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9TOQbQ0DAAANBgAADgAAAAAAAAAAAAAAAAAuAgAAZHJzL2Uyb0RvYy54&#10;bWxQSwECLQAUAAYACAAAACEATKDpLNgAAAADAQAADwAAAAAAAAAAAAAAAABnBQAAZHJzL2Rvd25y&#10;ZXYueG1sUEsFBgAAAAAEAAQA8wAAAGwGAAAAAA==&#10;" filled="f" stroked="f">
                <o:lock v:ext="edit" aspectratio="t"/>
                <w10:anchorlock/>
              </v:rect>
            </w:pict>
          </mc:Fallback>
        </mc:AlternateContent>
      </w:r>
      <w:r w:rsidR="00A7239C">
        <w:rPr>
          <w:noProof/>
          <w:lang w:eastAsia="ru-RU"/>
        </w:rPr>
        <mc:AlternateContent>
          <mc:Choice Requires="wps">
            <w:drawing>
              <wp:inline distT="0" distB="0" distL="0" distR="0" wp14:anchorId="6536AE9F" wp14:editId="7DD5E446">
                <wp:extent cx="304800" cy="304800"/>
                <wp:effectExtent l="0" t="0" r="0" b="0"/>
                <wp:docPr id="5" name="Прямоугольник 5" descr="https://svirsk.ru/wp-content/uploads/2021/09/0612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075" w:rsidRDefault="00370075" w:rsidP="00370075">
                            <w:pPr>
                              <w:jc w:val="center"/>
                            </w:pPr>
                          </w:p>
                        </w:txbxContent>
                      </wps:txbx>
                      <wps:bodyPr rot="0" vert="horz" wrap="square" lIns="91440" tIns="45720" rIns="91440" bIns="45720" anchor="t" anchorCtr="0" upright="1">
                        <a:noAutofit/>
                      </wps:bodyPr>
                    </wps:wsp>
                  </a:graphicData>
                </a:graphic>
              </wp:inline>
            </w:drawing>
          </mc:Choice>
          <mc:Fallback>
            <w:pict>
              <v:rect w14:anchorId="6536AE9F" id="Прямоугольник 5" o:spid="_x0000_s1028" alt="https://svirsk.ru/wp-content/uploads/2021/09/06120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LNzcVELAwAAGgYAAA4AAAAAAAAAAAAAAAAALgIAAGRycy9lMm9Eb2MueG1s&#10;UEsBAi0AFAAGAAgAAAAhAEyg6SzYAAAAAwEAAA8AAAAAAAAAAAAAAAAAZQUAAGRycy9kb3ducmV2&#10;LnhtbFBLBQYAAAAABAAEAPMAAABqBgAAAAA=&#10;" filled="f" stroked="f">
                <o:lock v:ext="edit" aspectratio="t"/>
                <v:textbox>
                  <w:txbxContent>
                    <w:p w:rsidR="00370075" w:rsidRDefault="00370075" w:rsidP="00370075">
                      <w:pPr>
                        <w:jc w:val="center"/>
                      </w:pPr>
                    </w:p>
                  </w:txbxContent>
                </v:textbox>
                <w10:anchorlock/>
              </v:rect>
            </w:pict>
          </mc:Fallback>
        </mc:AlternateContent>
      </w:r>
      <w:r w:rsidR="00A7239C">
        <w:rPr>
          <w:noProof/>
          <w:lang w:eastAsia="ru-RU"/>
        </w:rPr>
        <mc:AlternateContent>
          <mc:Choice Requires="wps">
            <w:drawing>
              <wp:inline distT="0" distB="0" distL="0" distR="0" wp14:anchorId="11A33B75" wp14:editId="3E2CABE1">
                <wp:extent cx="304800" cy="304800"/>
                <wp:effectExtent l="0" t="0" r="0" b="0"/>
                <wp:docPr id="6" name="Прямоугольник 6" descr="https://svirsk.ru/wp-content/uploads/2021/09/0612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13E24" id="Прямоугольник 6" o:spid="_x0000_s1026" alt="https://svirsk.ru/wp-content/uploads/2021/09/06120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&#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BrfyQFAwAACAYAAA4AAAAAAAAAAAAAAAAALgIAAGRycy9lMm9Eb2MueG1sUEsBAi0A&#10;FAAGAAgAAAAhAEyg6SzYAAAAAwEAAA8AAAAAAAAAAAAAAAAAXwUAAGRycy9kb3ducmV2LnhtbFBL&#10;BQYAAAAABAAEAPMAAABkBgAAAAA=&#10;" filled="f" stroked="f">
                <o:lock v:ext="edit" aspectratio="t"/>
                <w10:anchorlock/>
              </v:rect>
            </w:pict>
          </mc:Fallback>
        </mc:AlternateContent>
      </w:r>
      <w:r w:rsidR="00256B2D" w:rsidRPr="00256B2D">
        <w:t xml:space="preserve"> </w:t>
      </w:r>
      <w:r w:rsidR="00755BC0">
        <w:rPr>
          <w:noProof/>
          <w:lang w:eastAsia="ru-RU"/>
        </w:rPr>
        <mc:AlternateContent>
          <mc:Choice Requires="wps">
            <w:drawing>
              <wp:inline distT="0" distB="0" distL="0" distR="0" wp14:anchorId="52CAAF4D" wp14:editId="44B411A3">
                <wp:extent cx="304800" cy="304800"/>
                <wp:effectExtent l="0" t="0" r="0" b="0"/>
                <wp:docPr id="8" name="Прямоугольник 8" descr="https://sev.gov.ru/files/medialibrary/c1d/Novogodnyaya-elk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529BC1" id="Прямоугольник 8" o:spid="_x0000_s1026" alt="https://sev.gov.ru/files/medialibrary/c1d/Novogodnyaya-elk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ri90XwoDAAAQBgAADgAAAAAAAAAAAAAAAAAuAgAAZHJzL2Uyb0RvYy54bWxQ&#10;SwECLQAUAAYACAAAACEATKDpLNgAAAADAQAADwAAAAAAAAAAAAAAAABkBQAAZHJzL2Rvd25yZXYu&#10;eG1sUEsFBgAAAAAEAAQA8wAAAGkGAAAAAA==&#10;" filled="f" stroked="f">
                <o:lock v:ext="edit" aspectratio="t"/>
                <w10:anchorlock/>
              </v:rect>
            </w:pict>
          </mc:Fallback>
        </mc:AlternateContent>
      </w:r>
      <w:r w:rsidR="00755BC0">
        <w:rPr>
          <w:noProof/>
          <w:lang w:eastAsia="ru-RU"/>
        </w:rPr>
        <mc:AlternateContent>
          <mc:Choice Requires="wps">
            <w:drawing>
              <wp:inline distT="0" distB="0" distL="0" distR="0" wp14:anchorId="4B156CEF" wp14:editId="1000FB0C">
                <wp:extent cx="304800" cy="304800"/>
                <wp:effectExtent l="0" t="0" r="0" b="0"/>
                <wp:docPr id="10" name="Прямоугольник 10" descr="https://30znam-soh233.edusite.ru/DswMedia/ponovomugodu.b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74F" w:rsidRDefault="00CB474F" w:rsidP="00CB474F">
                            <w:pPr>
                              <w:jc w:val="center"/>
                            </w:pPr>
                          </w:p>
                        </w:txbxContent>
                      </wps:txbx>
                      <wps:bodyPr rot="0" vert="horz" wrap="square" lIns="91440" tIns="45720" rIns="91440" bIns="45720" anchor="t" anchorCtr="0" upright="1">
                        <a:noAutofit/>
                      </wps:bodyPr>
                    </wps:wsp>
                  </a:graphicData>
                </a:graphic>
              </wp:inline>
            </w:drawing>
          </mc:Choice>
          <mc:Fallback>
            <w:pict>
              <v:rect w14:anchorId="4B156CEF" id="Прямоугольник 10" o:spid="_x0000_s1029" alt="https://30znam-soh233.edusite.ru/DswMedia/ponovomugodu.bm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fLTOEgMAAB8GAAAOAAAAAAAAAAAAAAAAAC4CAABkcnMvZTJv&#10;RG9jLnhtbFBLAQItABQABgAIAAAAIQBMoOks2AAAAAMBAAAPAAAAAAAAAAAAAAAAAGwFAABkcnMv&#10;ZG93bnJldi54bWxQSwUGAAAAAAQABADzAAAAcQYAAAAA&#10;" filled="f" stroked="f">
                <o:lock v:ext="edit" aspectratio="t"/>
                <v:textbox>
                  <w:txbxContent>
                    <w:p w:rsidR="00CB474F" w:rsidRDefault="00CB474F" w:rsidP="00CB474F">
                      <w:pPr>
                        <w:jc w:val="center"/>
                      </w:pPr>
                    </w:p>
                  </w:txbxContent>
                </v:textbox>
                <w10:anchorlock/>
              </v:rect>
            </w:pict>
          </mc:Fallback>
        </mc:AlternateContent>
      </w:r>
      <w:r w:rsidR="00755BC0">
        <w:rPr>
          <w:noProof/>
          <w:lang w:eastAsia="ru-RU"/>
        </w:rPr>
        <mc:AlternateContent>
          <mc:Choice Requires="wps">
            <w:drawing>
              <wp:inline distT="0" distB="0" distL="0" distR="0" wp14:anchorId="10ABB642" wp14:editId="267BAC9D">
                <wp:extent cx="304800" cy="304800"/>
                <wp:effectExtent l="0" t="0" r="0" b="0"/>
                <wp:docPr id="11" name="Прямоугольник 11" descr="https://www.admrad.ru/wp-content/uploads/2020/12/%D0%9F%D0%91-%D0%9D%D0%9E%D0%B2%D1%8B%D0%B9-%D0%B3%D0%BE%D0%B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C857A2" id="Прямоугольник 11" o:spid="_x0000_s1026" alt="https://www.admrad.ru/wp-content/uploads/2020/12/%D0%9F%D0%91-%D0%9D%D0%9E%D0%B2%D1%8B%D0%B9-%D0%B3%D0%BE%D0%B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EfR7jCUDAABGBgAADgAAAAAA&#10;AAAAAAAAAAAuAgAAZHJzL2Uyb0RvYy54bWxQSwECLQAUAAYACAAAACEATKDpLNgAAAADAQAADwAA&#10;AAAAAAAAAAAAAAB/BQAAZHJzL2Rvd25yZXYueG1sUEsFBgAAAAAEAAQA8wAAAIQGAAAAAA==&#10;" filled="f" stroked="f">
                <o:lock v:ext="edit" aspectratio="t"/>
                <w10:anchorlock/>
              </v:rect>
            </w:pict>
          </mc:Fallback>
        </mc:AlternateContent>
      </w:r>
      <w:r w:rsidR="00A26543" w:rsidRPr="00A26543">
        <w:t xml:space="preserve"> </w:t>
      </w:r>
    </w:p>
    <w:p w:rsidR="006F3CBC" w:rsidRPr="006F3CBC" w:rsidRDefault="006F3CBC" w:rsidP="008A6F25">
      <w:pPr>
        <w:pStyle w:val="a4"/>
        <w:jc w:val="both"/>
        <w:rPr>
          <w:rFonts w:ascii="Times New Roman" w:hAnsi="Times New Roman" w:cs="Times New Roman"/>
          <w:b/>
          <w:sz w:val="24"/>
          <w:szCs w:val="24"/>
        </w:rPr>
      </w:pPr>
      <w:r>
        <w:rPr>
          <w:rFonts w:ascii="Times New Roman" w:hAnsi="Times New Roman" w:cs="Times New Roman"/>
          <w:b/>
          <w:sz w:val="24"/>
          <w:szCs w:val="24"/>
        </w:rPr>
        <w:lastRenderedPageBreak/>
        <w:t>НОРМАТИВНО-</w:t>
      </w:r>
      <w:r w:rsidRPr="006F3CBC">
        <w:rPr>
          <w:rFonts w:ascii="Times New Roman" w:hAnsi="Times New Roman" w:cs="Times New Roman"/>
          <w:b/>
          <w:sz w:val="24"/>
          <w:szCs w:val="24"/>
        </w:rPr>
        <w:t>ПРАВОВЫЕ АКТЫ__________________</w:t>
      </w:r>
      <w:r>
        <w:rPr>
          <w:rFonts w:ascii="Times New Roman" w:hAnsi="Times New Roman" w:cs="Times New Roman"/>
          <w:b/>
          <w:sz w:val="24"/>
          <w:szCs w:val="24"/>
        </w:rPr>
        <w:t>_____________________</w:t>
      </w:r>
    </w:p>
    <w:p w:rsidR="006F3CBC" w:rsidRPr="006F3CBC" w:rsidRDefault="006F3CBC" w:rsidP="006F3CBC">
      <w:pPr>
        <w:pStyle w:val="a4"/>
        <w:rPr>
          <w:rFonts w:ascii="Times New Roman" w:hAnsi="Times New Roman" w:cs="Times New Roman"/>
          <w:b/>
          <w:sz w:val="24"/>
          <w:szCs w:val="24"/>
        </w:rPr>
      </w:pPr>
    </w:p>
    <w:p w:rsidR="006F3CBC" w:rsidRPr="008A6F25" w:rsidRDefault="006F3CBC" w:rsidP="008A6F25">
      <w:pPr>
        <w:pStyle w:val="a4"/>
        <w:jc w:val="center"/>
        <w:rPr>
          <w:rFonts w:ascii="Times New Roman" w:hAnsi="Times New Roman" w:cs="Times New Roman"/>
          <w:b/>
          <w:sz w:val="16"/>
          <w:szCs w:val="16"/>
        </w:rPr>
      </w:pPr>
    </w:p>
    <w:p w:rsidR="00EE3A5F" w:rsidRPr="00E17BC6" w:rsidRDefault="00EE3A5F" w:rsidP="00EE3A5F">
      <w:pPr>
        <w:pStyle w:val="a4"/>
        <w:jc w:val="center"/>
        <w:rPr>
          <w:rFonts w:ascii="Times New Roman" w:hAnsi="Times New Roman" w:cs="Times New Roman"/>
          <w:sz w:val="16"/>
          <w:szCs w:val="16"/>
        </w:rPr>
      </w:pPr>
      <w:r w:rsidRPr="00E17BC6">
        <w:rPr>
          <w:rFonts w:ascii="Times New Roman" w:hAnsi="Times New Roman" w:cs="Times New Roman"/>
          <w:b/>
          <w:sz w:val="16"/>
          <w:szCs w:val="16"/>
        </w:rPr>
        <w:t>Новгородская область</w:t>
      </w:r>
    </w:p>
    <w:p w:rsidR="00EE3A5F" w:rsidRPr="00E17BC6" w:rsidRDefault="00EE3A5F" w:rsidP="00EE3A5F">
      <w:pPr>
        <w:pStyle w:val="a4"/>
        <w:jc w:val="center"/>
        <w:rPr>
          <w:rFonts w:ascii="Times New Roman" w:hAnsi="Times New Roman" w:cs="Times New Roman"/>
          <w:b/>
          <w:sz w:val="16"/>
          <w:szCs w:val="16"/>
        </w:rPr>
      </w:pPr>
      <w:r w:rsidRPr="00E17BC6">
        <w:rPr>
          <w:rFonts w:ascii="Times New Roman" w:hAnsi="Times New Roman" w:cs="Times New Roman"/>
          <w:b/>
          <w:sz w:val="16"/>
          <w:szCs w:val="16"/>
        </w:rPr>
        <w:t>Новгородский муниципальный район</w:t>
      </w:r>
    </w:p>
    <w:p w:rsidR="00EE3A5F" w:rsidRPr="00E17BC6" w:rsidRDefault="00EE3A5F" w:rsidP="00EE3A5F">
      <w:pPr>
        <w:pStyle w:val="a4"/>
        <w:jc w:val="center"/>
        <w:rPr>
          <w:rFonts w:ascii="Times New Roman" w:hAnsi="Times New Roman" w:cs="Times New Roman"/>
          <w:b/>
          <w:sz w:val="16"/>
          <w:szCs w:val="16"/>
        </w:rPr>
      </w:pPr>
      <w:r w:rsidRPr="00E17BC6">
        <w:rPr>
          <w:rFonts w:ascii="Times New Roman" w:hAnsi="Times New Roman" w:cs="Times New Roman"/>
          <w:b/>
          <w:sz w:val="16"/>
          <w:szCs w:val="16"/>
        </w:rPr>
        <w:t>АДМИНИСТРАЦИЯ БРОННИЦКОГО СЕЛЬСКОГО ПОСЕЛЕНИЯ</w:t>
      </w:r>
    </w:p>
    <w:p w:rsidR="00EE3A5F" w:rsidRPr="00E17BC6" w:rsidRDefault="00EE3A5F" w:rsidP="00EE3A5F">
      <w:pPr>
        <w:pStyle w:val="a4"/>
        <w:jc w:val="center"/>
        <w:rPr>
          <w:rFonts w:ascii="Times New Roman" w:hAnsi="Times New Roman" w:cs="Times New Roman"/>
          <w:sz w:val="16"/>
          <w:szCs w:val="16"/>
        </w:rPr>
      </w:pPr>
    </w:p>
    <w:p w:rsidR="00EE3A5F" w:rsidRPr="00E17BC6" w:rsidRDefault="00EE3A5F" w:rsidP="00EE3A5F">
      <w:pPr>
        <w:pStyle w:val="a4"/>
        <w:jc w:val="center"/>
        <w:rPr>
          <w:rFonts w:ascii="Times New Roman" w:hAnsi="Times New Roman" w:cs="Times New Roman"/>
          <w:sz w:val="16"/>
          <w:szCs w:val="16"/>
        </w:rPr>
      </w:pPr>
    </w:p>
    <w:p w:rsidR="00EE3A5F" w:rsidRPr="00E17BC6" w:rsidRDefault="00EE3A5F" w:rsidP="00EE3A5F">
      <w:pPr>
        <w:pStyle w:val="a4"/>
        <w:jc w:val="center"/>
        <w:rPr>
          <w:rFonts w:ascii="Times New Roman" w:hAnsi="Times New Roman" w:cs="Times New Roman"/>
          <w:b/>
          <w:sz w:val="16"/>
          <w:szCs w:val="16"/>
        </w:rPr>
      </w:pPr>
      <w:r w:rsidRPr="00E17BC6">
        <w:rPr>
          <w:rFonts w:ascii="Times New Roman" w:hAnsi="Times New Roman" w:cs="Times New Roman"/>
          <w:b/>
          <w:sz w:val="16"/>
          <w:szCs w:val="16"/>
        </w:rPr>
        <w:t>ПОСТАНОВЛЕНИЕ</w:t>
      </w:r>
    </w:p>
    <w:p w:rsidR="00EE3A5F" w:rsidRPr="00E17BC6" w:rsidRDefault="00EE3A5F" w:rsidP="00EE3A5F">
      <w:pPr>
        <w:pStyle w:val="a4"/>
        <w:jc w:val="center"/>
        <w:rPr>
          <w:rFonts w:ascii="Times New Roman" w:hAnsi="Times New Roman" w:cs="Times New Roman"/>
          <w:sz w:val="16"/>
          <w:szCs w:val="16"/>
        </w:rPr>
      </w:pPr>
    </w:p>
    <w:p w:rsidR="00EE3A5F" w:rsidRPr="00E17BC6" w:rsidRDefault="00EE3A5F" w:rsidP="00EE3A5F">
      <w:pPr>
        <w:pStyle w:val="a4"/>
        <w:jc w:val="both"/>
        <w:rPr>
          <w:rFonts w:ascii="Times New Roman" w:hAnsi="Times New Roman" w:cs="Times New Roman"/>
          <w:sz w:val="16"/>
          <w:szCs w:val="16"/>
        </w:rPr>
      </w:pPr>
    </w:p>
    <w:p w:rsidR="00EE3A5F" w:rsidRPr="00E17BC6" w:rsidRDefault="00EE3A5F" w:rsidP="00EE3A5F">
      <w:pPr>
        <w:pStyle w:val="a4"/>
        <w:jc w:val="both"/>
        <w:rPr>
          <w:rFonts w:ascii="Times New Roman" w:hAnsi="Times New Roman" w:cs="Times New Roman"/>
          <w:sz w:val="16"/>
          <w:szCs w:val="16"/>
        </w:rPr>
      </w:pPr>
    </w:p>
    <w:p w:rsidR="00EE3A5F" w:rsidRPr="00E17BC6" w:rsidRDefault="00EE3A5F" w:rsidP="00EE3A5F">
      <w:pPr>
        <w:pStyle w:val="a4"/>
        <w:jc w:val="both"/>
        <w:rPr>
          <w:rFonts w:ascii="Times New Roman" w:hAnsi="Times New Roman" w:cs="Times New Roman"/>
          <w:sz w:val="16"/>
          <w:szCs w:val="16"/>
        </w:rPr>
      </w:pPr>
    </w:p>
    <w:p w:rsidR="00EE3A5F" w:rsidRPr="00E17BC6" w:rsidRDefault="00EE3A5F" w:rsidP="00EE3A5F">
      <w:pPr>
        <w:pStyle w:val="a4"/>
        <w:jc w:val="both"/>
        <w:rPr>
          <w:rFonts w:ascii="Times New Roman" w:hAnsi="Times New Roman" w:cs="Times New Roman"/>
          <w:sz w:val="16"/>
          <w:szCs w:val="16"/>
        </w:rPr>
      </w:pPr>
      <w:proofErr w:type="gramStart"/>
      <w:r w:rsidRPr="00E17BC6">
        <w:rPr>
          <w:rFonts w:ascii="Times New Roman" w:hAnsi="Times New Roman" w:cs="Times New Roman"/>
          <w:sz w:val="16"/>
          <w:szCs w:val="16"/>
        </w:rPr>
        <w:t>от</w:t>
      </w:r>
      <w:proofErr w:type="gramEnd"/>
      <w:r w:rsidRPr="00E17BC6">
        <w:rPr>
          <w:rFonts w:ascii="Times New Roman" w:hAnsi="Times New Roman" w:cs="Times New Roman"/>
          <w:sz w:val="16"/>
          <w:szCs w:val="16"/>
        </w:rPr>
        <w:t xml:space="preserve"> 24.02.2022 № 44</w:t>
      </w:r>
    </w:p>
    <w:p w:rsidR="00EE3A5F" w:rsidRPr="00E17BC6" w:rsidRDefault="00EE3A5F" w:rsidP="00EE3A5F">
      <w:pPr>
        <w:pStyle w:val="a4"/>
        <w:jc w:val="both"/>
        <w:rPr>
          <w:rFonts w:ascii="Times New Roman" w:hAnsi="Times New Roman" w:cs="Times New Roman"/>
          <w:sz w:val="16"/>
          <w:szCs w:val="16"/>
        </w:rPr>
      </w:pPr>
      <w:proofErr w:type="spellStart"/>
      <w:r w:rsidRPr="00E17BC6">
        <w:rPr>
          <w:rFonts w:ascii="Times New Roman" w:hAnsi="Times New Roman" w:cs="Times New Roman"/>
          <w:sz w:val="16"/>
          <w:szCs w:val="16"/>
        </w:rPr>
        <w:t>с.Бронница</w:t>
      </w:r>
      <w:proofErr w:type="spellEnd"/>
    </w:p>
    <w:p w:rsidR="00EE3A5F" w:rsidRPr="00E17BC6" w:rsidRDefault="00EE3A5F" w:rsidP="00EE3A5F">
      <w:pPr>
        <w:pStyle w:val="a4"/>
        <w:jc w:val="both"/>
        <w:rPr>
          <w:rFonts w:ascii="Times New Roman" w:hAnsi="Times New Roman" w:cs="Times New Roman"/>
          <w:b/>
          <w:sz w:val="16"/>
          <w:szCs w:val="16"/>
        </w:rPr>
      </w:pPr>
    </w:p>
    <w:p w:rsidR="00EE3A5F" w:rsidRDefault="00EE3A5F" w:rsidP="00EE3A5F">
      <w:pPr>
        <w:pStyle w:val="a4"/>
        <w:jc w:val="both"/>
        <w:rPr>
          <w:rFonts w:ascii="Times New Roman" w:hAnsi="Times New Roman" w:cs="Times New Roman"/>
          <w:b/>
          <w:bCs/>
          <w:sz w:val="16"/>
          <w:szCs w:val="16"/>
        </w:rPr>
      </w:pPr>
      <w:r w:rsidRPr="00E17BC6">
        <w:rPr>
          <w:rFonts w:ascii="Times New Roman" w:hAnsi="Times New Roman" w:cs="Times New Roman"/>
          <w:b/>
          <w:sz w:val="16"/>
          <w:szCs w:val="16"/>
        </w:rPr>
        <w:br/>
      </w:r>
      <w:r w:rsidRPr="00E17BC6">
        <w:rPr>
          <w:rFonts w:ascii="Times New Roman" w:hAnsi="Times New Roman" w:cs="Times New Roman"/>
          <w:b/>
          <w:bCs/>
          <w:sz w:val="16"/>
          <w:szCs w:val="16"/>
        </w:rPr>
        <w:t xml:space="preserve">О внесении изменений в постановление администрации </w:t>
      </w:r>
    </w:p>
    <w:p w:rsidR="00EE3A5F" w:rsidRDefault="00EE3A5F" w:rsidP="00EE3A5F">
      <w:pPr>
        <w:pStyle w:val="a4"/>
        <w:jc w:val="both"/>
        <w:rPr>
          <w:rFonts w:ascii="Times New Roman" w:hAnsi="Times New Roman" w:cs="Times New Roman"/>
          <w:b/>
          <w:bCs/>
          <w:sz w:val="16"/>
          <w:szCs w:val="16"/>
        </w:rPr>
      </w:pPr>
      <w:proofErr w:type="spellStart"/>
      <w:r w:rsidRPr="00E17BC6">
        <w:rPr>
          <w:rFonts w:ascii="Times New Roman" w:hAnsi="Times New Roman" w:cs="Times New Roman"/>
          <w:b/>
          <w:bCs/>
          <w:sz w:val="16"/>
          <w:szCs w:val="16"/>
        </w:rPr>
        <w:t>Бронницкого</w:t>
      </w:r>
      <w:proofErr w:type="spellEnd"/>
      <w:r w:rsidRPr="00E17BC6">
        <w:rPr>
          <w:rFonts w:ascii="Times New Roman" w:hAnsi="Times New Roman" w:cs="Times New Roman"/>
          <w:b/>
          <w:bCs/>
          <w:sz w:val="16"/>
          <w:szCs w:val="16"/>
        </w:rPr>
        <w:t xml:space="preserve"> сельского поселения от 28.12.2020 № 233 «Об установлении </w:t>
      </w:r>
    </w:p>
    <w:p w:rsidR="00EE3A5F" w:rsidRDefault="00EE3A5F" w:rsidP="00EE3A5F">
      <w:pPr>
        <w:pStyle w:val="a4"/>
        <w:jc w:val="both"/>
        <w:rPr>
          <w:rFonts w:ascii="Times New Roman" w:hAnsi="Times New Roman" w:cs="Times New Roman"/>
          <w:b/>
          <w:bCs/>
          <w:sz w:val="16"/>
          <w:szCs w:val="16"/>
        </w:rPr>
      </w:pPr>
      <w:proofErr w:type="gramStart"/>
      <w:r w:rsidRPr="00E17BC6">
        <w:rPr>
          <w:rFonts w:ascii="Times New Roman" w:hAnsi="Times New Roman" w:cs="Times New Roman"/>
          <w:b/>
          <w:bCs/>
          <w:sz w:val="16"/>
          <w:szCs w:val="16"/>
        </w:rPr>
        <w:t>предельного</w:t>
      </w:r>
      <w:proofErr w:type="gramEnd"/>
      <w:r w:rsidRPr="00E17BC6">
        <w:rPr>
          <w:rFonts w:ascii="Times New Roman" w:hAnsi="Times New Roman" w:cs="Times New Roman"/>
          <w:b/>
          <w:bCs/>
          <w:sz w:val="16"/>
          <w:szCs w:val="16"/>
        </w:rPr>
        <w:t xml:space="preserve"> срока рассрочки оплаты приобретаемого недвижимого имущества </w:t>
      </w:r>
    </w:p>
    <w:p w:rsidR="00EE3A5F" w:rsidRDefault="00EE3A5F" w:rsidP="00EE3A5F">
      <w:pPr>
        <w:pStyle w:val="a4"/>
        <w:jc w:val="both"/>
        <w:rPr>
          <w:rFonts w:ascii="Times New Roman" w:hAnsi="Times New Roman" w:cs="Times New Roman"/>
          <w:b/>
          <w:bCs/>
          <w:sz w:val="16"/>
          <w:szCs w:val="16"/>
        </w:rPr>
      </w:pPr>
      <w:proofErr w:type="gramStart"/>
      <w:r w:rsidRPr="00E17BC6">
        <w:rPr>
          <w:rFonts w:ascii="Times New Roman" w:hAnsi="Times New Roman" w:cs="Times New Roman"/>
          <w:b/>
          <w:bCs/>
          <w:sz w:val="16"/>
          <w:szCs w:val="16"/>
        </w:rPr>
        <w:t>при</w:t>
      </w:r>
      <w:proofErr w:type="gramEnd"/>
      <w:r w:rsidRPr="00E17BC6">
        <w:rPr>
          <w:rFonts w:ascii="Times New Roman" w:hAnsi="Times New Roman" w:cs="Times New Roman"/>
          <w:b/>
          <w:bCs/>
          <w:sz w:val="16"/>
          <w:szCs w:val="16"/>
        </w:rPr>
        <w:t xml:space="preserve"> реализации субъектами малого и среднего предпринимательства преимущественного</w:t>
      </w:r>
    </w:p>
    <w:p w:rsidR="00EE3A5F" w:rsidRPr="00E17BC6" w:rsidRDefault="00EE3A5F" w:rsidP="00EE3A5F">
      <w:pPr>
        <w:pStyle w:val="a4"/>
        <w:jc w:val="both"/>
        <w:rPr>
          <w:rFonts w:ascii="Times New Roman" w:hAnsi="Times New Roman" w:cs="Times New Roman"/>
          <w:b/>
          <w:bCs/>
          <w:sz w:val="16"/>
          <w:szCs w:val="16"/>
        </w:rPr>
      </w:pPr>
      <w:proofErr w:type="gramStart"/>
      <w:r w:rsidRPr="00E17BC6">
        <w:rPr>
          <w:rFonts w:ascii="Times New Roman" w:hAnsi="Times New Roman" w:cs="Times New Roman"/>
          <w:b/>
          <w:bCs/>
          <w:sz w:val="16"/>
          <w:szCs w:val="16"/>
        </w:rPr>
        <w:t>права</w:t>
      </w:r>
      <w:proofErr w:type="gramEnd"/>
      <w:r w:rsidRPr="00E17BC6">
        <w:rPr>
          <w:rFonts w:ascii="Times New Roman" w:hAnsi="Times New Roman" w:cs="Times New Roman"/>
          <w:b/>
          <w:bCs/>
          <w:sz w:val="16"/>
          <w:szCs w:val="16"/>
        </w:rPr>
        <w:t xml:space="preserve"> на приобретение арендуемого недвижимого имущества»</w:t>
      </w:r>
    </w:p>
    <w:p w:rsidR="00EE3A5F" w:rsidRPr="00E17BC6" w:rsidRDefault="00EE3A5F" w:rsidP="00EE3A5F">
      <w:pPr>
        <w:pStyle w:val="a4"/>
        <w:jc w:val="both"/>
        <w:rPr>
          <w:rFonts w:ascii="Times New Roman" w:hAnsi="Times New Roman" w:cs="Times New Roman"/>
          <w:sz w:val="16"/>
          <w:szCs w:val="16"/>
        </w:rPr>
      </w:pPr>
    </w:p>
    <w:p w:rsidR="00EE3A5F" w:rsidRPr="00E17BC6" w:rsidRDefault="00EE3A5F" w:rsidP="00EE3A5F">
      <w:pPr>
        <w:pStyle w:val="a4"/>
        <w:jc w:val="both"/>
        <w:rPr>
          <w:rFonts w:ascii="Times New Roman" w:hAnsi="Times New Roman" w:cs="Times New Roman"/>
          <w:sz w:val="16"/>
          <w:szCs w:val="16"/>
        </w:rPr>
      </w:pPr>
      <w:r w:rsidRPr="00E17BC6">
        <w:rPr>
          <w:rFonts w:ascii="Times New Roman" w:hAnsi="Times New Roman" w:cs="Times New Roman"/>
          <w:sz w:val="16"/>
          <w:szCs w:val="16"/>
        </w:rPr>
        <w:t xml:space="preserve">В целях содействия развитию субъектов малого и среднего предпринимательства на территории </w:t>
      </w:r>
      <w:proofErr w:type="spellStart"/>
      <w:r w:rsidRPr="00E17BC6">
        <w:rPr>
          <w:rFonts w:ascii="Times New Roman" w:hAnsi="Times New Roman" w:cs="Times New Roman"/>
          <w:sz w:val="16"/>
          <w:szCs w:val="16"/>
        </w:rPr>
        <w:t>Бронницкого</w:t>
      </w:r>
      <w:proofErr w:type="spellEnd"/>
      <w:r w:rsidRPr="00E17BC6">
        <w:rPr>
          <w:rFonts w:ascii="Times New Roman" w:hAnsi="Times New Roman" w:cs="Times New Roman"/>
          <w:sz w:val="16"/>
          <w:szCs w:val="16"/>
        </w:rPr>
        <w:t xml:space="preserve"> сельского поселения,  в соответствии с Федеральными законами  от 06.10.2003 № 131-ФЗ «Об общих принципах организации местного самоуправления в Российской Федерации»,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24.07.2007 N 209-ФЗ "О развитии малого и среднего предпринимательства в Российской Федерации", </w:t>
      </w:r>
    </w:p>
    <w:p w:rsidR="00EE3A5F" w:rsidRPr="00E17BC6" w:rsidRDefault="00EE3A5F" w:rsidP="00EE3A5F">
      <w:pPr>
        <w:pStyle w:val="a4"/>
        <w:jc w:val="both"/>
        <w:rPr>
          <w:rFonts w:ascii="Times New Roman" w:hAnsi="Times New Roman" w:cs="Times New Roman"/>
          <w:b/>
          <w:sz w:val="16"/>
          <w:szCs w:val="16"/>
        </w:rPr>
      </w:pPr>
      <w:r w:rsidRPr="00E17BC6">
        <w:rPr>
          <w:rFonts w:ascii="Times New Roman" w:hAnsi="Times New Roman" w:cs="Times New Roman"/>
          <w:b/>
          <w:sz w:val="16"/>
          <w:szCs w:val="16"/>
        </w:rPr>
        <w:t xml:space="preserve">Администрация </w:t>
      </w:r>
      <w:proofErr w:type="spellStart"/>
      <w:r w:rsidRPr="00E17BC6">
        <w:rPr>
          <w:rFonts w:ascii="Times New Roman" w:hAnsi="Times New Roman" w:cs="Times New Roman"/>
          <w:b/>
          <w:sz w:val="16"/>
          <w:szCs w:val="16"/>
        </w:rPr>
        <w:t>Бронницкого</w:t>
      </w:r>
      <w:proofErr w:type="spellEnd"/>
      <w:r w:rsidRPr="00E17BC6">
        <w:rPr>
          <w:rFonts w:ascii="Times New Roman" w:hAnsi="Times New Roman" w:cs="Times New Roman"/>
          <w:b/>
          <w:sz w:val="16"/>
          <w:szCs w:val="16"/>
        </w:rPr>
        <w:t xml:space="preserve"> сельского поселения постановляет:</w:t>
      </w:r>
    </w:p>
    <w:p w:rsidR="00EE3A5F" w:rsidRPr="00E17BC6" w:rsidRDefault="00EE3A5F" w:rsidP="00EE3A5F">
      <w:pPr>
        <w:pStyle w:val="a4"/>
        <w:jc w:val="both"/>
        <w:rPr>
          <w:rFonts w:ascii="Times New Roman" w:hAnsi="Times New Roman" w:cs="Times New Roman"/>
          <w:sz w:val="16"/>
          <w:szCs w:val="16"/>
        </w:rPr>
      </w:pPr>
      <w:r w:rsidRPr="00E17BC6">
        <w:rPr>
          <w:rFonts w:ascii="Times New Roman" w:hAnsi="Times New Roman" w:cs="Times New Roman"/>
          <w:sz w:val="16"/>
          <w:szCs w:val="16"/>
        </w:rPr>
        <w:t xml:space="preserve">1. Внести в постановление администрации </w:t>
      </w:r>
      <w:proofErr w:type="spellStart"/>
      <w:r w:rsidRPr="00E17BC6">
        <w:rPr>
          <w:rFonts w:ascii="Times New Roman" w:hAnsi="Times New Roman" w:cs="Times New Roman"/>
          <w:sz w:val="16"/>
          <w:szCs w:val="16"/>
        </w:rPr>
        <w:t>Бронницкого</w:t>
      </w:r>
      <w:proofErr w:type="spellEnd"/>
      <w:r w:rsidRPr="00E17BC6">
        <w:rPr>
          <w:rFonts w:ascii="Times New Roman" w:hAnsi="Times New Roman" w:cs="Times New Roman"/>
          <w:sz w:val="16"/>
          <w:szCs w:val="16"/>
        </w:rPr>
        <w:t xml:space="preserve"> сельского поселения от 28.12.2020 № 233 «Об установлении предельного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 (далее – Постановление от 28.12.2020 № 233) следующие изменения: </w:t>
      </w:r>
    </w:p>
    <w:p w:rsidR="00EE3A5F" w:rsidRPr="00E17BC6" w:rsidRDefault="00EE3A5F" w:rsidP="00EE3A5F">
      <w:pPr>
        <w:pStyle w:val="a4"/>
        <w:jc w:val="both"/>
        <w:rPr>
          <w:rFonts w:ascii="Times New Roman" w:hAnsi="Times New Roman" w:cs="Times New Roman"/>
          <w:sz w:val="16"/>
          <w:szCs w:val="16"/>
        </w:rPr>
      </w:pPr>
      <w:r w:rsidRPr="00E17BC6">
        <w:rPr>
          <w:rFonts w:ascii="Times New Roman" w:hAnsi="Times New Roman" w:cs="Times New Roman"/>
          <w:sz w:val="16"/>
          <w:szCs w:val="16"/>
        </w:rPr>
        <w:t>1.1. Пункт 1 Постановления от 28.12.2020 № 233 изложить в следующей редакции:</w:t>
      </w:r>
    </w:p>
    <w:p w:rsidR="00EE3A5F" w:rsidRPr="00E17BC6" w:rsidRDefault="00EE3A5F" w:rsidP="00EE3A5F">
      <w:pPr>
        <w:pStyle w:val="a4"/>
        <w:jc w:val="both"/>
        <w:rPr>
          <w:rFonts w:ascii="Times New Roman" w:hAnsi="Times New Roman" w:cs="Times New Roman"/>
          <w:b/>
          <w:sz w:val="16"/>
          <w:szCs w:val="16"/>
        </w:rPr>
      </w:pPr>
    </w:p>
    <w:p w:rsidR="00EE3A5F" w:rsidRPr="00E17BC6" w:rsidRDefault="00EE3A5F" w:rsidP="00EE3A5F">
      <w:pPr>
        <w:pStyle w:val="a4"/>
        <w:jc w:val="both"/>
        <w:rPr>
          <w:rFonts w:ascii="Times New Roman" w:hAnsi="Times New Roman" w:cs="Times New Roman"/>
          <w:sz w:val="16"/>
          <w:szCs w:val="16"/>
        </w:rPr>
      </w:pPr>
      <w:r w:rsidRPr="00E17BC6">
        <w:rPr>
          <w:rFonts w:ascii="Times New Roman" w:hAnsi="Times New Roman" w:cs="Times New Roman"/>
          <w:sz w:val="16"/>
          <w:szCs w:val="16"/>
        </w:rP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w:t>
      </w:r>
    </w:p>
    <w:p w:rsidR="00EE3A5F" w:rsidRPr="00E17BC6" w:rsidRDefault="00EE3A5F" w:rsidP="00EE3A5F">
      <w:pPr>
        <w:pStyle w:val="a4"/>
        <w:jc w:val="both"/>
        <w:rPr>
          <w:rFonts w:ascii="Times New Roman" w:hAnsi="Times New Roman" w:cs="Times New Roman"/>
          <w:sz w:val="16"/>
          <w:szCs w:val="16"/>
        </w:rPr>
      </w:pPr>
      <w:r w:rsidRPr="00E17BC6">
        <w:rPr>
          <w:rFonts w:ascii="Times New Roman" w:hAnsi="Times New Roman" w:cs="Times New Roman"/>
          <w:sz w:val="16"/>
          <w:szCs w:val="16"/>
        </w:rPr>
        <w:t xml:space="preserve">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EE3A5F" w:rsidRPr="00E17BC6" w:rsidRDefault="00EE3A5F" w:rsidP="00EE3A5F">
      <w:pPr>
        <w:pStyle w:val="a4"/>
        <w:jc w:val="both"/>
        <w:rPr>
          <w:rFonts w:ascii="Times New Roman" w:hAnsi="Times New Roman" w:cs="Times New Roman"/>
          <w:sz w:val="16"/>
          <w:szCs w:val="16"/>
        </w:rPr>
      </w:pPr>
      <w:r w:rsidRPr="00E17BC6">
        <w:rPr>
          <w:rFonts w:ascii="Times New Roman" w:hAnsi="Times New Roman" w:cs="Times New Roman"/>
          <w:sz w:val="16"/>
          <w:szCs w:val="16"/>
        </w:rPr>
        <w:t xml:space="preserve">2. Постановление подлежит официальному опубликованию в периодическом печатном издании «Официальный вестник </w:t>
      </w:r>
      <w:proofErr w:type="spellStart"/>
      <w:r w:rsidRPr="00E17BC6">
        <w:rPr>
          <w:rFonts w:ascii="Times New Roman" w:hAnsi="Times New Roman" w:cs="Times New Roman"/>
          <w:sz w:val="16"/>
          <w:szCs w:val="16"/>
        </w:rPr>
        <w:t>Бронницкого</w:t>
      </w:r>
      <w:proofErr w:type="spellEnd"/>
      <w:r w:rsidRPr="00E17BC6">
        <w:rPr>
          <w:rFonts w:ascii="Times New Roman" w:hAnsi="Times New Roman" w:cs="Times New Roman"/>
          <w:sz w:val="16"/>
          <w:szCs w:val="16"/>
        </w:rPr>
        <w:t xml:space="preserve"> сельского поселения» и размещению на официальном сайте в сети «Интернет» по адресу www.bronnicaadm.ru в разделе «Документы» подраздел «Постановления», в разделе «Развитие малого и среднего предпринимательства в рамках реализации муниципальных программ».</w:t>
      </w:r>
    </w:p>
    <w:p w:rsidR="00EE3A5F" w:rsidRPr="00E17BC6" w:rsidRDefault="00EE3A5F" w:rsidP="00EE3A5F">
      <w:pPr>
        <w:pStyle w:val="a4"/>
        <w:jc w:val="both"/>
        <w:rPr>
          <w:rFonts w:ascii="Times New Roman" w:hAnsi="Times New Roman" w:cs="Times New Roman"/>
          <w:b/>
          <w:sz w:val="16"/>
          <w:szCs w:val="16"/>
        </w:rPr>
      </w:pPr>
    </w:p>
    <w:p w:rsidR="00EE3A5F" w:rsidRPr="00E17BC6" w:rsidRDefault="00EE3A5F" w:rsidP="00EE3A5F">
      <w:pPr>
        <w:pStyle w:val="a4"/>
        <w:jc w:val="both"/>
        <w:rPr>
          <w:rFonts w:ascii="Times New Roman" w:hAnsi="Times New Roman" w:cs="Times New Roman"/>
          <w:b/>
          <w:sz w:val="16"/>
          <w:szCs w:val="16"/>
        </w:rPr>
      </w:pPr>
    </w:p>
    <w:p w:rsidR="00EE3A5F" w:rsidRPr="00E17BC6" w:rsidRDefault="00EE3A5F" w:rsidP="00EE3A5F">
      <w:pPr>
        <w:pStyle w:val="a4"/>
        <w:jc w:val="both"/>
        <w:rPr>
          <w:rFonts w:ascii="Times New Roman" w:hAnsi="Times New Roman" w:cs="Times New Roman"/>
          <w:sz w:val="16"/>
          <w:szCs w:val="16"/>
        </w:rPr>
      </w:pPr>
      <w:r w:rsidRPr="00E17BC6">
        <w:rPr>
          <w:rFonts w:ascii="Times New Roman" w:hAnsi="Times New Roman" w:cs="Times New Roman"/>
          <w:sz w:val="16"/>
          <w:szCs w:val="16"/>
        </w:rPr>
        <w:t xml:space="preserve">Глава сельского </w:t>
      </w:r>
      <w:proofErr w:type="gramStart"/>
      <w:r w:rsidRPr="00E17BC6">
        <w:rPr>
          <w:rFonts w:ascii="Times New Roman" w:hAnsi="Times New Roman" w:cs="Times New Roman"/>
          <w:sz w:val="16"/>
          <w:szCs w:val="16"/>
        </w:rPr>
        <w:t xml:space="preserve">поселения:   </w:t>
      </w:r>
      <w:proofErr w:type="gramEnd"/>
      <w:r w:rsidRPr="00E17BC6">
        <w:rPr>
          <w:rFonts w:ascii="Times New Roman" w:hAnsi="Times New Roman" w:cs="Times New Roman"/>
          <w:sz w:val="16"/>
          <w:szCs w:val="16"/>
        </w:rPr>
        <w:t xml:space="preserve">                                                                   С.Г. Васильева</w:t>
      </w:r>
    </w:p>
    <w:p w:rsidR="00EE3A5F" w:rsidRPr="00E17BC6" w:rsidRDefault="00EE3A5F" w:rsidP="00EE3A5F">
      <w:pPr>
        <w:pStyle w:val="a4"/>
        <w:jc w:val="both"/>
        <w:rPr>
          <w:rFonts w:ascii="Times New Roman" w:hAnsi="Times New Roman" w:cs="Times New Roman"/>
          <w:sz w:val="16"/>
          <w:szCs w:val="16"/>
        </w:rPr>
      </w:pPr>
    </w:p>
    <w:p w:rsidR="00EE3A5F" w:rsidRPr="00E17BC6" w:rsidRDefault="00EE3A5F" w:rsidP="00EE3A5F">
      <w:pPr>
        <w:pStyle w:val="a4"/>
        <w:jc w:val="both"/>
        <w:rPr>
          <w:rFonts w:ascii="Times New Roman" w:hAnsi="Times New Roman" w:cs="Times New Roman"/>
          <w:sz w:val="16"/>
          <w:szCs w:val="16"/>
        </w:rPr>
      </w:pPr>
      <w:r w:rsidRPr="00E17BC6">
        <w:rPr>
          <w:rFonts w:ascii="Times New Roman" w:hAnsi="Times New Roman" w:cs="Times New Roman"/>
          <w:sz w:val="16"/>
          <w:szCs w:val="16"/>
        </w:rPr>
        <w:tab/>
        <w:t xml:space="preserve">                                                           </w:t>
      </w:r>
    </w:p>
    <w:p w:rsidR="00EE3A5F" w:rsidRPr="00E17BC6" w:rsidRDefault="00EE3A5F" w:rsidP="00EE3A5F">
      <w:pPr>
        <w:pStyle w:val="a4"/>
        <w:jc w:val="center"/>
        <w:rPr>
          <w:rFonts w:ascii="Times New Roman" w:hAnsi="Times New Roman" w:cs="Times New Roman"/>
          <w:sz w:val="16"/>
          <w:szCs w:val="16"/>
        </w:rPr>
      </w:pPr>
      <w:r>
        <w:rPr>
          <w:rFonts w:ascii="Times New Roman" w:hAnsi="Times New Roman" w:cs="Times New Roman"/>
          <w:sz w:val="16"/>
          <w:szCs w:val="16"/>
        </w:rPr>
        <w:t>______________________</w:t>
      </w:r>
    </w:p>
    <w:p w:rsidR="00EE3A5F" w:rsidRPr="00E17BC6" w:rsidRDefault="00EE3A5F" w:rsidP="00EE3A5F">
      <w:pPr>
        <w:pStyle w:val="a4"/>
        <w:jc w:val="both"/>
        <w:rPr>
          <w:rFonts w:ascii="Times New Roman" w:hAnsi="Times New Roman" w:cs="Times New Roman"/>
          <w:sz w:val="16"/>
          <w:szCs w:val="16"/>
        </w:rPr>
      </w:pPr>
      <w:r w:rsidRPr="00E17BC6">
        <w:rPr>
          <w:rFonts w:ascii="Times New Roman" w:hAnsi="Times New Roman" w:cs="Times New Roman"/>
          <w:sz w:val="16"/>
          <w:szCs w:val="16"/>
        </w:rPr>
        <w:t xml:space="preserve">  </w:t>
      </w:r>
    </w:p>
    <w:p w:rsidR="00A96981" w:rsidRDefault="00EE3A5F" w:rsidP="00A96981">
      <w:pPr>
        <w:ind w:firstLine="708"/>
      </w:pPr>
      <w:r>
        <w:t xml:space="preserve"> </w:t>
      </w:r>
    </w:p>
    <w:p w:rsidR="003F0B77" w:rsidRPr="003F0B77" w:rsidRDefault="003F0B77" w:rsidP="003F0B77">
      <w:pPr>
        <w:pStyle w:val="a4"/>
        <w:jc w:val="center"/>
        <w:rPr>
          <w:rFonts w:ascii="Times New Roman" w:hAnsi="Times New Roman" w:cs="Times New Roman"/>
          <w:b/>
          <w:sz w:val="16"/>
          <w:szCs w:val="16"/>
        </w:rPr>
      </w:pPr>
      <w:r w:rsidRPr="003F0B77">
        <w:rPr>
          <w:rFonts w:ascii="Times New Roman" w:hAnsi="Times New Roman" w:cs="Times New Roman"/>
          <w:b/>
          <w:sz w:val="16"/>
          <w:szCs w:val="16"/>
        </w:rPr>
        <w:t>Новгородская область</w:t>
      </w:r>
    </w:p>
    <w:p w:rsidR="003F0B77" w:rsidRPr="003F0B77" w:rsidRDefault="003F0B77" w:rsidP="003F0B77">
      <w:pPr>
        <w:pStyle w:val="a4"/>
        <w:jc w:val="center"/>
        <w:rPr>
          <w:rFonts w:ascii="Times New Roman" w:hAnsi="Times New Roman" w:cs="Times New Roman"/>
          <w:b/>
          <w:sz w:val="16"/>
          <w:szCs w:val="16"/>
        </w:rPr>
      </w:pPr>
      <w:r w:rsidRPr="003F0B77">
        <w:rPr>
          <w:rFonts w:ascii="Times New Roman" w:hAnsi="Times New Roman" w:cs="Times New Roman"/>
          <w:b/>
          <w:sz w:val="16"/>
          <w:szCs w:val="16"/>
        </w:rPr>
        <w:t>Новгородский муниципальный район</w:t>
      </w:r>
    </w:p>
    <w:p w:rsidR="003F0B77" w:rsidRPr="003F0B77" w:rsidRDefault="003F0B77" w:rsidP="003F0B77">
      <w:pPr>
        <w:pStyle w:val="a4"/>
        <w:jc w:val="center"/>
        <w:rPr>
          <w:rFonts w:ascii="Times New Roman" w:hAnsi="Times New Roman" w:cs="Times New Roman"/>
          <w:b/>
          <w:sz w:val="16"/>
          <w:szCs w:val="16"/>
        </w:rPr>
      </w:pPr>
      <w:r w:rsidRPr="003F0B77">
        <w:rPr>
          <w:rFonts w:ascii="Times New Roman" w:hAnsi="Times New Roman" w:cs="Times New Roman"/>
          <w:b/>
          <w:sz w:val="16"/>
          <w:szCs w:val="16"/>
        </w:rPr>
        <w:t>АДМИНИСТРАЦИЯ БРОННИЦКОГО СЕЛЬСКОГО ПОСЕЛЕНИЯ</w:t>
      </w:r>
    </w:p>
    <w:p w:rsidR="003F0B77" w:rsidRPr="003F0B77" w:rsidRDefault="003F0B77" w:rsidP="003F0B77">
      <w:pPr>
        <w:pStyle w:val="a4"/>
        <w:jc w:val="center"/>
        <w:rPr>
          <w:rFonts w:ascii="Times New Roman" w:hAnsi="Times New Roman" w:cs="Times New Roman"/>
          <w:b/>
          <w:sz w:val="16"/>
          <w:szCs w:val="16"/>
        </w:rPr>
      </w:pPr>
    </w:p>
    <w:p w:rsidR="003F0B77" w:rsidRPr="003F0B77" w:rsidRDefault="003F0B77" w:rsidP="003F0B77">
      <w:pPr>
        <w:pStyle w:val="a4"/>
        <w:jc w:val="center"/>
        <w:rPr>
          <w:rFonts w:ascii="Times New Roman" w:hAnsi="Times New Roman" w:cs="Times New Roman"/>
          <w:b/>
          <w:sz w:val="16"/>
          <w:szCs w:val="16"/>
        </w:rPr>
      </w:pPr>
    </w:p>
    <w:p w:rsidR="003F0B77" w:rsidRPr="003F0B77" w:rsidRDefault="003F0B77" w:rsidP="003F0B77">
      <w:pPr>
        <w:pStyle w:val="a4"/>
        <w:jc w:val="center"/>
        <w:rPr>
          <w:rFonts w:ascii="Times New Roman" w:hAnsi="Times New Roman" w:cs="Times New Roman"/>
          <w:b/>
          <w:sz w:val="16"/>
          <w:szCs w:val="16"/>
        </w:rPr>
      </w:pPr>
      <w:r w:rsidRPr="003F0B77">
        <w:rPr>
          <w:rFonts w:ascii="Times New Roman" w:hAnsi="Times New Roman" w:cs="Times New Roman"/>
          <w:b/>
          <w:sz w:val="16"/>
          <w:szCs w:val="16"/>
        </w:rPr>
        <w:t>ПОСТАНОВЛЕНИЕ</w:t>
      </w:r>
    </w:p>
    <w:p w:rsidR="003F0B77" w:rsidRPr="003F0B77" w:rsidRDefault="003F0B77" w:rsidP="003F0B77">
      <w:pPr>
        <w:pStyle w:val="a4"/>
        <w:jc w:val="center"/>
        <w:rPr>
          <w:rFonts w:ascii="Times New Roman" w:hAnsi="Times New Roman" w:cs="Times New Roman"/>
          <w:b/>
          <w:sz w:val="16"/>
          <w:szCs w:val="16"/>
        </w:rPr>
      </w:pPr>
    </w:p>
    <w:p w:rsidR="003F0B77" w:rsidRPr="00C15E73" w:rsidRDefault="003F0B77" w:rsidP="003F0B77">
      <w:pPr>
        <w:pStyle w:val="a4"/>
        <w:jc w:val="both"/>
        <w:rPr>
          <w:rFonts w:ascii="Times New Roman" w:hAnsi="Times New Roman" w:cs="Times New Roman"/>
          <w:sz w:val="16"/>
          <w:szCs w:val="16"/>
        </w:rPr>
      </w:pPr>
    </w:p>
    <w:p w:rsidR="003F0B77" w:rsidRPr="00C15E73" w:rsidRDefault="003F0B77" w:rsidP="003F0B77">
      <w:pPr>
        <w:pStyle w:val="a4"/>
        <w:jc w:val="both"/>
        <w:rPr>
          <w:rFonts w:ascii="Times New Roman" w:hAnsi="Times New Roman" w:cs="Times New Roman"/>
          <w:sz w:val="16"/>
          <w:szCs w:val="16"/>
        </w:rPr>
      </w:pPr>
      <w:proofErr w:type="gramStart"/>
      <w:r w:rsidRPr="00C15E73">
        <w:rPr>
          <w:rFonts w:ascii="Times New Roman" w:hAnsi="Times New Roman" w:cs="Times New Roman"/>
          <w:sz w:val="16"/>
          <w:szCs w:val="16"/>
        </w:rPr>
        <w:t>от</w:t>
      </w:r>
      <w:proofErr w:type="gramEnd"/>
      <w:r w:rsidRPr="00C15E73">
        <w:rPr>
          <w:rFonts w:ascii="Times New Roman" w:hAnsi="Times New Roman" w:cs="Times New Roman"/>
          <w:sz w:val="16"/>
          <w:szCs w:val="16"/>
        </w:rPr>
        <w:t xml:space="preserve"> 24.02.2022  № 45</w:t>
      </w:r>
    </w:p>
    <w:p w:rsidR="003F0B77" w:rsidRPr="00C15E73" w:rsidRDefault="003F0B77" w:rsidP="003F0B77">
      <w:pPr>
        <w:pStyle w:val="a4"/>
        <w:jc w:val="both"/>
        <w:rPr>
          <w:rFonts w:ascii="Times New Roman" w:hAnsi="Times New Roman" w:cs="Times New Roman"/>
          <w:sz w:val="16"/>
          <w:szCs w:val="16"/>
        </w:rPr>
      </w:pPr>
      <w:r w:rsidRPr="00C15E73">
        <w:rPr>
          <w:rFonts w:ascii="Times New Roman" w:hAnsi="Times New Roman" w:cs="Times New Roman"/>
          <w:sz w:val="16"/>
          <w:szCs w:val="16"/>
        </w:rPr>
        <w:t xml:space="preserve">с. </w:t>
      </w:r>
      <w:proofErr w:type="spellStart"/>
      <w:r w:rsidRPr="00C15E73">
        <w:rPr>
          <w:rFonts w:ascii="Times New Roman" w:hAnsi="Times New Roman" w:cs="Times New Roman"/>
          <w:sz w:val="16"/>
          <w:szCs w:val="16"/>
        </w:rPr>
        <w:t>Бронница</w:t>
      </w:r>
      <w:proofErr w:type="spellEnd"/>
    </w:p>
    <w:p w:rsidR="003F0B77" w:rsidRPr="00C15E73" w:rsidRDefault="003F0B77" w:rsidP="003F0B77">
      <w:pPr>
        <w:pStyle w:val="a4"/>
        <w:jc w:val="both"/>
        <w:rPr>
          <w:rFonts w:ascii="Times New Roman" w:hAnsi="Times New Roman" w:cs="Times New Roman"/>
          <w:color w:val="000000"/>
          <w:sz w:val="16"/>
          <w:szCs w:val="16"/>
        </w:rPr>
      </w:pPr>
    </w:p>
    <w:p w:rsidR="003F0B77" w:rsidRPr="00C15E73" w:rsidRDefault="003F0B77" w:rsidP="003F0B77">
      <w:pPr>
        <w:pStyle w:val="a4"/>
        <w:jc w:val="both"/>
        <w:rPr>
          <w:rFonts w:ascii="Times New Roman" w:hAnsi="Times New Roman" w:cs="Times New Roman"/>
          <w:color w:val="000000"/>
          <w:sz w:val="16"/>
          <w:szCs w:val="16"/>
        </w:rPr>
      </w:pPr>
    </w:p>
    <w:p w:rsidR="003F0B77" w:rsidRPr="003F0B77" w:rsidRDefault="003F0B77" w:rsidP="003F0B77">
      <w:pPr>
        <w:pStyle w:val="a4"/>
        <w:jc w:val="both"/>
        <w:rPr>
          <w:rFonts w:ascii="Times New Roman" w:hAnsi="Times New Roman" w:cs="Times New Roman"/>
          <w:b/>
          <w:sz w:val="16"/>
          <w:szCs w:val="16"/>
        </w:rPr>
      </w:pPr>
      <w:r w:rsidRPr="003F0B77">
        <w:rPr>
          <w:rFonts w:ascii="Times New Roman" w:hAnsi="Times New Roman" w:cs="Times New Roman"/>
          <w:b/>
          <w:sz w:val="16"/>
          <w:szCs w:val="16"/>
        </w:rPr>
        <w:t>О внесении изменений в Порядок осуществления внутреннего муниципального</w:t>
      </w:r>
    </w:p>
    <w:p w:rsidR="003F0B77" w:rsidRPr="003F0B77" w:rsidRDefault="003F0B77" w:rsidP="003F0B77">
      <w:pPr>
        <w:pStyle w:val="a4"/>
        <w:jc w:val="both"/>
        <w:rPr>
          <w:rFonts w:ascii="Times New Roman" w:hAnsi="Times New Roman" w:cs="Times New Roman"/>
          <w:b/>
          <w:sz w:val="16"/>
          <w:szCs w:val="16"/>
        </w:rPr>
      </w:pPr>
      <w:r w:rsidRPr="003F0B77">
        <w:rPr>
          <w:rFonts w:ascii="Times New Roman" w:hAnsi="Times New Roman" w:cs="Times New Roman"/>
          <w:b/>
          <w:sz w:val="16"/>
          <w:szCs w:val="16"/>
        </w:rPr>
        <w:t xml:space="preserve"> </w:t>
      </w:r>
      <w:proofErr w:type="gramStart"/>
      <w:r w:rsidRPr="003F0B77">
        <w:rPr>
          <w:rFonts w:ascii="Times New Roman" w:hAnsi="Times New Roman" w:cs="Times New Roman"/>
          <w:b/>
          <w:sz w:val="16"/>
          <w:szCs w:val="16"/>
        </w:rPr>
        <w:t>финансового</w:t>
      </w:r>
      <w:proofErr w:type="gramEnd"/>
      <w:r w:rsidRPr="003F0B77">
        <w:rPr>
          <w:rFonts w:ascii="Times New Roman" w:hAnsi="Times New Roman" w:cs="Times New Roman"/>
          <w:b/>
          <w:sz w:val="16"/>
          <w:szCs w:val="16"/>
        </w:rPr>
        <w:t xml:space="preserve"> контроля и внутреннего финансового аудита в Администрации </w:t>
      </w:r>
      <w:proofErr w:type="spellStart"/>
      <w:r w:rsidRPr="003F0B77">
        <w:rPr>
          <w:rFonts w:ascii="Times New Roman" w:hAnsi="Times New Roman" w:cs="Times New Roman"/>
          <w:b/>
          <w:sz w:val="16"/>
          <w:szCs w:val="16"/>
        </w:rPr>
        <w:t>Бронницкого</w:t>
      </w:r>
      <w:proofErr w:type="spellEnd"/>
      <w:r w:rsidRPr="003F0B77">
        <w:rPr>
          <w:rFonts w:ascii="Times New Roman" w:hAnsi="Times New Roman" w:cs="Times New Roman"/>
          <w:b/>
          <w:sz w:val="16"/>
          <w:szCs w:val="16"/>
        </w:rPr>
        <w:t xml:space="preserve"> сельского поселения </w:t>
      </w:r>
    </w:p>
    <w:p w:rsidR="003F0B77" w:rsidRPr="003F0B77" w:rsidRDefault="003F0B77" w:rsidP="003F0B77">
      <w:pPr>
        <w:pStyle w:val="a4"/>
        <w:jc w:val="both"/>
        <w:rPr>
          <w:rFonts w:ascii="Times New Roman" w:hAnsi="Times New Roman" w:cs="Times New Roman"/>
          <w:b/>
          <w:sz w:val="16"/>
          <w:szCs w:val="16"/>
        </w:rPr>
      </w:pPr>
    </w:p>
    <w:p w:rsidR="003F0B77" w:rsidRPr="00C15E73" w:rsidRDefault="003F0B77" w:rsidP="003F0B77">
      <w:pPr>
        <w:pStyle w:val="a4"/>
        <w:jc w:val="both"/>
        <w:rPr>
          <w:rFonts w:ascii="Times New Roman" w:hAnsi="Times New Roman" w:cs="Times New Roman"/>
          <w:sz w:val="16"/>
          <w:szCs w:val="16"/>
        </w:rPr>
      </w:pPr>
    </w:p>
    <w:p w:rsidR="003F0B77" w:rsidRPr="00C15E73" w:rsidRDefault="003F0B77" w:rsidP="003F0B77">
      <w:pPr>
        <w:pStyle w:val="a4"/>
        <w:jc w:val="both"/>
        <w:rPr>
          <w:rFonts w:ascii="Times New Roman" w:hAnsi="Times New Roman" w:cs="Times New Roman"/>
          <w:sz w:val="16"/>
          <w:szCs w:val="16"/>
        </w:rPr>
      </w:pPr>
    </w:p>
    <w:p w:rsidR="003F0B77" w:rsidRPr="00C15E73" w:rsidRDefault="003F0B77" w:rsidP="003F0B77">
      <w:pPr>
        <w:pStyle w:val="a4"/>
        <w:jc w:val="both"/>
        <w:rPr>
          <w:rFonts w:ascii="Times New Roman" w:hAnsi="Times New Roman" w:cs="Times New Roman"/>
          <w:sz w:val="16"/>
          <w:szCs w:val="16"/>
        </w:rPr>
      </w:pPr>
      <w:r w:rsidRPr="00C15E73">
        <w:rPr>
          <w:rFonts w:ascii="Times New Roman" w:hAnsi="Times New Roman" w:cs="Times New Roman"/>
          <w:sz w:val="16"/>
          <w:szCs w:val="16"/>
        </w:rPr>
        <w:t xml:space="preserve">В соответствии со статьями 160.2-1, 269.2 Бюджетного кодекса Российской Федерации, руководствуясь Уставом </w:t>
      </w:r>
      <w:proofErr w:type="spellStart"/>
      <w:r w:rsidRPr="00C15E73">
        <w:rPr>
          <w:rFonts w:ascii="Times New Roman" w:hAnsi="Times New Roman" w:cs="Times New Roman"/>
          <w:sz w:val="16"/>
          <w:szCs w:val="16"/>
        </w:rPr>
        <w:t>Бронницкого</w:t>
      </w:r>
      <w:proofErr w:type="spellEnd"/>
      <w:r w:rsidRPr="00C15E73">
        <w:rPr>
          <w:rFonts w:ascii="Times New Roman" w:hAnsi="Times New Roman" w:cs="Times New Roman"/>
          <w:sz w:val="16"/>
          <w:szCs w:val="16"/>
        </w:rPr>
        <w:t xml:space="preserve"> сельское поселение в целях осуществления внутреннего муниципального финансового контроля и внутреннего финансового аудита,</w:t>
      </w:r>
    </w:p>
    <w:p w:rsidR="003F0B77" w:rsidRPr="00C15E73" w:rsidRDefault="003F0B77" w:rsidP="003F0B77">
      <w:pPr>
        <w:pStyle w:val="a4"/>
        <w:jc w:val="both"/>
        <w:rPr>
          <w:rFonts w:ascii="Times New Roman" w:hAnsi="Times New Roman" w:cs="Times New Roman"/>
          <w:sz w:val="16"/>
          <w:szCs w:val="16"/>
        </w:rPr>
      </w:pPr>
    </w:p>
    <w:p w:rsidR="003F0B77" w:rsidRPr="00C15E73" w:rsidRDefault="003F0B77" w:rsidP="003F0B77">
      <w:pPr>
        <w:pStyle w:val="a4"/>
        <w:jc w:val="both"/>
        <w:rPr>
          <w:rFonts w:ascii="Times New Roman" w:hAnsi="Times New Roman" w:cs="Times New Roman"/>
          <w:sz w:val="16"/>
          <w:szCs w:val="16"/>
        </w:rPr>
      </w:pPr>
      <w:r w:rsidRPr="00C15E73">
        <w:rPr>
          <w:rFonts w:ascii="Times New Roman" w:hAnsi="Times New Roman" w:cs="Times New Roman"/>
          <w:sz w:val="16"/>
          <w:szCs w:val="16"/>
        </w:rPr>
        <w:t xml:space="preserve">Администрация </w:t>
      </w:r>
      <w:proofErr w:type="spellStart"/>
      <w:r w:rsidRPr="00C15E73">
        <w:rPr>
          <w:rFonts w:ascii="Times New Roman" w:hAnsi="Times New Roman" w:cs="Times New Roman"/>
          <w:sz w:val="16"/>
          <w:szCs w:val="16"/>
        </w:rPr>
        <w:t>Бронницкого</w:t>
      </w:r>
      <w:proofErr w:type="spellEnd"/>
      <w:r w:rsidRPr="00C15E73">
        <w:rPr>
          <w:rFonts w:ascii="Times New Roman" w:hAnsi="Times New Roman" w:cs="Times New Roman"/>
          <w:sz w:val="16"/>
          <w:szCs w:val="16"/>
        </w:rPr>
        <w:t xml:space="preserve"> сельского поселения постановляет:</w:t>
      </w:r>
    </w:p>
    <w:p w:rsidR="003F0B77" w:rsidRPr="00C15E73" w:rsidRDefault="003F0B77" w:rsidP="003F0B77">
      <w:pPr>
        <w:pStyle w:val="a4"/>
        <w:jc w:val="both"/>
        <w:rPr>
          <w:rFonts w:ascii="Times New Roman" w:hAnsi="Times New Roman" w:cs="Times New Roman"/>
          <w:sz w:val="16"/>
          <w:szCs w:val="16"/>
        </w:rPr>
      </w:pPr>
    </w:p>
    <w:p w:rsidR="003F0B77" w:rsidRPr="00C15E73" w:rsidRDefault="003F0B77" w:rsidP="003F0B77">
      <w:pPr>
        <w:pStyle w:val="a4"/>
        <w:jc w:val="both"/>
        <w:rPr>
          <w:rFonts w:ascii="Times New Roman" w:hAnsi="Times New Roman" w:cs="Times New Roman"/>
          <w:sz w:val="16"/>
          <w:szCs w:val="16"/>
        </w:rPr>
      </w:pPr>
      <w:r w:rsidRPr="00C15E73">
        <w:rPr>
          <w:rFonts w:ascii="Times New Roman" w:hAnsi="Times New Roman" w:cs="Times New Roman"/>
          <w:sz w:val="16"/>
          <w:szCs w:val="16"/>
        </w:rPr>
        <w:lastRenderedPageBreak/>
        <w:t xml:space="preserve">Внести следующие изменения в Порядок осуществления внутреннего муниципального финансового контроля и внутреннего финансового аудита в Администрации </w:t>
      </w:r>
      <w:proofErr w:type="spellStart"/>
      <w:r w:rsidRPr="00C15E73">
        <w:rPr>
          <w:rFonts w:ascii="Times New Roman" w:hAnsi="Times New Roman" w:cs="Times New Roman"/>
          <w:sz w:val="16"/>
          <w:szCs w:val="16"/>
        </w:rPr>
        <w:t>Бронницкого</w:t>
      </w:r>
      <w:proofErr w:type="spellEnd"/>
      <w:r w:rsidRPr="00C15E73">
        <w:rPr>
          <w:rFonts w:ascii="Times New Roman" w:hAnsi="Times New Roman" w:cs="Times New Roman"/>
          <w:sz w:val="16"/>
          <w:szCs w:val="16"/>
        </w:rPr>
        <w:t xml:space="preserve"> сельского поселения, утвержденный постановлением </w:t>
      </w:r>
      <w:proofErr w:type="spellStart"/>
      <w:r w:rsidRPr="00C15E73">
        <w:rPr>
          <w:rFonts w:ascii="Times New Roman" w:hAnsi="Times New Roman" w:cs="Times New Roman"/>
          <w:sz w:val="16"/>
          <w:szCs w:val="16"/>
        </w:rPr>
        <w:t>Бронницкого</w:t>
      </w:r>
      <w:proofErr w:type="spellEnd"/>
      <w:r w:rsidRPr="00C15E73">
        <w:rPr>
          <w:rFonts w:ascii="Times New Roman" w:hAnsi="Times New Roman" w:cs="Times New Roman"/>
          <w:sz w:val="16"/>
          <w:szCs w:val="16"/>
        </w:rPr>
        <w:t xml:space="preserve"> сельского поселения от 26.12.2020 № 225 (далее – Порядок):</w:t>
      </w:r>
    </w:p>
    <w:p w:rsidR="003F0B77" w:rsidRPr="00C15E73" w:rsidRDefault="003F0B77" w:rsidP="003F0B77">
      <w:pPr>
        <w:pStyle w:val="a4"/>
        <w:jc w:val="both"/>
        <w:rPr>
          <w:rFonts w:ascii="Times New Roman" w:hAnsi="Times New Roman" w:cs="Times New Roman"/>
          <w:sz w:val="16"/>
          <w:szCs w:val="16"/>
        </w:rPr>
      </w:pPr>
      <w:r w:rsidRPr="00C15E73">
        <w:rPr>
          <w:rFonts w:ascii="Times New Roman" w:hAnsi="Times New Roman" w:cs="Times New Roman"/>
          <w:sz w:val="16"/>
          <w:szCs w:val="16"/>
        </w:rPr>
        <w:t>1.1 Пункт 4.6 изложить в следующей редакции:</w:t>
      </w:r>
    </w:p>
    <w:p w:rsidR="003F0B77" w:rsidRPr="00C15E73" w:rsidRDefault="003F0B77" w:rsidP="003F0B77">
      <w:pPr>
        <w:pStyle w:val="a4"/>
        <w:jc w:val="both"/>
        <w:rPr>
          <w:rFonts w:ascii="Times New Roman" w:hAnsi="Times New Roman" w:cs="Times New Roman"/>
          <w:color w:val="000000"/>
          <w:sz w:val="16"/>
          <w:szCs w:val="16"/>
        </w:rPr>
      </w:pPr>
      <w:r w:rsidRPr="00C15E73">
        <w:rPr>
          <w:rFonts w:ascii="Times New Roman" w:hAnsi="Times New Roman" w:cs="Times New Roman"/>
          <w:sz w:val="16"/>
          <w:szCs w:val="16"/>
        </w:rPr>
        <w:t>«</w:t>
      </w:r>
      <w:r w:rsidRPr="00C15E73">
        <w:rPr>
          <w:rFonts w:ascii="Times New Roman" w:hAnsi="Times New Roman" w:cs="Times New Roman"/>
          <w:color w:val="000000"/>
          <w:sz w:val="16"/>
          <w:szCs w:val="16"/>
        </w:rPr>
        <w:t>4.6. Результаты проверки оформляются актом обследования, заключением.»</w:t>
      </w:r>
    </w:p>
    <w:p w:rsidR="003F0B77" w:rsidRPr="00C15E73" w:rsidRDefault="003F0B77" w:rsidP="003F0B77">
      <w:pPr>
        <w:pStyle w:val="a4"/>
        <w:jc w:val="both"/>
        <w:rPr>
          <w:rFonts w:ascii="Times New Roman" w:hAnsi="Times New Roman" w:cs="Times New Roman"/>
          <w:sz w:val="16"/>
          <w:szCs w:val="16"/>
        </w:rPr>
      </w:pPr>
      <w:r w:rsidRPr="00C15E73">
        <w:rPr>
          <w:rFonts w:ascii="Times New Roman" w:hAnsi="Times New Roman" w:cs="Times New Roman"/>
          <w:color w:val="000000"/>
          <w:sz w:val="16"/>
          <w:szCs w:val="16"/>
        </w:rPr>
        <w:t xml:space="preserve">1.2 </w:t>
      </w:r>
      <w:r w:rsidRPr="00C15E73">
        <w:rPr>
          <w:rFonts w:ascii="Times New Roman" w:hAnsi="Times New Roman" w:cs="Times New Roman"/>
          <w:sz w:val="16"/>
          <w:szCs w:val="16"/>
        </w:rPr>
        <w:t>Пункт 4.10 изложить в следующей редакции:</w:t>
      </w:r>
    </w:p>
    <w:p w:rsidR="003F0B77" w:rsidRPr="00C15E73" w:rsidRDefault="003F0B77" w:rsidP="003F0B77">
      <w:pPr>
        <w:pStyle w:val="a4"/>
        <w:jc w:val="both"/>
        <w:rPr>
          <w:rFonts w:ascii="Times New Roman" w:hAnsi="Times New Roman" w:cs="Times New Roman"/>
          <w:color w:val="000000"/>
          <w:sz w:val="16"/>
          <w:szCs w:val="16"/>
        </w:rPr>
      </w:pPr>
      <w:r w:rsidRPr="00C15E73">
        <w:rPr>
          <w:rFonts w:ascii="Times New Roman" w:hAnsi="Times New Roman" w:cs="Times New Roman"/>
          <w:color w:val="000000"/>
          <w:sz w:val="16"/>
          <w:szCs w:val="16"/>
        </w:rPr>
        <w:t xml:space="preserve">«4.10.  В случае несогласия с положениями акта или с целью уточнения его отдельных положений, руководитель объекта контроля имеет право в течение пятнадцати рабочих дней, с момента получения акта, направить в орган внутреннего финансового контроля свои замечания (возражения), являющиеся неотъемлемой частью акта и на которые в течение семи рабочих дней орган контроля должен дать заключение по каждому возражению (замечанию). </w:t>
      </w:r>
    </w:p>
    <w:p w:rsidR="003F0B77" w:rsidRPr="00C15E73" w:rsidRDefault="003F0B77" w:rsidP="003F0B77">
      <w:pPr>
        <w:pStyle w:val="a4"/>
        <w:jc w:val="both"/>
        <w:rPr>
          <w:rFonts w:ascii="Times New Roman" w:hAnsi="Times New Roman" w:cs="Times New Roman"/>
          <w:sz w:val="16"/>
          <w:szCs w:val="16"/>
        </w:rPr>
      </w:pPr>
      <w:r w:rsidRPr="00C15E73">
        <w:rPr>
          <w:rFonts w:ascii="Times New Roman" w:hAnsi="Times New Roman" w:cs="Times New Roman"/>
          <w:sz w:val="16"/>
          <w:szCs w:val="16"/>
        </w:rPr>
        <w:t>1.3 Пункт 5.6 изложить в следующей редакции:</w:t>
      </w:r>
    </w:p>
    <w:p w:rsidR="003F0B77" w:rsidRPr="00C15E73" w:rsidRDefault="003F0B77" w:rsidP="003F0B77">
      <w:pPr>
        <w:pStyle w:val="a4"/>
        <w:jc w:val="both"/>
        <w:rPr>
          <w:rFonts w:ascii="Times New Roman" w:hAnsi="Times New Roman" w:cs="Times New Roman"/>
          <w:sz w:val="16"/>
          <w:szCs w:val="16"/>
        </w:rPr>
      </w:pPr>
      <w:r w:rsidRPr="00C15E73">
        <w:rPr>
          <w:rFonts w:ascii="Times New Roman" w:hAnsi="Times New Roman" w:cs="Times New Roman"/>
          <w:sz w:val="16"/>
          <w:szCs w:val="16"/>
        </w:rPr>
        <w:t>«5.6. По результатам проведенного обследования должностными лицами субъекта контроля (аудита) составляется заключение о результатах внутреннего финансового аудита (далее - заключение), в котором указываются предложения по устранению выявленных нарушений и недостатков, рекомендации по повышению эффективности внутреннего финансового контроля, на основании собранных доказательств.».</w:t>
      </w:r>
    </w:p>
    <w:p w:rsidR="003F0B77" w:rsidRPr="00C15E73" w:rsidRDefault="003F0B77" w:rsidP="003F0B77">
      <w:pPr>
        <w:pStyle w:val="a4"/>
        <w:jc w:val="both"/>
        <w:rPr>
          <w:rFonts w:ascii="Times New Roman" w:hAnsi="Times New Roman" w:cs="Times New Roman"/>
          <w:sz w:val="16"/>
          <w:szCs w:val="16"/>
        </w:rPr>
      </w:pPr>
      <w:r w:rsidRPr="00C15E73">
        <w:rPr>
          <w:rFonts w:ascii="Times New Roman" w:hAnsi="Times New Roman" w:cs="Times New Roman"/>
          <w:sz w:val="16"/>
          <w:szCs w:val="16"/>
        </w:rPr>
        <w:t xml:space="preserve">1.4 Приложения № 3 и № 4 </w:t>
      </w:r>
      <w:proofErr w:type="gramStart"/>
      <w:r w:rsidRPr="00C15E73">
        <w:rPr>
          <w:rFonts w:ascii="Times New Roman" w:hAnsi="Times New Roman" w:cs="Times New Roman"/>
          <w:sz w:val="16"/>
          <w:szCs w:val="16"/>
        </w:rPr>
        <w:t>порядка  исключить</w:t>
      </w:r>
      <w:proofErr w:type="gramEnd"/>
      <w:r w:rsidRPr="00C15E73">
        <w:rPr>
          <w:rFonts w:ascii="Times New Roman" w:hAnsi="Times New Roman" w:cs="Times New Roman"/>
          <w:sz w:val="16"/>
          <w:szCs w:val="16"/>
        </w:rPr>
        <w:t>.</w:t>
      </w:r>
    </w:p>
    <w:p w:rsidR="003F0B77" w:rsidRPr="00C15E73" w:rsidRDefault="003F0B77" w:rsidP="003F0B77">
      <w:pPr>
        <w:pStyle w:val="a4"/>
        <w:jc w:val="both"/>
        <w:rPr>
          <w:rFonts w:ascii="Times New Roman" w:hAnsi="Times New Roman" w:cs="Times New Roman"/>
          <w:sz w:val="16"/>
          <w:szCs w:val="16"/>
          <w:u w:val="single"/>
        </w:rPr>
      </w:pPr>
      <w:r w:rsidRPr="00C15E73">
        <w:rPr>
          <w:rFonts w:ascii="Times New Roman" w:hAnsi="Times New Roman" w:cs="Times New Roman"/>
          <w:sz w:val="16"/>
          <w:szCs w:val="16"/>
        </w:rPr>
        <w:t>2. Настоящее постановление вступает в силу со дня его подписания.</w:t>
      </w:r>
    </w:p>
    <w:p w:rsidR="003F0B77" w:rsidRPr="00C15E73" w:rsidRDefault="003F0B77" w:rsidP="003F0B77">
      <w:pPr>
        <w:pStyle w:val="a4"/>
        <w:jc w:val="both"/>
        <w:rPr>
          <w:rFonts w:ascii="Times New Roman" w:eastAsia="Lucida Sans Unicode" w:hAnsi="Times New Roman" w:cs="Times New Roman"/>
          <w:color w:val="000000"/>
          <w:sz w:val="16"/>
          <w:szCs w:val="16"/>
          <w:lang w:bidi="en-US"/>
        </w:rPr>
      </w:pPr>
      <w:r w:rsidRPr="00C15E73">
        <w:rPr>
          <w:rFonts w:ascii="Times New Roman" w:hAnsi="Times New Roman" w:cs="Times New Roman"/>
          <w:sz w:val="16"/>
          <w:szCs w:val="16"/>
        </w:rPr>
        <w:t xml:space="preserve">3. Настоящее постановление </w:t>
      </w:r>
      <w:r w:rsidRPr="00C15E73">
        <w:rPr>
          <w:rFonts w:ascii="Times New Roman" w:eastAsia="Lucida Sans Unicode" w:hAnsi="Times New Roman" w:cs="Times New Roman"/>
          <w:color w:val="000000"/>
          <w:sz w:val="16"/>
          <w:szCs w:val="16"/>
          <w:lang w:bidi="en-US"/>
        </w:rPr>
        <w:t xml:space="preserve">подлежит официальному опубликованию в периодическом печатном издании «Официальный вестник </w:t>
      </w:r>
      <w:proofErr w:type="spellStart"/>
      <w:r w:rsidRPr="00C15E73">
        <w:rPr>
          <w:rFonts w:ascii="Times New Roman" w:eastAsia="Lucida Sans Unicode" w:hAnsi="Times New Roman" w:cs="Times New Roman"/>
          <w:color w:val="000000"/>
          <w:sz w:val="16"/>
          <w:szCs w:val="16"/>
          <w:lang w:bidi="en-US"/>
        </w:rPr>
        <w:t>Бронницкого</w:t>
      </w:r>
      <w:proofErr w:type="spellEnd"/>
      <w:r w:rsidRPr="00C15E73">
        <w:rPr>
          <w:rFonts w:ascii="Times New Roman" w:eastAsia="Lucida Sans Unicode"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10" w:history="1">
        <w:r w:rsidRPr="00C15E73">
          <w:rPr>
            <w:rFonts w:ascii="Times New Roman" w:eastAsia="Lucida Sans Unicode" w:hAnsi="Times New Roman" w:cs="Times New Roman"/>
            <w:color w:val="0000FF"/>
            <w:sz w:val="16"/>
            <w:szCs w:val="16"/>
            <w:u w:val="single"/>
            <w:lang w:bidi="en-US"/>
          </w:rPr>
          <w:t>www.bronnicаadm.ru</w:t>
        </w:r>
      </w:hyperlink>
      <w:proofErr w:type="gramStart"/>
      <w:r w:rsidRPr="00C15E73">
        <w:rPr>
          <w:rFonts w:ascii="Times New Roman" w:eastAsia="Lucida Sans Unicode" w:hAnsi="Times New Roman" w:cs="Times New Roman"/>
          <w:color w:val="000000"/>
          <w:sz w:val="16"/>
          <w:szCs w:val="16"/>
          <w:lang w:bidi="en-US"/>
        </w:rPr>
        <w:t>. в</w:t>
      </w:r>
      <w:proofErr w:type="gramEnd"/>
      <w:r w:rsidRPr="00C15E73">
        <w:rPr>
          <w:rFonts w:ascii="Times New Roman" w:eastAsia="Lucida Sans Unicode" w:hAnsi="Times New Roman" w:cs="Times New Roman"/>
          <w:color w:val="000000"/>
          <w:sz w:val="16"/>
          <w:szCs w:val="16"/>
          <w:lang w:bidi="en-US"/>
        </w:rPr>
        <w:t xml:space="preserve"> разделе «Документы» подразделе .</w:t>
      </w:r>
    </w:p>
    <w:p w:rsidR="003F0B77" w:rsidRPr="00C15E73" w:rsidRDefault="003F0B77" w:rsidP="003F0B77">
      <w:pPr>
        <w:pStyle w:val="a4"/>
        <w:jc w:val="both"/>
        <w:rPr>
          <w:rFonts w:ascii="Times New Roman" w:hAnsi="Times New Roman" w:cs="Times New Roman"/>
          <w:sz w:val="16"/>
          <w:szCs w:val="16"/>
        </w:rPr>
      </w:pPr>
    </w:p>
    <w:p w:rsidR="003F0B77" w:rsidRPr="00C15E73" w:rsidRDefault="003F0B77" w:rsidP="003F0B77">
      <w:pPr>
        <w:pStyle w:val="a4"/>
        <w:jc w:val="both"/>
        <w:rPr>
          <w:rFonts w:ascii="Times New Roman" w:hAnsi="Times New Roman" w:cs="Times New Roman"/>
          <w:sz w:val="16"/>
          <w:szCs w:val="16"/>
        </w:rPr>
      </w:pPr>
    </w:p>
    <w:p w:rsidR="003F0B77" w:rsidRPr="00C15E73" w:rsidRDefault="003F0B77" w:rsidP="003F0B77">
      <w:pPr>
        <w:pStyle w:val="a4"/>
        <w:jc w:val="both"/>
        <w:rPr>
          <w:rFonts w:ascii="Times New Roman" w:hAnsi="Times New Roman" w:cs="Times New Roman"/>
          <w:sz w:val="16"/>
          <w:szCs w:val="16"/>
        </w:rPr>
      </w:pPr>
      <w:r w:rsidRPr="00C15E73">
        <w:rPr>
          <w:rFonts w:ascii="Times New Roman" w:hAnsi="Times New Roman" w:cs="Times New Roman"/>
          <w:sz w:val="16"/>
          <w:szCs w:val="16"/>
        </w:rPr>
        <w:t>Глава сельского поселения                                               С.Г. Васильева</w:t>
      </w:r>
    </w:p>
    <w:p w:rsidR="003F0B77" w:rsidRPr="00C15E73" w:rsidRDefault="003F0B77" w:rsidP="003F0B77">
      <w:pPr>
        <w:pStyle w:val="a4"/>
        <w:jc w:val="both"/>
        <w:rPr>
          <w:rFonts w:ascii="Times New Roman" w:hAnsi="Times New Roman" w:cs="Times New Roman"/>
          <w:sz w:val="16"/>
          <w:szCs w:val="16"/>
        </w:rPr>
      </w:pPr>
    </w:p>
    <w:p w:rsidR="003F0B77" w:rsidRPr="00C15E73" w:rsidRDefault="003F0B77" w:rsidP="003F0B77">
      <w:pPr>
        <w:pStyle w:val="a4"/>
        <w:jc w:val="both"/>
        <w:rPr>
          <w:rFonts w:ascii="Times New Roman" w:hAnsi="Times New Roman" w:cs="Times New Roman"/>
          <w:sz w:val="16"/>
          <w:szCs w:val="16"/>
        </w:rPr>
      </w:pPr>
    </w:p>
    <w:p w:rsidR="003F0B77" w:rsidRPr="00C15E73" w:rsidRDefault="003F0B77" w:rsidP="003F0B77">
      <w:pPr>
        <w:pStyle w:val="a4"/>
        <w:jc w:val="center"/>
        <w:rPr>
          <w:rFonts w:ascii="Times New Roman" w:hAnsi="Times New Roman" w:cs="Times New Roman"/>
          <w:sz w:val="16"/>
          <w:szCs w:val="16"/>
        </w:rPr>
      </w:pPr>
      <w:r>
        <w:rPr>
          <w:rFonts w:ascii="Times New Roman" w:hAnsi="Times New Roman" w:cs="Times New Roman"/>
          <w:sz w:val="16"/>
          <w:szCs w:val="16"/>
        </w:rPr>
        <w:t>_____________________________</w:t>
      </w:r>
    </w:p>
    <w:p w:rsidR="003F0B77" w:rsidRPr="00C15E73" w:rsidRDefault="003F0B77" w:rsidP="003F0B77">
      <w:pPr>
        <w:pStyle w:val="a4"/>
        <w:jc w:val="both"/>
        <w:rPr>
          <w:rFonts w:ascii="Times New Roman" w:hAnsi="Times New Roman" w:cs="Times New Roman"/>
          <w:sz w:val="16"/>
          <w:szCs w:val="16"/>
        </w:rPr>
      </w:pPr>
    </w:p>
    <w:p w:rsidR="003F0B77" w:rsidRPr="003F0B77" w:rsidRDefault="003F0B77" w:rsidP="003F0B77">
      <w:pPr>
        <w:pStyle w:val="a4"/>
        <w:jc w:val="center"/>
        <w:rPr>
          <w:rFonts w:ascii="Times New Roman" w:hAnsi="Times New Roman" w:cs="Times New Roman"/>
          <w:b/>
          <w:sz w:val="16"/>
          <w:szCs w:val="16"/>
        </w:rPr>
      </w:pPr>
      <w:r w:rsidRPr="003F0B77">
        <w:rPr>
          <w:rFonts w:ascii="Times New Roman" w:hAnsi="Times New Roman" w:cs="Times New Roman"/>
          <w:b/>
          <w:sz w:val="16"/>
          <w:szCs w:val="16"/>
        </w:rPr>
        <w:t>Новгородская область</w:t>
      </w:r>
    </w:p>
    <w:p w:rsidR="003F0B77" w:rsidRPr="003F0B77" w:rsidRDefault="003F0B77" w:rsidP="003F0B77">
      <w:pPr>
        <w:pStyle w:val="a4"/>
        <w:jc w:val="center"/>
        <w:rPr>
          <w:rFonts w:ascii="Times New Roman" w:hAnsi="Times New Roman" w:cs="Times New Roman"/>
          <w:b/>
          <w:sz w:val="16"/>
          <w:szCs w:val="16"/>
        </w:rPr>
      </w:pPr>
      <w:r w:rsidRPr="003F0B77">
        <w:rPr>
          <w:rFonts w:ascii="Times New Roman" w:hAnsi="Times New Roman" w:cs="Times New Roman"/>
          <w:b/>
          <w:sz w:val="16"/>
          <w:szCs w:val="16"/>
        </w:rPr>
        <w:t>Новгородский муниципальный район</w:t>
      </w:r>
    </w:p>
    <w:p w:rsidR="003F0B77" w:rsidRPr="003F0B77" w:rsidRDefault="003F0B77" w:rsidP="003F0B77">
      <w:pPr>
        <w:pStyle w:val="a4"/>
        <w:jc w:val="center"/>
        <w:rPr>
          <w:rFonts w:ascii="Times New Roman" w:hAnsi="Times New Roman" w:cs="Times New Roman"/>
          <w:b/>
          <w:sz w:val="16"/>
          <w:szCs w:val="16"/>
        </w:rPr>
      </w:pPr>
      <w:r w:rsidRPr="003F0B77">
        <w:rPr>
          <w:rFonts w:ascii="Times New Roman" w:hAnsi="Times New Roman" w:cs="Times New Roman"/>
          <w:b/>
          <w:sz w:val="16"/>
          <w:szCs w:val="16"/>
        </w:rPr>
        <w:t>АДМИНИСТРАЦИЯ БРОННИЦКОГО СЕЛЬСКОГО ПОСЕЛЕНИЯ</w:t>
      </w:r>
    </w:p>
    <w:p w:rsidR="003F0B77" w:rsidRPr="003F0B77" w:rsidRDefault="003F0B77" w:rsidP="003F0B77">
      <w:pPr>
        <w:pStyle w:val="a4"/>
        <w:jc w:val="center"/>
        <w:rPr>
          <w:rFonts w:ascii="Times New Roman" w:hAnsi="Times New Roman" w:cs="Times New Roman"/>
          <w:b/>
          <w:sz w:val="16"/>
          <w:szCs w:val="16"/>
        </w:rPr>
      </w:pPr>
    </w:p>
    <w:p w:rsidR="003F0B77" w:rsidRPr="003F0B77" w:rsidRDefault="003F0B77" w:rsidP="003F0B77">
      <w:pPr>
        <w:pStyle w:val="a4"/>
        <w:jc w:val="center"/>
        <w:rPr>
          <w:rFonts w:ascii="Times New Roman" w:hAnsi="Times New Roman" w:cs="Times New Roman"/>
          <w:b/>
          <w:sz w:val="16"/>
          <w:szCs w:val="16"/>
        </w:rPr>
      </w:pPr>
    </w:p>
    <w:p w:rsidR="003F0B77" w:rsidRPr="003F0B77" w:rsidRDefault="003F0B77" w:rsidP="003F0B77">
      <w:pPr>
        <w:pStyle w:val="a4"/>
        <w:jc w:val="center"/>
        <w:rPr>
          <w:rFonts w:ascii="Times New Roman" w:hAnsi="Times New Roman" w:cs="Times New Roman"/>
          <w:b/>
          <w:sz w:val="16"/>
          <w:szCs w:val="16"/>
        </w:rPr>
      </w:pPr>
      <w:r w:rsidRPr="003F0B77">
        <w:rPr>
          <w:rFonts w:ascii="Times New Roman" w:hAnsi="Times New Roman" w:cs="Times New Roman"/>
          <w:b/>
          <w:sz w:val="16"/>
          <w:szCs w:val="16"/>
        </w:rPr>
        <w:t>ПОСТАНОВЛЕНИЕ</w:t>
      </w:r>
    </w:p>
    <w:p w:rsidR="003F0B77" w:rsidRPr="003F0B77" w:rsidRDefault="003F0B77" w:rsidP="003F0B77">
      <w:pPr>
        <w:pStyle w:val="a4"/>
        <w:jc w:val="center"/>
        <w:rPr>
          <w:rFonts w:ascii="Times New Roman" w:hAnsi="Times New Roman" w:cs="Times New Roman"/>
          <w:b/>
          <w:sz w:val="16"/>
          <w:szCs w:val="16"/>
        </w:rPr>
      </w:pPr>
    </w:p>
    <w:p w:rsidR="003F0B77" w:rsidRPr="00993806" w:rsidRDefault="003F0B77" w:rsidP="003F0B77">
      <w:pPr>
        <w:pStyle w:val="a4"/>
        <w:jc w:val="both"/>
        <w:rPr>
          <w:rFonts w:ascii="Times New Roman" w:hAnsi="Times New Roman" w:cs="Times New Roman"/>
          <w:sz w:val="16"/>
          <w:szCs w:val="16"/>
        </w:rPr>
      </w:pPr>
    </w:p>
    <w:p w:rsidR="003F0B77" w:rsidRPr="00993806" w:rsidRDefault="003F0B77" w:rsidP="003F0B77">
      <w:pPr>
        <w:pStyle w:val="a4"/>
        <w:jc w:val="both"/>
        <w:rPr>
          <w:rFonts w:ascii="Times New Roman" w:hAnsi="Times New Roman" w:cs="Times New Roman"/>
          <w:sz w:val="16"/>
          <w:szCs w:val="16"/>
        </w:rPr>
      </w:pPr>
      <w:proofErr w:type="gramStart"/>
      <w:r w:rsidRPr="00993806">
        <w:rPr>
          <w:rFonts w:ascii="Times New Roman" w:hAnsi="Times New Roman" w:cs="Times New Roman"/>
          <w:sz w:val="16"/>
          <w:szCs w:val="16"/>
        </w:rPr>
        <w:t>от</w:t>
      </w:r>
      <w:proofErr w:type="gramEnd"/>
      <w:r w:rsidRPr="00993806">
        <w:rPr>
          <w:rFonts w:ascii="Times New Roman" w:hAnsi="Times New Roman" w:cs="Times New Roman"/>
          <w:sz w:val="16"/>
          <w:szCs w:val="16"/>
        </w:rPr>
        <w:t xml:space="preserve"> 24.02.2022 № 46</w:t>
      </w:r>
    </w:p>
    <w:p w:rsidR="003F0B77" w:rsidRPr="00993806" w:rsidRDefault="003F0B77" w:rsidP="003F0B77">
      <w:pPr>
        <w:pStyle w:val="a4"/>
        <w:jc w:val="both"/>
        <w:rPr>
          <w:rFonts w:ascii="Times New Roman" w:hAnsi="Times New Roman" w:cs="Times New Roman"/>
          <w:sz w:val="16"/>
          <w:szCs w:val="16"/>
        </w:rPr>
      </w:pPr>
      <w:r w:rsidRPr="00993806">
        <w:rPr>
          <w:rFonts w:ascii="Times New Roman" w:hAnsi="Times New Roman" w:cs="Times New Roman"/>
          <w:sz w:val="16"/>
          <w:szCs w:val="16"/>
        </w:rPr>
        <w:t xml:space="preserve">с. </w:t>
      </w:r>
      <w:proofErr w:type="spellStart"/>
      <w:r w:rsidRPr="00993806">
        <w:rPr>
          <w:rFonts w:ascii="Times New Roman" w:hAnsi="Times New Roman" w:cs="Times New Roman"/>
          <w:sz w:val="16"/>
          <w:szCs w:val="16"/>
        </w:rPr>
        <w:t>Бронница</w:t>
      </w:r>
      <w:proofErr w:type="spellEnd"/>
    </w:p>
    <w:p w:rsidR="003F0B77" w:rsidRPr="00993806" w:rsidRDefault="003F0B77" w:rsidP="003F0B77">
      <w:pPr>
        <w:pStyle w:val="a4"/>
        <w:jc w:val="both"/>
        <w:rPr>
          <w:rFonts w:ascii="Times New Roman" w:hAnsi="Times New Roman" w:cs="Times New Roman"/>
          <w:color w:val="000000"/>
          <w:sz w:val="16"/>
          <w:szCs w:val="16"/>
        </w:rPr>
      </w:pPr>
    </w:p>
    <w:p w:rsidR="003F0B77" w:rsidRPr="00993806" w:rsidRDefault="003F0B77" w:rsidP="003F0B77">
      <w:pPr>
        <w:pStyle w:val="a4"/>
        <w:jc w:val="both"/>
        <w:rPr>
          <w:rFonts w:ascii="Times New Roman" w:hAnsi="Times New Roman" w:cs="Times New Roman"/>
          <w:color w:val="000000"/>
          <w:sz w:val="16"/>
          <w:szCs w:val="16"/>
        </w:rPr>
      </w:pPr>
    </w:p>
    <w:p w:rsidR="003F0B77" w:rsidRPr="003F0B77" w:rsidRDefault="003F0B77" w:rsidP="003F0B77">
      <w:pPr>
        <w:pStyle w:val="a4"/>
        <w:jc w:val="both"/>
        <w:rPr>
          <w:rFonts w:ascii="Times New Roman" w:hAnsi="Times New Roman" w:cs="Times New Roman"/>
          <w:b/>
          <w:sz w:val="16"/>
          <w:szCs w:val="16"/>
        </w:rPr>
      </w:pPr>
      <w:r w:rsidRPr="003F0B77">
        <w:rPr>
          <w:rFonts w:ascii="Times New Roman" w:hAnsi="Times New Roman" w:cs="Times New Roman"/>
          <w:b/>
          <w:sz w:val="16"/>
          <w:szCs w:val="16"/>
        </w:rPr>
        <w:t xml:space="preserve">О внесении изменений в Положение об организации </w:t>
      </w:r>
    </w:p>
    <w:p w:rsidR="003F0B77" w:rsidRPr="003F0B77" w:rsidRDefault="003F0B77" w:rsidP="003F0B77">
      <w:pPr>
        <w:pStyle w:val="a4"/>
        <w:jc w:val="both"/>
        <w:rPr>
          <w:rFonts w:ascii="Times New Roman" w:hAnsi="Times New Roman" w:cs="Times New Roman"/>
          <w:b/>
          <w:sz w:val="16"/>
          <w:szCs w:val="16"/>
        </w:rPr>
      </w:pPr>
      <w:proofErr w:type="gramStart"/>
      <w:r w:rsidRPr="003F0B77">
        <w:rPr>
          <w:rFonts w:ascii="Times New Roman" w:hAnsi="Times New Roman" w:cs="Times New Roman"/>
          <w:b/>
          <w:sz w:val="16"/>
          <w:szCs w:val="16"/>
        </w:rPr>
        <w:t>похоронного</w:t>
      </w:r>
      <w:proofErr w:type="gramEnd"/>
      <w:r w:rsidRPr="003F0B77">
        <w:rPr>
          <w:rFonts w:ascii="Times New Roman" w:hAnsi="Times New Roman" w:cs="Times New Roman"/>
          <w:b/>
          <w:sz w:val="16"/>
          <w:szCs w:val="16"/>
        </w:rPr>
        <w:t xml:space="preserve"> дела и порядке деятельности кладбищ </w:t>
      </w:r>
      <w:proofErr w:type="spellStart"/>
      <w:r w:rsidRPr="003F0B77">
        <w:rPr>
          <w:rFonts w:ascii="Times New Roman" w:hAnsi="Times New Roman" w:cs="Times New Roman"/>
          <w:b/>
          <w:sz w:val="16"/>
          <w:szCs w:val="16"/>
        </w:rPr>
        <w:t>Бронницкого</w:t>
      </w:r>
      <w:proofErr w:type="spellEnd"/>
      <w:r w:rsidRPr="003F0B77">
        <w:rPr>
          <w:rFonts w:ascii="Times New Roman" w:hAnsi="Times New Roman" w:cs="Times New Roman"/>
          <w:b/>
          <w:sz w:val="16"/>
          <w:szCs w:val="16"/>
        </w:rPr>
        <w:t xml:space="preserve"> сельского поселения </w:t>
      </w:r>
    </w:p>
    <w:p w:rsidR="003F0B77" w:rsidRPr="003F0B77" w:rsidRDefault="003F0B77" w:rsidP="003F0B77">
      <w:pPr>
        <w:pStyle w:val="a4"/>
        <w:jc w:val="both"/>
        <w:rPr>
          <w:rFonts w:ascii="Times New Roman" w:hAnsi="Times New Roman" w:cs="Times New Roman"/>
          <w:b/>
          <w:sz w:val="16"/>
          <w:szCs w:val="16"/>
        </w:rPr>
      </w:pPr>
    </w:p>
    <w:p w:rsidR="003F0B77" w:rsidRPr="003F0B77" w:rsidRDefault="003F0B77" w:rsidP="003F0B77">
      <w:pPr>
        <w:pStyle w:val="a4"/>
        <w:jc w:val="both"/>
        <w:rPr>
          <w:rFonts w:ascii="Times New Roman" w:hAnsi="Times New Roman" w:cs="Times New Roman"/>
          <w:b/>
          <w:sz w:val="16"/>
          <w:szCs w:val="16"/>
        </w:rPr>
      </w:pPr>
    </w:p>
    <w:p w:rsidR="003F0B77" w:rsidRPr="00993806" w:rsidRDefault="003F0B77" w:rsidP="003F0B77">
      <w:pPr>
        <w:pStyle w:val="a4"/>
        <w:jc w:val="both"/>
        <w:rPr>
          <w:rFonts w:ascii="Times New Roman" w:hAnsi="Times New Roman" w:cs="Times New Roman"/>
          <w:sz w:val="16"/>
          <w:szCs w:val="16"/>
        </w:rPr>
      </w:pPr>
    </w:p>
    <w:p w:rsidR="003F0B77" w:rsidRPr="00993806" w:rsidRDefault="003F0B77" w:rsidP="003F0B77">
      <w:pPr>
        <w:pStyle w:val="a4"/>
        <w:jc w:val="both"/>
        <w:rPr>
          <w:rFonts w:ascii="Times New Roman" w:hAnsi="Times New Roman" w:cs="Times New Roman"/>
          <w:sz w:val="16"/>
          <w:szCs w:val="16"/>
        </w:rPr>
      </w:pPr>
      <w:r w:rsidRPr="00993806">
        <w:rPr>
          <w:rFonts w:ascii="Times New Roman" w:hAnsi="Times New Roman" w:cs="Times New Roman"/>
          <w:sz w:val="16"/>
          <w:szCs w:val="16"/>
        </w:rPr>
        <w:t>В соответствии с Федеральным законом от 12.01.1996 N 8-ФЗ «О погребении и похоронном деле», Федеральным законом от 06.10. 2003 № 131-ФЗ «Об общих принципах организации местного самоуправления в Российской Федерации»,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F0B77" w:rsidRPr="00993806" w:rsidRDefault="003F0B77" w:rsidP="003F0B77">
      <w:pPr>
        <w:pStyle w:val="a4"/>
        <w:jc w:val="both"/>
        <w:rPr>
          <w:rFonts w:ascii="Times New Roman" w:hAnsi="Times New Roman" w:cs="Times New Roman"/>
          <w:sz w:val="16"/>
          <w:szCs w:val="16"/>
        </w:rPr>
      </w:pPr>
      <w:r w:rsidRPr="00993806">
        <w:rPr>
          <w:rFonts w:ascii="Times New Roman" w:hAnsi="Times New Roman" w:cs="Times New Roman"/>
          <w:sz w:val="16"/>
          <w:szCs w:val="16"/>
        </w:rPr>
        <w:t xml:space="preserve">Администрация </w:t>
      </w:r>
      <w:proofErr w:type="spellStart"/>
      <w:r w:rsidRPr="00993806">
        <w:rPr>
          <w:rFonts w:ascii="Times New Roman" w:hAnsi="Times New Roman" w:cs="Times New Roman"/>
          <w:sz w:val="16"/>
          <w:szCs w:val="16"/>
        </w:rPr>
        <w:t>Бронницкого</w:t>
      </w:r>
      <w:proofErr w:type="spellEnd"/>
      <w:r w:rsidRPr="00993806">
        <w:rPr>
          <w:rFonts w:ascii="Times New Roman" w:hAnsi="Times New Roman" w:cs="Times New Roman"/>
          <w:sz w:val="16"/>
          <w:szCs w:val="16"/>
        </w:rPr>
        <w:t xml:space="preserve"> сельского поселения постановляет:</w:t>
      </w:r>
    </w:p>
    <w:p w:rsidR="003F0B77" w:rsidRPr="00993806" w:rsidRDefault="003F0B77" w:rsidP="003F0B77">
      <w:pPr>
        <w:pStyle w:val="a4"/>
        <w:jc w:val="both"/>
        <w:rPr>
          <w:rFonts w:ascii="Times New Roman" w:hAnsi="Times New Roman" w:cs="Times New Roman"/>
          <w:sz w:val="16"/>
          <w:szCs w:val="16"/>
        </w:rPr>
      </w:pPr>
      <w:r w:rsidRPr="00993806">
        <w:rPr>
          <w:rFonts w:ascii="Times New Roman" w:hAnsi="Times New Roman" w:cs="Times New Roman"/>
          <w:sz w:val="16"/>
          <w:szCs w:val="16"/>
        </w:rPr>
        <w:t xml:space="preserve">Внести следующие изменения в Положение об организации похоронного дела и порядке деятельности кладбищ </w:t>
      </w:r>
      <w:proofErr w:type="spellStart"/>
      <w:r w:rsidRPr="00993806">
        <w:rPr>
          <w:rFonts w:ascii="Times New Roman" w:hAnsi="Times New Roman" w:cs="Times New Roman"/>
          <w:sz w:val="16"/>
          <w:szCs w:val="16"/>
        </w:rPr>
        <w:t>Бронницкого</w:t>
      </w:r>
      <w:proofErr w:type="spellEnd"/>
      <w:r w:rsidRPr="00993806">
        <w:rPr>
          <w:rFonts w:ascii="Times New Roman" w:hAnsi="Times New Roman" w:cs="Times New Roman"/>
          <w:sz w:val="16"/>
          <w:szCs w:val="16"/>
        </w:rPr>
        <w:t xml:space="preserve"> сельского поселения, утвержденный постановлением </w:t>
      </w:r>
      <w:proofErr w:type="spellStart"/>
      <w:r w:rsidRPr="00993806">
        <w:rPr>
          <w:rFonts w:ascii="Times New Roman" w:hAnsi="Times New Roman" w:cs="Times New Roman"/>
          <w:sz w:val="16"/>
          <w:szCs w:val="16"/>
        </w:rPr>
        <w:t>Бронницкого</w:t>
      </w:r>
      <w:proofErr w:type="spellEnd"/>
      <w:r w:rsidRPr="00993806">
        <w:rPr>
          <w:rFonts w:ascii="Times New Roman" w:hAnsi="Times New Roman" w:cs="Times New Roman"/>
          <w:sz w:val="16"/>
          <w:szCs w:val="16"/>
        </w:rPr>
        <w:t xml:space="preserve"> сельского поселения от 10.07.2019 № 141 (далее – Положение):</w:t>
      </w:r>
    </w:p>
    <w:p w:rsidR="003F0B77" w:rsidRPr="00993806" w:rsidRDefault="003F0B77" w:rsidP="003F0B77">
      <w:pPr>
        <w:pStyle w:val="a4"/>
        <w:jc w:val="both"/>
        <w:rPr>
          <w:rFonts w:ascii="Times New Roman" w:hAnsi="Times New Roman" w:cs="Times New Roman"/>
          <w:sz w:val="16"/>
          <w:szCs w:val="16"/>
        </w:rPr>
      </w:pPr>
      <w:r w:rsidRPr="00993806">
        <w:rPr>
          <w:rFonts w:ascii="Times New Roman" w:hAnsi="Times New Roman" w:cs="Times New Roman"/>
          <w:sz w:val="16"/>
          <w:szCs w:val="16"/>
        </w:rPr>
        <w:t>1.1 Пункт 3.9 Положения изложить в следующей редакции:</w:t>
      </w:r>
    </w:p>
    <w:p w:rsidR="003F0B77" w:rsidRPr="00993806" w:rsidRDefault="003F0B77" w:rsidP="003F0B77">
      <w:pPr>
        <w:pStyle w:val="a4"/>
        <w:jc w:val="both"/>
        <w:rPr>
          <w:rFonts w:ascii="Times New Roman" w:hAnsi="Times New Roman" w:cs="Times New Roman"/>
          <w:color w:val="000000"/>
          <w:sz w:val="16"/>
          <w:szCs w:val="16"/>
        </w:rPr>
      </w:pPr>
      <w:r w:rsidRPr="00993806">
        <w:rPr>
          <w:rFonts w:ascii="Times New Roman" w:hAnsi="Times New Roman" w:cs="Times New Roman"/>
          <w:sz w:val="16"/>
          <w:szCs w:val="16"/>
        </w:rPr>
        <w:t>«</w:t>
      </w:r>
      <w:r w:rsidRPr="00993806">
        <w:rPr>
          <w:rFonts w:ascii="Times New Roman" w:hAnsi="Times New Roman" w:cs="Times New Roman"/>
          <w:color w:val="000000"/>
          <w:sz w:val="16"/>
          <w:szCs w:val="16"/>
        </w:rPr>
        <w:t>3.9.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Строительство зданий и сооружений на территории места погребения не допускается.»</w:t>
      </w:r>
    </w:p>
    <w:p w:rsidR="003F0B77" w:rsidRPr="00993806" w:rsidRDefault="003F0B77" w:rsidP="003F0B77">
      <w:pPr>
        <w:pStyle w:val="a4"/>
        <w:jc w:val="both"/>
        <w:rPr>
          <w:rFonts w:ascii="Times New Roman" w:hAnsi="Times New Roman" w:cs="Times New Roman"/>
          <w:sz w:val="16"/>
          <w:szCs w:val="16"/>
        </w:rPr>
      </w:pPr>
      <w:r w:rsidRPr="00993806">
        <w:rPr>
          <w:rFonts w:ascii="Times New Roman" w:hAnsi="Times New Roman" w:cs="Times New Roman"/>
          <w:color w:val="000000"/>
          <w:sz w:val="16"/>
          <w:szCs w:val="16"/>
        </w:rPr>
        <w:t xml:space="preserve">1.2 </w:t>
      </w:r>
      <w:r w:rsidRPr="00993806">
        <w:rPr>
          <w:rFonts w:ascii="Times New Roman" w:hAnsi="Times New Roman" w:cs="Times New Roman"/>
          <w:sz w:val="16"/>
          <w:szCs w:val="16"/>
        </w:rPr>
        <w:t>Пункт 6.25 Положения изложить в следующей редакции:</w:t>
      </w:r>
    </w:p>
    <w:p w:rsidR="003F0B77" w:rsidRPr="00993806" w:rsidRDefault="003F0B77" w:rsidP="003F0B77">
      <w:pPr>
        <w:pStyle w:val="a4"/>
        <w:jc w:val="both"/>
        <w:rPr>
          <w:rFonts w:ascii="Times New Roman" w:hAnsi="Times New Roman" w:cs="Times New Roman"/>
          <w:color w:val="000000"/>
          <w:sz w:val="16"/>
          <w:szCs w:val="16"/>
        </w:rPr>
      </w:pPr>
      <w:r w:rsidRPr="00993806">
        <w:rPr>
          <w:rFonts w:ascii="Times New Roman" w:hAnsi="Times New Roman" w:cs="Times New Roman"/>
          <w:color w:val="000000"/>
          <w:sz w:val="16"/>
          <w:szCs w:val="16"/>
        </w:rPr>
        <w:t xml:space="preserve">«6.25.  Производить захоронения умершего на закрытых кладбищах запрещается, за исключением захоронения урн с прахом после кремации в родственные могилы.» </w:t>
      </w:r>
    </w:p>
    <w:p w:rsidR="003F0B77" w:rsidRPr="00993806" w:rsidRDefault="003F0B77" w:rsidP="003F0B77">
      <w:pPr>
        <w:pStyle w:val="a4"/>
        <w:jc w:val="both"/>
        <w:rPr>
          <w:rFonts w:ascii="Times New Roman" w:eastAsia="Lucida Sans Unicode" w:hAnsi="Times New Roman" w:cs="Times New Roman"/>
          <w:color w:val="000000"/>
          <w:sz w:val="16"/>
          <w:szCs w:val="16"/>
          <w:lang w:bidi="en-US"/>
        </w:rPr>
      </w:pPr>
      <w:r w:rsidRPr="00993806">
        <w:rPr>
          <w:rFonts w:ascii="Times New Roman" w:hAnsi="Times New Roman" w:cs="Times New Roman"/>
          <w:sz w:val="16"/>
          <w:szCs w:val="16"/>
        </w:rPr>
        <w:t xml:space="preserve">2. Настоящее постановление </w:t>
      </w:r>
      <w:r w:rsidRPr="00993806">
        <w:rPr>
          <w:rFonts w:ascii="Times New Roman" w:eastAsia="Lucida Sans Unicode" w:hAnsi="Times New Roman" w:cs="Times New Roman"/>
          <w:color w:val="000000"/>
          <w:sz w:val="16"/>
          <w:szCs w:val="16"/>
          <w:lang w:bidi="en-US"/>
        </w:rPr>
        <w:t xml:space="preserve">подлежит официальному опубликованию в периодическом печатном издании «Официальный вестник </w:t>
      </w:r>
      <w:proofErr w:type="spellStart"/>
      <w:r w:rsidRPr="00993806">
        <w:rPr>
          <w:rFonts w:ascii="Times New Roman" w:eastAsia="Lucida Sans Unicode" w:hAnsi="Times New Roman" w:cs="Times New Roman"/>
          <w:color w:val="000000"/>
          <w:sz w:val="16"/>
          <w:szCs w:val="16"/>
          <w:lang w:bidi="en-US"/>
        </w:rPr>
        <w:t>Бронницкого</w:t>
      </w:r>
      <w:proofErr w:type="spellEnd"/>
      <w:r w:rsidRPr="00993806">
        <w:rPr>
          <w:rFonts w:ascii="Times New Roman" w:eastAsia="Lucida Sans Unicode"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11" w:history="1">
        <w:r w:rsidRPr="00993806">
          <w:rPr>
            <w:rFonts w:ascii="Times New Roman" w:eastAsia="Lucida Sans Unicode" w:hAnsi="Times New Roman" w:cs="Times New Roman"/>
            <w:color w:val="0000FF"/>
            <w:sz w:val="16"/>
            <w:szCs w:val="16"/>
            <w:u w:val="single"/>
            <w:lang w:bidi="en-US"/>
          </w:rPr>
          <w:t>www.bronnicаadm.ru</w:t>
        </w:r>
      </w:hyperlink>
      <w:proofErr w:type="gramStart"/>
      <w:r w:rsidRPr="00993806">
        <w:rPr>
          <w:rFonts w:ascii="Times New Roman" w:eastAsia="Lucida Sans Unicode" w:hAnsi="Times New Roman" w:cs="Times New Roman"/>
          <w:color w:val="000000"/>
          <w:sz w:val="16"/>
          <w:szCs w:val="16"/>
          <w:lang w:bidi="en-US"/>
        </w:rPr>
        <w:t>. в</w:t>
      </w:r>
      <w:proofErr w:type="gramEnd"/>
      <w:r w:rsidRPr="00993806">
        <w:rPr>
          <w:rFonts w:ascii="Times New Roman" w:eastAsia="Lucida Sans Unicode" w:hAnsi="Times New Roman" w:cs="Times New Roman"/>
          <w:color w:val="000000"/>
          <w:sz w:val="16"/>
          <w:szCs w:val="16"/>
          <w:lang w:bidi="en-US"/>
        </w:rPr>
        <w:t xml:space="preserve"> разделе «Документы» подразделе .</w:t>
      </w:r>
    </w:p>
    <w:p w:rsidR="003F0B77" w:rsidRPr="00993806" w:rsidRDefault="003F0B77" w:rsidP="003F0B77">
      <w:pPr>
        <w:pStyle w:val="a4"/>
        <w:jc w:val="both"/>
        <w:rPr>
          <w:rFonts w:ascii="Times New Roman" w:hAnsi="Times New Roman" w:cs="Times New Roman"/>
          <w:sz w:val="16"/>
          <w:szCs w:val="16"/>
        </w:rPr>
      </w:pPr>
    </w:p>
    <w:p w:rsidR="003F0B77" w:rsidRPr="00993806" w:rsidRDefault="003F0B77" w:rsidP="003F0B77">
      <w:pPr>
        <w:pStyle w:val="a4"/>
        <w:jc w:val="both"/>
        <w:rPr>
          <w:rFonts w:ascii="Times New Roman" w:hAnsi="Times New Roman" w:cs="Times New Roman"/>
          <w:sz w:val="16"/>
          <w:szCs w:val="16"/>
        </w:rPr>
      </w:pPr>
    </w:p>
    <w:p w:rsidR="003F0B77" w:rsidRPr="00993806" w:rsidRDefault="003F0B77" w:rsidP="003F0B77">
      <w:pPr>
        <w:pStyle w:val="a4"/>
        <w:jc w:val="both"/>
        <w:rPr>
          <w:rFonts w:ascii="Times New Roman" w:hAnsi="Times New Roman" w:cs="Times New Roman"/>
          <w:sz w:val="16"/>
          <w:szCs w:val="16"/>
        </w:rPr>
      </w:pPr>
      <w:r w:rsidRPr="00993806">
        <w:rPr>
          <w:rFonts w:ascii="Times New Roman" w:hAnsi="Times New Roman" w:cs="Times New Roman"/>
          <w:sz w:val="16"/>
          <w:szCs w:val="16"/>
        </w:rPr>
        <w:t>Глава сельского поселения                                               С.Г. Васильева</w:t>
      </w:r>
    </w:p>
    <w:p w:rsidR="003F0B77" w:rsidRPr="00993806" w:rsidRDefault="003F0B77" w:rsidP="003F0B77">
      <w:pPr>
        <w:pStyle w:val="a4"/>
        <w:jc w:val="both"/>
        <w:rPr>
          <w:rFonts w:ascii="Times New Roman" w:hAnsi="Times New Roman" w:cs="Times New Roman"/>
          <w:sz w:val="16"/>
          <w:szCs w:val="16"/>
        </w:rPr>
      </w:pPr>
    </w:p>
    <w:p w:rsidR="003F0B77" w:rsidRPr="00993806" w:rsidRDefault="003F0B77" w:rsidP="003F0B77">
      <w:pPr>
        <w:pStyle w:val="a4"/>
        <w:jc w:val="both"/>
        <w:rPr>
          <w:rFonts w:ascii="Times New Roman" w:hAnsi="Times New Roman" w:cs="Times New Roman"/>
          <w:sz w:val="16"/>
          <w:szCs w:val="16"/>
        </w:rPr>
      </w:pPr>
    </w:p>
    <w:p w:rsidR="003F0B77" w:rsidRPr="00993806" w:rsidRDefault="003F0B77" w:rsidP="003F0B77">
      <w:pPr>
        <w:pStyle w:val="a4"/>
        <w:jc w:val="center"/>
        <w:rPr>
          <w:rFonts w:ascii="Times New Roman" w:hAnsi="Times New Roman" w:cs="Times New Roman"/>
          <w:sz w:val="16"/>
          <w:szCs w:val="16"/>
        </w:rPr>
      </w:pPr>
      <w:r>
        <w:rPr>
          <w:rFonts w:ascii="Times New Roman" w:hAnsi="Times New Roman" w:cs="Times New Roman"/>
          <w:sz w:val="16"/>
          <w:szCs w:val="16"/>
        </w:rPr>
        <w:t>__________________________</w:t>
      </w:r>
    </w:p>
    <w:p w:rsidR="003F0B77" w:rsidRPr="00993806" w:rsidRDefault="003F0B77" w:rsidP="003F0B77">
      <w:pPr>
        <w:pStyle w:val="a4"/>
        <w:jc w:val="both"/>
        <w:rPr>
          <w:rFonts w:ascii="Times New Roman" w:hAnsi="Times New Roman" w:cs="Times New Roman"/>
          <w:sz w:val="16"/>
          <w:szCs w:val="16"/>
        </w:rPr>
      </w:pPr>
    </w:p>
    <w:p w:rsidR="002D4427" w:rsidRDefault="002D4427" w:rsidP="00A96981">
      <w:pPr>
        <w:tabs>
          <w:tab w:val="left" w:pos="765"/>
        </w:tabs>
      </w:pPr>
    </w:p>
    <w:p w:rsidR="00661295" w:rsidRDefault="00661295" w:rsidP="00A96981">
      <w:pPr>
        <w:tabs>
          <w:tab w:val="left" w:pos="765"/>
        </w:tabs>
      </w:pPr>
    </w:p>
    <w:p w:rsidR="00661295" w:rsidRDefault="00661295" w:rsidP="00A96981">
      <w:pPr>
        <w:tabs>
          <w:tab w:val="left" w:pos="765"/>
        </w:tabs>
      </w:pPr>
    </w:p>
    <w:p w:rsidR="00661295" w:rsidRDefault="00661295" w:rsidP="00661295">
      <w:pPr>
        <w:pStyle w:val="a4"/>
        <w:jc w:val="both"/>
        <w:rPr>
          <w:sz w:val="16"/>
          <w:szCs w:val="16"/>
        </w:rPr>
      </w:pPr>
    </w:p>
    <w:p w:rsidR="00661295" w:rsidRPr="00661295" w:rsidRDefault="00661295" w:rsidP="00661295">
      <w:pPr>
        <w:pStyle w:val="a4"/>
        <w:jc w:val="center"/>
        <w:rPr>
          <w:rFonts w:ascii="Times New Roman" w:hAnsi="Times New Roman" w:cs="Times New Roman"/>
          <w:b/>
          <w:sz w:val="16"/>
          <w:szCs w:val="16"/>
        </w:rPr>
      </w:pPr>
      <w:r w:rsidRPr="00661295">
        <w:rPr>
          <w:rFonts w:ascii="Times New Roman" w:hAnsi="Times New Roman" w:cs="Times New Roman"/>
          <w:b/>
          <w:sz w:val="16"/>
          <w:szCs w:val="16"/>
        </w:rPr>
        <w:lastRenderedPageBreak/>
        <w:t>Новгородская область</w:t>
      </w:r>
    </w:p>
    <w:p w:rsidR="00661295" w:rsidRPr="00661295" w:rsidRDefault="00661295" w:rsidP="00661295">
      <w:pPr>
        <w:pStyle w:val="a4"/>
        <w:jc w:val="center"/>
        <w:rPr>
          <w:rFonts w:ascii="Times New Roman" w:hAnsi="Times New Roman" w:cs="Times New Roman"/>
          <w:b/>
          <w:sz w:val="16"/>
          <w:szCs w:val="16"/>
        </w:rPr>
      </w:pPr>
      <w:r w:rsidRPr="00661295">
        <w:rPr>
          <w:rFonts w:ascii="Times New Roman" w:hAnsi="Times New Roman" w:cs="Times New Roman"/>
          <w:b/>
          <w:sz w:val="16"/>
          <w:szCs w:val="16"/>
        </w:rPr>
        <w:t>Новгородский муниципальный район</w:t>
      </w:r>
    </w:p>
    <w:p w:rsidR="00661295" w:rsidRPr="00661295" w:rsidRDefault="00661295" w:rsidP="00661295">
      <w:pPr>
        <w:pStyle w:val="a4"/>
        <w:jc w:val="center"/>
        <w:rPr>
          <w:rFonts w:ascii="Times New Roman" w:hAnsi="Times New Roman" w:cs="Times New Roman"/>
          <w:b/>
          <w:sz w:val="16"/>
          <w:szCs w:val="16"/>
        </w:rPr>
      </w:pPr>
      <w:r w:rsidRPr="00661295">
        <w:rPr>
          <w:rFonts w:ascii="Times New Roman" w:hAnsi="Times New Roman" w:cs="Times New Roman"/>
          <w:b/>
          <w:sz w:val="16"/>
          <w:szCs w:val="16"/>
        </w:rPr>
        <w:t>АДМИНИСТРАЦИЯ БРОННИЦКОГО СЕЛЬСКОГО ПОСЕЛЕНИЯ</w:t>
      </w:r>
    </w:p>
    <w:p w:rsidR="00661295" w:rsidRPr="00661295" w:rsidRDefault="00661295" w:rsidP="00661295">
      <w:pPr>
        <w:pStyle w:val="a4"/>
        <w:jc w:val="center"/>
        <w:rPr>
          <w:rFonts w:ascii="Times New Roman" w:hAnsi="Times New Roman" w:cs="Times New Roman"/>
          <w:b/>
          <w:sz w:val="16"/>
          <w:szCs w:val="16"/>
        </w:rPr>
      </w:pPr>
    </w:p>
    <w:p w:rsidR="00661295" w:rsidRPr="00661295" w:rsidRDefault="00661295" w:rsidP="00661295">
      <w:pPr>
        <w:pStyle w:val="a4"/>
        <w:jc w:val="center"/>
        <w:rPr>
          <w:rFonts w:ascii="Times New Roman" w:hAnsi="Times New Roman" w:cs="Times New Roman"/>
          <w:b/>
          <w:sz w:val="16"/>
          <w:szCs w:val="16"/>
        </w:rPr>
      </w:pPr>
    </w:p>
    <w:p w:rsidR="00661295" w:rsidRPr="00661295" w:rsidRDefault="00661295" w:rsidP="00661295">
      <w:pPr>
        <w:pStyle w:val="a4"/>
        <w:jc w:val="center"/>
        <w:rPr>
          <w:rFonts w:ascii="Times New Roman" w:hAnsi="Times New Roman" w:cs="Times New Roman"/>
          <w:b/>
          <w:sz w:val="16"/>
          <w:szCs w:val="16"/>
        </w:rPr>
      </w:pPr>
      <w:r w:rsidRPr="00661295">
        <w:rPr>
          <w:rFonts w:ascii="Times New Roman" w:hAnsi="Times New Roman" w:cs="Times New Roman"/>
          <w:b/>
          <w:sz w:val="16"/>
          <w:szCs w:val="16"/>
        </w:rPr>
        <w:t>РАСПОРЯЖЕНИЕ</w:t>
      </w:r>
    </w:p>
    <w:p w:rsidR="00661295" w:rsidRPr="00661295" w:rsidRDefault="00661295" w:rsidP="00661295">
      <w:pPr>
        <w:pStyle w:val="a4"/>
        <w:jc w:val="center"/>
        <w:rPr>
          <w:rFonts w:ascii="Times New Roman" w:hAnsi="Times New Roman" w:cs="Times New Roman"/>
          <w:b/>
          <w:sz w:val="16"/>
          <w:szCs w:val="16"/>
        </w:rPr>
      </w:pPr>
    </w:p>
    <w:p w:rsidR="00661295" w:rsidRPr="00EB5A95" w:rsidRDefault="00661295" w:rsidP="00661295">
      <w:pPr>
        <w:pStyle w:val="a4"/>
        <w:jc w:val="both"/>
        <w:rPr>
          <w:rFonts w:ascii="Times New Roman" w:hAnsi="Times New Roman" w:cs="Times New Roman"/>
          <w:sz w:val="16"/>
          <w:szCs w:val="16"/>
        </w:rPr>
      </w:pP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от</w:t>
      </w:r>
      <w:proofErr w:type="gramEnd"/>
      <w:r w:rsidRPr="00EB5A95">
        <w:rPr>
          <w:rFonts w:ascii="Times New Roman" w:hAnsi="Times New Roman" w:cs="Times New Roman"/>
          <w:sz w:val="16"/>
          <w:szCs w:val="16"/>
        </w:rPr>
        <w:t xml:space="preserve"> 24.02.2022  № 14-рг</w:t>
      </w:r>
    </w:p>
    <w:p w:rsidR="00661295" w:rsidRPr="00EB5A95" w:rsidRDefault="00661295" w:rsidP="00661295">
      <w:pPr>
        <w:pStyle w:val="a4"/>
        <w:jc w:val="both"/>
        <w:rPr>
          <w:rFonts w:ascii="Times New Roman" w:hAnsi="Times New Roman" w:cs="Times New Roman"/>
          <w:spacing w:val="5"/>
          <w:sz w:val="16"/>
          <w:szCs w:val="16"/>
        </w:rPr>
      </w:pPr>
      <w:r w:rsidRPr="00EB5A95">
        <w:rPr>
          <w:rFonts w:ascii="Times New Roman" w:hAnsi="Times New Roman" w:cs="Times New Roman"/>
          <w:sz w:val="16"/>
          <w:szCs w:val="16"/>
        </w:rPr>
        <w:t xml:space="preserve">с. </w:t>
      </w:r>
      <w:proofErr w:type="spellStart"/>
      <w:r w:rsidRPr="00EB5A95">
        <w:rPr>
          <w:rFonts w:ascii="Times New Roman" w:hAnsi="Times New Roman" w:cs="Times New Roman"/>
          <w:sz w:val="16"/>
          <w:szCs w:val="16"/>
        </w:rPr>
        <w:t>Бронница</w:t>
      </w:r>
      <w:proofErr w:type="spellEnd"/>
    </w:p>
    <w:p w:rsidR="00661295" w:rsidRPr="00EB5A95" w:rsidRDefault="00661295" w:rsidP="00661295">
      <w:pPr>
        <w:pStyle w:val="a4"/>
        <w:jc w:val="both"/>
        <w:rPr>
          <w:rFonts w:ascii="Times New Roman" w:hAnsi="Times New Roman" w:cs="Times New Roman"/>
          <w:sz w:val="16"/>
          <w:szCs w:val="16"/>
        </w:rPr>
      </w:pPr>
    </w:p>
    <w:p w:rsidR="00661295" w:rsidRPr="00EB5A95" w:rsidRDefault="00661295" w:rsidP="00661295">
      <w:pPr>
        <w:pStyle w:val="a4"/>
        <w:jc w:val="both"/>
        <w:rPr>
          <w:rFonts w:ascii="Times New Roman" w:hAnsi="Times New Roman" w:cs="Times New Roman"/>
          <w:sz w:val="16"/>
          <w:szCs w:val="16"/>
        </w:rPr>
      </w:pPr>
    </w:p>
    <w:p w:rsidR="00661295" w:rsidRPr="00661295" w:rsidRDefault="00661295" w:rsidP="00661295">
      <w:pPr>
        <w:pStyle w:val="a4"/>
        <w:jc w:val="both"/>
        <w:rPr>
          <w:rFonts w:ascii="Times New Roman" w:hAnsi="Times New Roman" w:cs="Times New Roman"/>
          <w:b/>
          <w:sz w:val="16"/>
          <w:szCs w:val="16"/>
        </w:rPr>
      </w:pPr>
      <w:r w:rsidRPr="00661295">
        <w:rPr>
          <w:rFonts w:ascii="Times New Roman" w:hAnsi="Times New Roman" w:cs="Times New Roman"/>
          <w:b/>
          <w:sz w:val="16"/>
          <w:szCs w:val="16"/>
        </w:rPr>
        <w:t xml:space="preserve">Об утверждении Порядка составления </w:t>
      </w:r>
    </w:p>
    <w:p w:rsidR="00661295" w:rsidRPr="00661295" w:rsidRDefault="00661295" w:rsidP="00661295">
      <w:pPr>
        <w:pStyle w:val="a4"/>
        <w:jc w:val="both"/>
        <w:rPr>
          <w:rFonts w:ascii="Times New Roman" w:hAnsi="Times New Roman" w:cs="Times New Roman"/>
          <w:b/>
          <w:sz w:val="16"/>
          <w:szCs w:val="16"/>
        </w:rPr>
      </w:pPr>
      <w:proofErr w:type="gramStart"/>
      <w:r w:rsidRPr="00661295">
        <w:rPr>
          <w:rFonts w:ascii="Times New Roman" w:hAnsi="Times New Roman" w:cs="Times New Roman"/>
          <w:b/>
          <w:sz w:val="16"/>
          <w:szCs w:val="16"/>
        </w:rPr>
        <w:t>и</w:t>
      </w:r>
      <w:proofErr w:type="gramEnd"/>
      <w:r w:rsidRPr="00661295">
        <w:rPr>
          <w:rFonts w:ascii="Times New Roman" w:hAnsi="Times New Roman" w:cs="Times New Roman"/>
          <w:b/>
          <w:sz w:val="16"/>
          <w:szCs w:val="16"/>
        </w:rPr>
        <w:t xml:space="preserve"> утверждения плана финансово-хозяйственной </w:t>
      </w:r>
    </w:p>
    <w:p w:rsidR="00661295" w:rsidRPr="00661295" w:rsidRDefault="00661295" w:rsidP="00661295">
      <w:pPr>
        <w:pStyle w:val="a4"/>
        <w:jc w:val="both"/>
        <w:rPr>
          <w:rFonts w:ascii="Times New Roman" w:hAnsi="Times New Roman" w:cs="Times New Roman"/>
          <w:b/>
          <w:sz w:val="16"/>
          <w:szCs w:val="16"/>
        </w:rPr>
      </w:pPr>
      <w:proofErr w:type="gramStart"/>
      <w:r w:rsidRPr="00661295">
        <w:rPr>
          <w:rFonts w:ascii="Times New Roman" w:hAnsi="Times New Roman" w:cs="Times New Roman"/>
          <w:b/>
          <w:sz w:val="16"/>
          <w:szCs w:val="16"/>
        </w:rPr>
        <w:t>деятельности</w:t>
      </w:r>
      <w:proofErr w:type="gramEnd"/>
      <w:r w:rsidRPr="00661295">
        <w:rPr>
          <w:rFonts w:ascii="Times New Roman" w:hAnsi="Times New Roman" w:cs="Times New Roman"/>
          <w:b/>
          <w:sz w:val="16"/>
          <w:szCs w:val="16"/>
        </w:rPr>
        <w:t xml:space="preserve"> муниципальных автономных </w:t>
      </w:r>
    </w:p>
    <w:p w:rsidR="00661295" w:rsidRPr="00661295" w:rsidRDefault="00661295" w:rsidP="00661295">
      <w:pPr>
        <w:pStyle w:val="a4"/>
        <w:jc w:val="both"/>
        <w:rPr>
          <w:rFonts w:ascii="Times New Roman" w:hAnsi="Times New Roman" w:cs="Times New Roman"/>
          <w:b/>
          <w:sz w:val="16"/>
          <w:szCs w:val="16"/>
        </w:rPr>
      </w:pPr>
      <w:proofErr w:type="gramStart"/>
      <w:r w:rsidRPr="00661295">
        <w:rPr>
          <w:rFonts w:ascii="Times New Roman" w:hAnsi="Times New Roman" w:cs="Times New Roman"/>
          <w:b/>
          <w:sz w:val="16"/>
          <w:szCs w:val="16"/>
        </w:rPr>
        <w:t>учреждений</w:t>
      </w:r>
      <w:proofErr w:type="gramEnd"/>
      <w:r w:rsidRPr="00661295">
        <w:rPr>
          <w:rFonts w:ascii="Times New Roman" w:hAnsi="Times New Roman" w:cs="Times New Roman"/>
          <w:b/>
          <w:sz w:val="16"/>
          <w:szCs w:val="16"/>
        </w:rPr>
        <w:t xml:space="preserve"> </w:t>
      </w:r>
      <w:proofErr w:type="spellStart"/>
      <w:r w:rsidRPr="00661295">
        <w:rPr>
          <w:rFonts w:ascii="Times New Roman" w:hAnsi="Times New Roman" w:cs="Times New Roman"/>
          <w:b/>
          <w:sz w:val="16"/>
          <w:szCs w:val="16"/>
        </w:rPr>
        <w:t>Бронницкого</w:t>
      </w:r>
      <w:proofErr w:type="spellEnd"/>
      <w:r w:rsidRPr="00661295">
        <w:rPr>
          <w:rFonts w:ascii="Times New Roman" w:hAnsi="Times New Roman" w:cs="Times New Roman"/>
          <w:b/>
          <w:sz w:val="16"/>
          <w:szCs w:val="16"/>
        </w:rPr>
        <w:t xml:space="preserve"> сельского поселения</w:t>
      </w:r>
    </w:p>
    <w:p w:rsidR="00661295" w:rsidRPr="00EB5A95" w:rsidRDefault="00661295" w:rsidP="00661295">
      <w:pPr>
        <w:pStyle w:val="a4"/>
        <w:jc w:val="both"/>
        <w:rPr>
          <w:rFonts w:ascii="Times New Roman" w:hAnsi="Times New Roman" w:cs="Times New Roman"/>
          <w:sz w:val="16"/>
          <w:szCs w:val="16"/>
        </w:rPr>
      </w:pPr>
    </w:p>
    <w:p w:rsidR="00661295" w:rsidRPr="00EB5A95" w:rsidRDefault="00661295" w:rsidP="00661295">
      <w:pPr>
        <w:pStyle w:val="a4"/>
        <w:jc w:val="both"/>
        <w:rPr>
          <w:rFonts w:ascii="Times New Roman" w:hAnsi="Times New Roman" w:cs="Times New Roman"/>
          <w:sz w:val="16"/>
          <w:szCs w:val="16"/>
        </w:rPr>
      </w:pP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В соответствии с подпунктом 6 пункта 3.3 статьи 32 Федерального закона от 12 января 1996 года № 7-ФЗ «О некоммерческих организациях», статьей 2 Федерального закона от 3 ноября 2006 года № 174-ФЗ «Об автономных учреждениях» и приказом Министерства финансов Российской Федерации от 31 августа 2018 года № 186н «О Требованиях к составлению и утверждению плана финансово-хозяйственной деятельности государственного (муниципального) учреждения»,</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 xml:space="preserve">1. Утвердить Порядок составления и утверждения плана финансово-хозяйственной деятельности муниципальных автономных учреждений </w:t>
      </w:r>
      <w:proofErr w:type="spellStart"/>
      <w:r w:rsidRPr="00EB5A95">
        <w:rPr>
          <w:rFonts w:ascii="Times New Roman" w:hAnsi="Times New Roman" w:cs="Times New Roman"/>
          <w:sz w:val="16"/>
          <w:szCs w:val="16"/>
        </w:rPr>
        <w:t>Бронницкого</w:t>
      </w:r>
      <w:proofErr w:type="spellEnd"/>
      <w:r w:rsidRPr="00EB5A95">
        <w:rPr>
          <w:rFonts w:ascii="Times New Roman" w:hAnsi="Times New Roman" w:cs="Times New Roman"/>
          <w:sz w:val="16"/>
          <w:szCs w:val="16"/>
        </w:rPr>
        <w:t xml:space="preserve"> сельского поселения.</w:t>
      </w:r>
      <w:r w:rsidRPr="00EB5A95">
        <w:rPr>
          <w:rFonts w:ascii="Times New Roman" w:eastAsia="Lucida Sans Unicode" w:hAnsi="Times New Roman" w:cs="Times New Roman"/>
          <w:kern w:val="1"/>
          <w:sz w:val="16"/>
          <w:szCs w:val="16"/>
          <w:lang w:eastAsia="zh-CN" w:bidi="hi-IN"/>
        </w:rPr>
        <w:tab/>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 xml:space="preserve">2. Распоряжение Главы Администрации </w:t>
      </w:r>
      <w:proofErr w:type="spellStart"/>
      <w:r w:rsidRPr="00EB5A95">
        <w:rPr>
          <w:rFonts w:ascii="Times New Roman" w:hAnsi="Times New Roman" w:cs="Times New Roman"/>
          <w:sz w:val="16"/>
          <w:szCs w:val="16"/>
        </w:rPr>
        <w:t>Бронницкого</w:t>
      </w:r>
      <w:proofErr w:type="spellEnd"/>
      <w:r w:rsidRPr="00EB5A95">
        <w:rPr>
          <w:rFonts w:ascii="Times New Roman" w:hAnsi="Times New Roman" w:cs="Times New Roman"/>
          <w:sz w:val="16"/>
          <w:szCs w:val="16"/>
        </w:rPr>
        <w:t xml:space="preserve"> сельского поселения от 25.10.2011 № 56-рг «Об утверждении плана финансово-хозяйственной деятельности муниципальных учреждений» (с изменениями от 16.11.2016 № 456) считать утратившим силу.                                                                                                                            </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bCs/>
          <w:sz w:val="16"/>
          <w:szCs w:val="16"/>
        </w:rPr>
        <w:t>3.</w:t>
      </w:r>
      <w:r w:rsidRPr="00EB5A95">
        <w:rPr>
          <w:rFonts w:ascii="Times New Roman" w:hAnsi="Times New Roman" w:cs="Times New Roman"/>
          <w:sz w:val="16"/>
          <w:szCs w:val="16"/>
        </w:rPr>
        <w:t xml:space="preserve"> Опубликовать настоящее распоряжение в периодическом печатном издании «Официальный вестник </w:t>
      </w:r>
      <w:proofErr w:type="spellStart"/>
      <w:r w:rsidRPr="00EB5A95">
        <w:rPr>
          <w:rFonts w:ascii="Times New Roman" w:hAnsi="Times New Roman" w:cs="Times New Roman"/>
          <w:sz w:val="16"/>
          <w:szCs w:val="16"/>
        </w:rPr>
        <w:t>Бронницкого</w:t>
      </w:r>
      <w:proofErr w:type="spellEnd"/>
      <w:r w:rsidRPr="00EB5A95">
        <w:rPr>
          <w:rFonts w:ascii="Times New Roman" w:hAnsi="Times New Roman" w:cs="Times New Roman"/>
          <w:sz w:val="16"/>
          <w:szCs w:val="16"/>
        </w:rPr>
        <w:t xml:space="preserve"> сельского поселения» и разместить на официальном сайте в сети «Интернет» по адресу: </w:t>
      </w:r>
      <w:hyperlink r:id="rId12" w:history="1">
        <w:r w:rsidRPr="00EB5A95">
          <w:rPr>
            <w:rFonts w:ascii="Times New Roman" w:hAnsi="Times New Roman" w:cs="Times New Roman"/>
            <w:color w:val="0000FF"/>
            <w:sz w:val="16"/>
            <w:szCs w:val="16"/>
            <w:u w:val="single"/>
            <w:lang w:val="en-US"/>
          </w:rPr>
          <w:t>www</w:t>
        </w:r>
        <w:r w:rsidRPr="00EB5A95">
          <w:rPr>
            <w:rFonts w:ascii="Times New Roman" w:hAnsi="Times New Roman" w:cs="Times New Roman"/>
            <w:color w:val="0000FF"/>
            <w:sz w:val="16"/>
            <w:szCs w:val="16"/>
            <w:u w:val="single"/>
          </w:rPr>
          <w:t>.</w:t>
        </w:r>
        <w:proofErr w:type="spellStart"/>
        <w:r w:rsidRPr="00EB5A95">
          <w:rPr>
            <w:rFonts w:ascii="Times New Roman" w:hAnsi="Times New Roman" w:cs="Times New Roman"/>
            <w:color w:val="0000FF"/>
            <w:sz w:val="16"/>
            <w:szCs w:val="16"/>
            <w:u w:val="single"/>
            <w:lang w:val="en-US"/>
          </w:rPr>
          <w:t>bronnicaadm</w:t>
        </w:r>
        <w:proofErr w:type="spellEnd"/>
        <w:r w:rsidRPr="00EB5A95">
          <w:rPr>
            <w:rFonts w:ascii="Times New Roman" w:hAnsi="Times New Roman" w:cs="Times New Roman"/>
            <w:color w:val="0000FF"/>
            <w:sz w:val="16"/>
            <w:szCs w:val="16"/>
            <w:u w:val="single"/>
          </w:rPr>
          <w:t>.</w:t>
        </w:r>
        <w:proofErr w:type="spellStart"/>
        <w:r w:rsidRPr="00EB5A95">
          <w:rPr>
            <w:rFonts w:ascii="Times New Roman" w:hAnsi="Times New Roman" w:cs="Times New Roman"/>
            <w:color w:val="0000FF"/>
            <w:sz w:val="16"/>
            <w:szCs w:val="16"/>
            <w:u w:val="single"/>
            <w:lang w:val="en-US"/>
          </w:rPr>
          <w:t>ru</w:t>
        </w:r>
        <w:proofErr w:type="spellEnd"/>
      </w:hyperlink>
      <w:r w:rsidRPr="00EB5A95">
        <w:rPr>
          <w:rFonts w:ascii="Times New Roman" w:hAnsi="Times New Roman" w:cs="Times New Roman"/>
          <w:sz w:val="16"/>
          <w:szCs w:val="16"/>
        </w:rPr>
        <w:t xml:space="preserve"> в разделе «Документы» подраздел «Распоряжения».</w:t>
      </w:r>
    </w:p>
    <w:p w:rsidR="00661295" w:rsidRPr="00EB5A95" w:rsidRDefault="00661295" w:rsidP="00661295">
      <w:pPr>
        <w:pStyle w:val="a4"/>
        <w:jc w:val="both"/>
        <w:rPr>
          <w:rFonts w:ascii="Times New Roman" w:hAnsi="Times New Roman" w:cs="Times New Roman"/>
          <w:sz w:val="16"/>
          <w:szCs w:val="16"/>
        </w:rPr>
      </w:pPr>
    </w:p>
    <w:p w:rsidR="00661295" w:rsidRPr="00EB5A95" w:rsidRDefault="00661295" w:rsidP="00661295">
      <w:pPr>
        <w:pStyle w:val="a4"/>
        <w:jc w:val="both"/>
        <w:rPr>
          <w:rFonts w:ascii="Times New Roman" w:hAnsi="Times New Roman" w:cs="Times New Roman"/>
          <w:sz w:val="16"/>
          <w:szCs w:val="16"/>
        </w:rPr>
      </w:pP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 xml:space="preserve">Глава сельского </w:t>
      </w:r>
      <w:proofErr w:type="gramStart"/>
      <w:r w:rsidRPr="00EB5A95">
        <w:rPr>
          <w:rFonts w:ascii="Times New Roman" w:hAnsi="Times New Roman" w:cs="Times New Roman"/>
          <w:sz w:val="16"/>
          <w:szCs w:val="16"/>
        </w:rPr>
        <w:t xml:space="preserve">поселения:   </w:t>
      </w:r>
      <w:proofErr w:type="gramEnd"/>
      <w:r w:rsidRPr="00EB5A95">
        <w:rPr>
          <w:rFonts w:ascii="Times New Roman" w:hAnsi="Times New Roman" w:cs="Times New Roman"/>
          <w:sz w:val="16"/>
          <w:szCs w:val="16"/>
        </w:rPr>
        <w:t xml:space="preserve">                                                               С.Г. Васильева</w:t>
      </w:r>
    </w:p>
    <w:p w:rsidR="00661295" w:rsidRPr="00EB5A95" w:rsidRDefault="00661295" w:rsidP="00661295">
      <w:pPr>
        <w:pStyle w:val="a4"/>
        <w:jc w:val="both"/>
        <w:rPr>
          <w:rFonts w:ascii="Times New Roman" w:hAnsi="Times New Roman" w:cs="Times New Roman"/>
          <w:sz w:val="16"/>
          <w:szCs w:val="16"/>
        </w:rPr>
      </w:pPr>
    </w:p>
    <w:p w:rsidR="00661295" w:rsidRPr="00EB5A95" w:rsidRDefault="00661295" w:rsidP="00661295">
      <w:pPr>
        <w:pStyle w:val="a4"/>
        <w:jc w:val="right"/>
        <w:rPr>
          <w:rFonts w:ascii="Times New Roman" w:hAnsi="Times New Roman" w:cs="Times New Roman"/>
          <w:sz w:val="16"/>
          <w:szCs w:val="16"/>
        </w:rPr>
      </w:pPr>
      <w:r w:rsidRPr="00EB5A95">
        <w:rPr>
          <w:rFonts w:ascii="Times New Roman" w:hAnsi="Times New Roman" w:cs="Times New Roman"/>
          <w:sz w:val="16"/>
          <w:szCs w:val="16"/>
        </w:rPr>
        <w:t xml:space="preserve">                                                                                                                            Утверждён</w:t>
      </w:r>
    </w:p>
    <w:p w:rsidR="00661295" w:rsidRPr="00EB5A95" w:rsidRDefault="00661295" w:rsidP="00661295">
      <w:pPr>
        <w:pStyle w:val="a4"/>
        <w:jc w:val="right"/>
        <w:rPr>
          <w:rFonts w:ascii="Times New Roman" w:hAnsi="Times New Roman" w:cs="Times New Roman"/>
          <w:sz w:val="16"/>
          <w:szCs w:val="16"/>
        </w:rPr>
      </w:pPr>
      <w:r w:rsidRPr="00EB5A95">
        <w:rPr>
          <w:rFonts w:ascii="Times New Roman" w:hAnsi="Times New Roman" w:cs="Times New Roman"/>
          <w:sz w:val="16"/>
          <w:szCs w:val="16"/>
        </w:rPr>
        <w:t>Распоряжением Главы Администрации</w:t>
      </w:r>
    </w:p>
    <w:p w:rsidR="00661295" w:rsidRPr="00EB5A95" w:rsidRDefault="00661295" w:rsidP="00661295">
      <w:pPr>
        <w:pStyle w:val="a4"/>
        <w:jc w:val="right"/>
        <w:rPr>
          <w:rFonts w:ascii="Times New Roman" w:hAnsi="Times New Roman" w:cs="Times New Roman"/>
          <w:sz w:val="16"/>
          <w:szCs w:val="16"/>
        </w:rPr>
      </w:pPr>
      <w:proofErr w:type="spellStart"/>
      <w:r w:rsidRPr="00EB5A95">
        <w:rPr>
          <w:rFonts w:ascii="Times New Roman" w:hAnsi="Times New Roman" w:cs="Times New Roman"/>
          <w:sz w:val="16"/>
          <w:szCs w:val="16"/>
        </w:rPr>
        <w:t>Бронницкого</w:t>
      </w:r>
      <w:proofErr w:type="spellEnd"/>
      <w:r w:rsidRPr="00EB5A95">
        <w:rPr>
          <w:rFonts w:ascii="Times New Roman" w:hAnsi="Times New Roman" w:cs="Times New Roman"/>
          <w:sz w:val="16"/>
          <w:szCs w:val="16"/>
        </w:rPr>
        <w:t xml:space="preserve"> сельского поселения</w:t>
      </w:r>
    </w:p>
    <w:p w:rsidR="00661295" w:rsidRPr="00EB5A95" w:rsidRDefault="00661295" w:rsidP="00661295">
      <w:pPr>
        <w:pStyle w:val="a4"/>
        <w:jc w:val="right"/>
        <w:rPr>
          <w:rFonts w:ascii="Times New Roman" w:hAnsi="Times New Roman" w:cs="Times New Roman"/>
          <w:sz w:val="16"/>
          <w:szCs w:val="16"/>
        </w:rPr>
      </w:pPr>
      <w:proofErr w:type="gramStart"/>
      <w:r w:rsidRPr="00EB5A95">
        <w:rPr>
          <w:rFonts w:ascii="Times New Roman" w:hAnsi="Times New Roman" w:cs="Times New Roman"/>
          <w:sz w:val="16"/>
          <w:szCs w:val="16"/>
        </w:rPr>
        <w:t>от</w:t>
      </w:r>
      <w:proofErr w:type="gramEnd"/>
      <w:r w:rsidRPr="00EB5A95">
        <w:rPr>
          <w:rFonts w:ascii="Times New Roman" w:hAnsi="Times New Roman" w:cs="Times New Roman"/>
          <w:sz w:val="16"/>
          <w:szCs w:val="16"/>
        </w:rPr>
        <w:t xml:space="preserve"> 24.02.2022 № 14-рг</w:t>
      </w:r>
    </w:p>
    <w:p w:rsidR="00661295" w:rsidRPr="00EB5A95" w:rsidRDefault="00661295" w:rsidP="00661295">
      <w:pPr>
        <w:pStyle w:val="a4"/>
        <w:jc w:val="right"/>
        <w:rPr>
          <w:rFonts w:ascii="Times New Roman" w:hAnsi="Times New Roman" w:cs="Times New Roman"/>
          <w:sz w:val="16"/>
          <w:szCs w:val="16"/>
        </w:rPr>
      </w:pPr>
    </w:p>
    <w:p w:rsidR="00661295" w:rsidRPr="00661295" w:rsidRDefault="00661295" w:rsidP="00661295">
      <w:pPr>
        <w:pStyle w:val="a4"/>
        <w:jc w:val="center"/>
        <w:rPr>
          <w:rFonts w:ascii="Times New Roman" w:hAnsi="Times New Roman" w:cs="Times New Roman"/>
          <w:b/>
          <w:bCs/>
          <w:color w:val="26282F"/>
          <w:sz w:val="16"/>
          <w:szCs w:val="16"/>
        </w:rPr>
      </w:pPr>
      <w:bookmarkStart w:id="0" w:name="sub_1000"/>
      <w:r w:rsidRPr="00661295">
        <w:rPr>
          <w:rFonts w:ascii="Times New Roman" w:hAnsi="Times New Roman" w:cs="Times New Roman"/>
          <w:b/>
          <w:bCs/>
          <w:color w:val="26282F"/>
          <w:sz w:val="16"/>
          <w:szCs w:val="16"/>
        </w:rPr>
        <w:t>Порядок</w:t>
      </w:r>
    </w:p>
    <w:p w:rsidR="00661295" w:rsidRPr="00661295" w:rsidRDefault="00661295" w:rsidP="00661295">
      <w:pPr>
        <w:pStyle w:val="a4"/>
        <w:jc w:val="center"/>
        <w:rPr>
          <w:rFonts w:ascii="Times New Roman" w:hAnsi="Times New Roman" w:cs="Times New Roman"/>
          <w:b/>
          <w:bCs/>
          <w:color w:val="26282F"/>
          <w:sz w:val="16"/>
          <w:szCs w:val="16"/>
        </w:rPr>
      </w:pPr>
      <w:proofErr w:type="gramStart"/>
      <w:r w:rsidRPr="00661295">
        <w:rPr>
          <w:rFonts w:ascii="Times New Roman" w:hAnsi="Times New Roman" w:cs="Times New Roman"/>
          <w:b/>
          <w:bCs/>
          <w:color w:val="26282F"/>
          <w:sz w:val="16"/>
          <w:szCs w:val="16"/>
        </w:rPr>
        <w:t>составления</w:t>
      </w:r>
      <w:proofErr w:type="gramEnd"/>
      <w:r w:rsidRPr="00661295">
        <w:rPr>
          <w:rFonts w:ascii="Times New Roman" w:hAnsi="Times New Roman" w:cs="Times New Roman"/>
          <w:b/>
          <w:bCs/>
          <w:color w:val="26282F"/>
          <w:sz w:val="16"/>
          <w:szCs w:val="16"/>
        </w:rPr>
        <w:t xml:space="preserve"> и утверждения плана финансово-хозяйственной</w:t>
      </w:r>
    </w:p>
    <w:p w:rsidR="00661295" w:rsidRPr="00661295" w:rsidRDefault="00661295" w:rsidP="00661295">
      <w:pPr>
        <w:pStyle w:val="a4"/>
        <w:jc w:val="center"/>
        <w:rPr>
          <w:rFonts w:ascii="Times New Roman" w:hAnsi="Times New Roman" w:cs="Times New Roman"/>
          <w:b/>
          <w:bCs/>
          <w:color w:val="26282F"/>
          <w:sz w:val="16"/>
          <w:szCs w:val="16"/>
        </w:rPr>
      </w:pPr>
      <w:proofErr w:type="gramStart"/>
      <w:r w:rsidRPr="00661295">
        <w:rPr>
          <w:rFonts w:ascii="Times New Roman" w:hAnsi="Times New Roman" w:cs="Times New Roman"/>
          <w:b/>
          <w:bCs/>
          <w:color w:val="26282F"/>
          <w:sz w:val="16"/>
          <w:szCs w:val="16"/>
        </w:rPr>
        <w:t>деятельности</w:t>
      </w:r>
      <w:proofErr w:type="gramEnd"/>
      <w:r w:rsidRPr="00661295">
        <w:rPr>
          <w:rFonts w:ascii="Times New Roman" w:hAnsi="Times New Roman" w:cs="Times New Roman"/>
          <w:b/>
          <w:bCs/>
          <w:color w:val="26282F"/>
          <w:sz w:val="16"/>
          <w:szCs w:val="16"/>
        </w:rPr>
        <w:t xml:space="preserve"> </w:t>
      </w:r>
      <w:bookmarkStart w:id="1" w:name="sub_100"/>
      <w:bookmarkEnd w:id="0"/>
      <w:r w:rsidRPr="00661295">
        <w:rPr>
          <w:rFonts w:ascii="Times New Roman" w:hAnsi="Times New Roman" w:cs="Times New Roman"/>
          <w:b/>
          <w:bCs/>
          <w:color w:val="26282F"/>
          <w:sz w:val="16"/>
          <w:szCs w:val="16"/>
        </w:rPr>
        <w:t xml:space="preserve">муниципальных бюджетных и автономных учреждений </w:t>
      </w:r>
      <w:proofErr w:type="spellStart"/>
      <w:r w:rsidRPr="00661295">
        <w:rPr>
          <w:rFonts w:ascii="Times New Roman" w:hAnsi="Times New Roman" w:cs="Times New Roman"/>
          <w:b/>
          <w:bCs/>
          <w:color w:val="26282F"/>
          <w:sz w:val="16"/>
          <w:szCs w:val="16"/>
        </w:rPr>
        <w:t>Бронницкого</w:t>
      </w:r>
      <w:proofErr w:type="spellEnd"/>
      <w:r w:rsidRPr="00661295">
        <w:rPr>
          <w:rFonts w:ascii="Times New Roman" w:hAnsi="Times New Roman" w:cs="Times New Roman"/>
          <w:b/>
          <w:bCs/>
          <w:color w:val="26282F"/>
          <w:sz w:val="16"/>
          <w:szCs w:val="16"/>
        </w:rPr>
        <w:t xml:space="preserve"> сельского поселения</w:t>
      </w:r>
    </w:p>
    <w:p w:rsidR="00661295" w:rsidRPr="00661295" w:rsidRDefault="00661295" w:rsidP="00661295">
      <w:pPr>
        <w:pStyle w:val="a4"/>
        <w:jc w:val="center"/>
        <w:rPr>
          <w:rFonts w:ascii="Times New Roman" w:hAnsi="Times New Roman" w:cs="Times New Roman"/>
          <w:b/>
          <w:bCs/>
          <w:color w:val="26282F"/>
          <w:sz w:val="16"/>
          <w:szCs w:val="16"/>
        </w:rPr>
      </w:pPr>
    </w:p>
    <w:p w:rsidR="00661295" w:rsidRPr="00EB5A95" w:rsidRDefault="00661295" w:rsidP="00661295">
      <w:pPr>
        <w:pStyle w:val="a4"/>
        <w:jc w:val="both"/>
        <w:rPr>
          <w:rFonts w:ascii="Times New Roman" w:hAnsi="Times New Roman" w:cs="Times New Roman"/>
          <w:bCs/>
          <w:color w:val="26282F"/>
          <w:sz w:val="16"/>
          <w:szCs w:val="16"/>
        </w:rPr>
      </w:pPr>
      <w:r w:rsidRPr="00EB5A95">
        <w:rPr>
          <w:rFonts w:ascii="Times New Roman" w:hAnsi="Times New Roman" w:cs="Times New Roman"/>
          <w:bCs/>
          <w:color w:val="26282F"/>
          <w:sz w:val="16"/>
          <w:szCs w:val="16"/>
        </w:rPr>
        <w:t>I. Общие положения</w:t>
      </w:r>
    </w:p>
    <w:p w:rsidR="00661295" w:rsidRPr="00EB5A95" w:rsidRDefault="00661295" w:rsidP="00661295">
      <w:pPr>
        <w:pStyle w:val="a4"/>
        <w:jc w:val="both"/>
        <w:rPr>
          <w:rFonts w:ascii="Times New Roman" w:hAnsi="Times New Roman" w:cs="Times New Roman"/>
          <w:sz w:val="16"/>
          <w:szCs w:val="16"/>
        </w:rPr>
      </w:pPr>
      <w:bookmarkStart w:id="2" w:name="sub_1001"/>
      <w:bookmarkEnd w:id="1"/>
      <w:r w:rsidRPr="00EB5A95">
        <w:rPr>
          <w:rFonts w:ascii="Times New Roman" w:hAnsi="Times New Roman" w:cs="Times New Roman"/>
          <w:sz w:val="16"/>
          <w:szCs w:val="16"/>
        </w:rPr>
        <w:t xml:space="preserve">1. Настоящий Порядок устанавливает требования к составлению и утверждению плана финансово-хозяйственной деятельности (далее - План) муниципальных автономных учреждений </w:t>
      </w:r>
      <w:proofErr w:type="spellStart"/>
      <w:r w:rsidRPr="00EB5A95">
        <w:rPr>
          <w:rFonts w:ascii="Times New Roman" w:hAnsi="Times New Roman" w:cs="Times New Roman"/>
          <w:sz w:val="16"/>
          <w:szCs w:val="16"/>
        </w:rPr>
        <w:t>Бронницкого</w:t>
      </w:r>
      <w:proofErr w:type="spellEnd"/>
      <w:r w:rsidRPr="00EB5A95">
        <w:rPr>
          <w:rFonts w:ascii="Times New Roman" w:hAnsi="Times New Roman" w:cs="Times New Roman"/>
          <w:sz w:val="16"/>
          <w:szCs w:val="16"/>
        </w:rPr>
        <w:t xml:space="preserve"> сельского поселения Новгородского района </w:t>
      </w:r>
    </w:p>
    <w:bookmarkEnd w:id="2"/>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 xml:space="preserve">2. Муниципальные автономные учреждения </w:t>
      </w:r>
      <w:proofErr w:type="spellStart"/>
      <w:r w:rsidRPr="00EB5A95">
        <w:rPr>
          <w:rFonts w:ascii="Times New Roman" w:hAnsi="Times New Roman" w:cs="Times New Roman"/>
          <w:sz w:val="16"/>
          <w:szCs w:val="16"/>
        </w:rPr>
        <w:t>Бронницкого</w:t>
      </w:r>
      <w:proofErr w:type="spellEnd"/>
      <w:r w:rsidRPr="00EB5A95">
        <w:rPr>
          <w:rFonts w:ascii="Times New Roman" w:hAnsi="Times New Roman" w:cs="Times New Roman"/>
          <w:sz w:val="16"/>
          <w:szCs w:val="16"/>
        </w:rPr>
        <w:t xml:space="preserve"> сельского поселения (далее - учреждения) составляют План в соответствии с настоящим Порядком на текущий финансовый год в случае, если закон (решение) о бюджете утверждается на один финансовый год или на текущий финансовый год и плановый период, если закон (решение) о бюджете утверждается на очередной финансовый год и плановый период и действует в течение срока действия закона (решения) о бюджете.</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 xml:space="preserve">3. План составляется учреждением по кассовому методу в рублях с точностью до двух знаков после запятой по форме, утвержденной администрацией </w:t>
      </w:r>
      <w:proofErr w:type="spellStart"/>
      <w:r w:rsidRPr="00EB5A95">
        <w:rPr>
          <w:rFonts w:ascii="Times New Roman" w:hAnsi="Times New Roman" w:cs="Times New Roman"/>
          <w:sz w:val="16"/>
          <w:szCs w:val="16"/>
        </w:rPr>
        <w:t>Бронницкого</w:t>
      </w:r>
      <w:proofErr w:type="spellEnd"/>
      <w:r w:rsidRPr="00EB5A95">
        <w:rPr>
          <w:rFonts w:ascii="Times New Roman" w:hAnsi="Times New Roman" w:cs="Times New Roman"/>
          <w:sz w:val="16"/>
          <w:szCs w:val="16"/>
        </w:rPr>
        <w:t xml:space="preserve"> сельского поселения (далее – Учредитель).</w:t>
      </w:r>
    </w:p>
    <w:p w:rsidR="00661295" w:rsidRPr="00EB5A95" w:rsidRDefault="00661295" w:rsidP="00661295">
      <w:pPr>
        <w:pStyle w:val="a4"/>
        <w:jc w:val="both"/>
        <w:rPr>
          <w:rFonts w:ascii="Times New Roman" w:hAnsi="Times New Roman" w:cs="Times New Roman"/>
          <w:bCs/>
          <w:color w:val="26282F"/>
          <w:sz w:val="16"/>
          <w:szCs w:val="16"/>
        </w:rPr>
      </w:pPr>
      <w:bookmarkStart w:id="3" w:name="sub_200"/>
    </w:p>
    <w:p w:rsidR="00661295" w:rsidRPr="00EB5A95" w:rsidRDefault="00661295" w:rsidP="00661295">
      <w:pPr>
        <w:pStyle w:val="a4"/>
        <w:jc w:val="both"/>
        <w:rPr>
          <w:rFonts w:ascii="Times New Roman" w:hAnsi="Times New Roman" w:cs="Times New Roman"/>
          <w:bCs/>
          <w:color w:val="26282F"/>
          <w:sz w:val="16"/>
          <w:szCs w:val="16"/>
        </w:rPr>
      </w:pPr>
      <w:r w:rsidRPr="00EB5A95">
        <w:rPr>
          <w:rFonts w:ascii="Times New Roman" w:hAnsi="Times New Roman" w:cs="Times New Roman"/>
          <w:bCs/>
          <w:color w:val="26282F"/>
          <w:sz w:val="16"/>
          <w:szCs w:val="16"/>
        </w:rPr>
        <w:t>II. Порядок и сроки составления и внесения изменений Плана</w:t>
      </w:r>
    </w:p>
    <w:p w:rsidR="00661295" w:rsidRPr="00EB5A95" w:rsidRDefault="00661295" w:rsidP="00661295">
      <w:pPr>
        <w:pStyle w:val="a4"/>
        <w:jc w:val="both"/>
        <w:rPr>
          <w:rFonts w:ascii="Times New Roman" w:hAnsi="Times New Roman" w:cs="Times New Roman"/>
          <w:sz w:val="16"/>
          <w:szCs w:val="16"/>
        </w:rPr>
      </w:pPr>
    </w:p>
    <w:bookmarkEnd w:id="3"/>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4. При составлении Плана (внесении изменений в него) устанавливается (уточняется) плановый объем поступлений и выплат денежных средств.</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План должен составляться на основании обоснований (расчетов) плановых показателей поступлений и выплат, требования к формированию которых установлены в главе III настоящего Порядка.</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 xml:space="preserve">5. План составляется в соответствии с Приложением № 1 к настоящему Порядку. </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 xml:space="preserve">6. Учреждение составляет проект Плана при формировании проекта решения о бюджете </w:t>
      </w:r>
      <w:proofErr w:type="spellStart"/>
      <w:r w:rsidRPr="00EB5A95">
        <w:rPr>
          <w:rFonts w:ascii="Times New Roman" w:hAnsi="Times New Roman" w:cs="Times New Roman"/>
          <w:sz w:val="16"/>
          <w:szCs w:val="16"/>
        </w:rPr>
        <w:t>Бронницкого</w:t>
      </w:r>
      <w:proofErr w:type="spellEnd"/>
      <w:r w:rsidRPr="00EB5A95">
        <w:rPr>
          <w:rFonts w:ascii="Times New Roman" w:hAnsi="Times New Roman" w:cs="Times New Roman"/>
          <w:sz w:val="16"/>
          <w:szCs w:val="16"/>
        </w:rPr>
        <w:t xml:space="preserve"> сельского поселения на очередной финансовый год в соответствии с настоящим Порядком в срок до 15 октября текущего года с учетом:</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 xml:space="preserve">6.1. Планируемых объемов поступлений исходя из: </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а</w:t>
      </w:r>
      <w:proofErr w:type="gramEnd"/>
      <w:r w:rsidRPr="00EB5A95">
        <w:rPr>
          <w:rFonts w:ascii="Times New Roman" w:hAnsi="Times New Roman" w:cs="Times New Roman"/>
          <w:sz w:val="16"/>
          <w:szCs w:val="16"/>
        </w:rPr>
        <w:t>) представленной Учредителем информации о планируемых к предоставлению из бюджета объемах субсидий, в том числе:</w:t>
      </w:r>
    </w:p>
    <w:p w:rsidR="00661295" w:rsidRPr="00EB5A95" w:rsidRDefault="00661295" w:rsidP="00661295">
      <w:pPr>
        <w:pStyle w:val="a4"/>
        <w:jc w:val="both"/>
        <w:rPr>
          <w:rFonts w:ascii="Times New Roman" w:hAnsi="Times New Roman" w:cs="Times New Roman"/>
          <w:sz w:val="16"/>
          <w:szCs w:val="16"/>
        </w:rPr>
      </w:pPr>
      <w:bookmarkStart w:id="4" w:name="sub_1092"/>
      <w:proofErr w:type="gramStart"/>
      <w:r w:rsidRPr="00EB5A95">
        <w:rPr>
          <w:rFonts w:ascii="Times New Roman" w:hAnsi="Times New Roman" w:cs="Times New Roman"/>
          <w:sz w:val="16"/>
          <w:szCs w:val="16"/>
        </w:rPr>
        <w:t>субсидий</w:t>
      </w:r>
      <w:proofErr w:type="gramEnd"/>
      <w:r w:rsidRPr="00EB5A95">
        <w:rPr>
          <w:rFonts w:ascii="Times New Roman" w:hAnsi="Times New Roman" w:cs="Times New Roman"/>
          <w:sz w:val="16"/>
          <w:szCs w:val="16"/>
        </w:rPr>
        <w:t xml:space="preserve"> на финансовое обеспечение выполнения муниципального задания (далее - муниципальное задание);</w:t>
      </w:r>
    </w:p>
    <w:p w:rsidR="00661295" w:rsidRPr="00EB5A95" w:rsidRDefault="00661295" w:rsidP="00661295">
      <w:pPr>
        <w:pStyle w:val="a4"/>
        <w:jc w:val="both"/>
        <w:rPr>
          <w:rFonts w:ascii="Times New Roman" w:hAnsi="Times New Roman" w:cs="Times New Roman"/>
          <w:sz w:val="16"/>
          <w:szCs w:val="16"/>
        </w:rPr>
      </w:pPr>
      <w:bookmarkStart w:id="5" w:name="sub_1093"/>
      <w:bookmarkEnd w:id="4"/>
      <w:proofErr w:type="gramStart"/>
      <w:r w:rsidRPr="00EB5A95">
        <w:rPr>
          <w:rFonts w:ascii="Times New Roman" w:hAnsi="Times New Roman" w:cs="Times New Roman"/>
          <w:sz w:val="16"/>
          <w:szCs w:val="16"/>
        </w:rPr>
        <w:t>субсидий</w:t>
      </w:r>
      <w:proofErr w:type="gramEnd"/>
      <w:r w:rsidRPr="00EB5A95">
        <w:rPr>
          <w:rFonts w:ascii="Times New Roman" w:hAnsi="Times New Roman" w:cs="Times New Roman"/>
          <w:sz w:val="16"/>
          <w:szCs w:val="16"/>
        </w:rPr>
        <w:t xml:space="preserve">, предоставляемых в соответствии с </w:t>
      </w:r>
      <w:hyperlink r:id="rId13" w:history="1">
        <w:r w:rsidRPr="00EB5A95">
          <w:rPr>
            <w:rFonts w:ascii="Times New Roman" w:hAnsi="Times New Roman" w:cs="Times New Roman"/>
            <w:bCs/>
            <w:sz w:val="16"/>
            <w:szCs w:val="16"/>
          </w:rPr>
          <w:t>абзацем вторым пункта 1 статьи 78.1</w:t>
        </w:r>
      </w:hyperlink>
      <w:r w:rsidRPr="00EB5A95">
        <w:rPr>
          <w:rFonts w:ascii="Times New Roman" w:hAnsi="Times New Roman" w:cs="Times New Roman"/>
          <w:sz w:val="16"/>
          <w:szCs w:val="16"/>
        </w:rPr>
        <w:t xml:space="preserve"> Бюджетного кодекса Российской Федерации;</w:t>
      </w:r>
    </w:p>
    <w:p w:rsidR="00661295" w:rsidRPr="00EB5A95" w:rsidRDefault="00661295" w:rsidP="00661295">
      <w:pPr>
        <w:pStyle w:val="a4"/>
        <w:jc w:val="both"/>
        <w:rPr>
          <w:rFonts w:ascii="Times New Roman" w:hAnsi="Times New Roman" w:cs="Times New Roman"/>
          <w:sz w:val="16"/>
          <w:szCs w:val="16"/>
        </w:rPr>
      </w:pPr>
      <w:bookmarkStart w:id="6" w:name="sub_1094"/>
      <w:bookmarkEnd w:id="5"/>
      <w:proofErr w:type="gramStart"/>
      <w:r w:rsidRPr="00EB5A95">
        <w:rPr>
          <w:rFonts w:ascii="Times New Roman" w:hAnsi="Times New Roman" w:cs="Times New Roman"/>
          <w:sz w:val="16"/>
          <w:szCs w:val="16"/>
        </w:rPr>
        <w:t>субсидий</w:t>
      </w:r>
      <w:proofErr w:type="gramEnd"/>
      <w:r w:rsidRPr="00EB5A95">
        <w:rPr>
          <w:rFonts w:ascii="Times New Roman" w:hAnsi="Times New Roman" w:cs="Times New Roman"/>
          <w:sz w:val="16"/>
          <w:szCs w:val="16"/>
        </w:rPr>
        <w:t xml:space="preserve">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661295" w:rsidRPr="00EB5A95" w:rsidRDefault="00661295" w:rsidP="00661295">
      <w:pPr>
        <w:pStyle w:val="a4"/>
        <w:jc w:val="both"/>
        <w:rPr>
          <w:rFonts w:ascii="Times New Roman" w:hAnsi="Times New Roman" w:cs="Times New Roman"/>
          <w:sz w:val="16"/>
          <w:szCs w:val="16"/>
        </w:rPr>
      </w:pPr>
      <w:bookmarkStart w:id="7" w:name="sub_9505"/>
      <w:bookmarkEnd w:id="6"/>
      <w:proofErr w:type="gramStart"/>
      <w:r w:rsidRPr="00EB5A95">
        <w:rPr>
          <w:rFonts w:ascii="Times New Roman" w:hAnsi="Times New Roman" w:cs="Times New Roman"/>
          <w:sz w:val="16"/>
          <w:szCs w:val="16"/>
        </w:rPr>
        <w:t>грантов</w:t>
      </w:r>
      <w:proofErr w:type="gramEnd"/>
      <w:r w:rsidRPr="00EB5A95">
        <w:rPr>
          <w:rFonts w:ascii="Times New Roman" w:hAnsi="Times New Roman" w:cs="Times New Roman"/>
          <w:sz w:val="16"/>
          <w:szCs w:val="16"/>
        </w:rPr>
        <w:t xml:space="preserve"> в том числе в форме субсидий, предоставляемых из бюджетов бюджетной системы Российской Федерации;</w:t>
      </w:r>
    </w:p>
    <w:p w:rsidR="00661295" w:rsidRPr="00EB5A95" w:rsidRDefault="00661295" w:rsidP="00661295">
      <w:pPr>
        <w:pStyle w:val="a4"/>
        <w:jc w:val="both"/>
        <w:rPr>
          <w:rFonts w:ascii="Times New Roman" w:hAnsi="Times New Roman" w:cs="Times New Roman"/>
          <w:sz w:val="16"/>
          <w:szCs w:val="16"/>
        </w:rPr>
      </w:pPr>
      <w:bookmarkStart w:id="8" w:name="sub_10096"/>
      <w:bookmarkEnd w:id="7"/>
      <w:proofErr w:type="gramStart"/>
      <w:r w:rsidRPr="00EB5A95">
        <w:rPr>
          <w:rFonts w:ascii="Times New Roman" w:hAnsi="Times New Roman" w:cs="Times New Roman"/>
          <w:sz w:val="16"/>
          <w:szCs w:val="16"/>
        </w:rPr>
        <w:t>б</w:t>
      </w:r>
      <w:proofErr w:type="gramEnd"/>
      <w:r w:rsidRPr="00EB5A95">
        <w:rPr>
          <w:rFonts w:ascii="Times New Roman" w:hAnsi="Times New Roman" w:cs="Times New Roman"/>
          <w:sz w:val="16"/>
          <w:szCs w:val="16"/>
        </w:rPr>
        <w:t>)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в</w:t>
      </w:r>
      <w:proofErr w:type="gramEnd"/>
      <w:r w:rsidRPr="00EB5A95">
        <w:rPr>
          <w:rFonts w:ascii="Times New Roman" w:hAnsi="Times New Roman" w:cs="Times New Roman"/>
          <w:sz w:val="16"/>
          <w:szCs w:val="16"/>
        </w:rPr>
        <w:t xml:space="preserve">) 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 </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6.2. Планируемых объемов выплат, связанных с осуществлением деятельности, предусмотренной уставом учреждения.</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7. Показатели Плана и обоснования (расчеты) плановых показателей должны формироваться по соответствующим кодам бюджетной классификации Российской Федерации в части:</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а</w:t>
      </w:r>
      <w:proofErr w:type="gramEnd"/>
      <w:r w:rsidRPr="00EB5A95">
        <w:rPr>
          <w:rFonts w:ascii="Times New Roman" w:hAnsi="Times New Roman" w:cs="Times New Roman"/>
          <w:sz w:val="16"/>
          <w:szCs w:val="16"/>
        </w:rPr>
        <w:t>) планируемых поступлений:</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от</w:t>
      </w:r>
      <w:proofErr w:type="gramEnd"/>
      <w:r w:rsidRPr="00EB5A95">
        <w:rPr>
          <w:rFonts w:ascii="Times New Roman" w:hAnsi="Times New Roman" w:cs="Times New Roman"/>
          <w:sz w:val="16"/>
          <w:szCs w:val="16"/>
        </w:rPr>
        <w:t xml:space="preserve"> доходов - по коду аналитической группы подвида доходов бюджетов классификации доходов бюджетов;</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lastRenderedPageBreak/>
        <w:t>от</w:t>
      </w:r>
      <w:proofErr w:type="gramEnd"/>
      <w:r w:rsidRPr="00EB5A95">
        <w:rPr>
          <w:rFonts w:ascii="Times New Roman" w:hAnsi="Times New Roman" w:cs="Times New Roman"/>
          <w:sz w:val="16"/>
          <w:szCs w:val="16"/>
        </w:rPr>
        <w:t xml:space="preserve">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б</w:t>
      </w:r>
      <w:proofErr w:type="gramEnd"/>
      <w:r w:rsidRPr="00EB5A95">
        <w:rPr>
          <w:rFonts w:ascii="Times New Roman" w:hAnsi="Times New Roman" w:cs="Times New Roman"/>
          <w:sz w:val="16"/>
          <w:szCs w:val="16"/>
        </w:rPr>
        <w:t>) планируемых выплат:</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по</w:t>
      </w:r>
      <w:proofErr w:type="gramEnd"/>
      <w:r w:rsidRPr="00EB5A95">
        <w:rPr>
          <w:rFonts w:ascii="Times New Roman" w:hAnsi="Times New Roman" w:cs="Times New Roman"/>
          <w:sz w:val="16"/>
          <w:szCs w:val="16"/>
        </w:rPr>
        <w:t xml:space="preserve"> расходам - по кодам видов расходов классификации расходов бюджетов;</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по</w:t>
      </w:r>
      <w:proofErr w:type="gramEnd"/>
      <w:r w:rsidRPr="00EB5A95">
        <w:rPr>
          <w:rFonts w:ascii="Times New Roman" w:hAnsi="Times New Roman" w:cs="Times New Roman"/>
          <w:sz w:val="16"/>
          <w:szCs w:val="16"/>
        </w:rPr>
        <w:t xml:space="preserve">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по</w:t>
      </w:r>
      <w:proofErr w:type="gramEnd"/>
      <w:r w:rsidRPr="00EB5A95">
        <w:rPr>
          <w:rFonts w:ascii="Times New Roman" w:hAnsi="Times New Roman" w:cs="Times New Roman"/>
          <w:sz w:val="16"/>
          <w:szCs w:val="16"/>
        </w:rPr>
        <w:t xml:space="preserve">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8. Плановые показатели по выплатам формируются учреждением в соответствии с настоящим Порядком в разрезе соответствующих показателей, содержащихся в Разделе 1 Приложения № 1 к настоящему Порядку.</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9. Изменение показателей Плана в течение текущего финансового года может осуществляться в связи с:</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а</w:t>
      </w:r>
      <w:proofErr w:type="gramEnd"/>
      <w:r w:rsidRPr="00EB5A95">
        <w:rPr>
          <w:rFonts w:ascii="Times New Roman" w:hAnsi="Times New Roman" w:cs="Times New Roman"/>
          <w:sz w:val="16"/>
          <w:szCs w:val="16"/>
        </w:rPr>
        <w:t>)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б</w:t>
      </w:r>
      <w:proofErr w:type="gramEnd"/>
      <w:r w:rsidRPr="00EB5A95">
        <w:rPr>
          <w:rFonts w:ascii="Times New Roman" w:hAnsi="Times New Roman" w:cs="Times New Roman"/>
          <w:sz w:val="16"/>
          <w:szCs w:val="16"/>
        </w:rPr>
        <w:t>) изменением объемов планируемых поступлений, а также объемов и (или) направлений выплат, в том числе в связи с:</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изменением</w:t>
      </w:r>
      <w:proofErr w:type="gramEnd"/>
      <w:r w:rsidRPr="00EB5A95">
        <w:rPr>
          <w:rFonts w:ascii="Times New Roman" w:hAnsi="Times New Roman" w:cs="Times New Roman"/>
          <w:sz w:val="16"/>
          <w:szCs w:val="16"/>
        </w:rPr>
        <w:t xml:space="preserve">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изменением</w:t>
      </w:r>
      <w:proofErr w:type="gramEnd"/>
      <w:r w:rsidRPr="00EB5A95">
        <w:rPr>
          <w:rFonts w:ascii="Times New Roman" w:hAnsi="Times New Roman" w:cs="Times New Roman"/>
          <w:sz w:val="16"/>
          <w:szCs w:val="16"/>
        </w:rPr>
        <w:t xml:space="preserve"> объема услуг (работ), предоставляемых за плату;</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изменением</w:t>
      </w:r>
      <w:proofErr w:type="gramEnd"/>
      <w:r w:rsidRPr="00EB5A95">
        <w:rPr>
          <w:rFonts w:ascii="Times New Roman" w:hAnsi="Times New Roman" w:cs="Times New Roman"/>
          <w:sz w:val="16"/>
          <w:szCs w:val="16"/>
        </w:rPr>
        <w:t xml:space="preserve"> объемов безвозмездных поступлений от юридических и физических лиц;</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поступлением</w:t>
      </w:r>
      <w:proofErr w:type="gramEnd"/>
      <w:r w:rsidRPr="00EB5A95">
        <w:rPr>
          <w:rFonts w:ascii="Times New Roman" w:hAnsi="Times New Roman" w:cs="Times New Roman"/>
          <w:sz w:val="16"/>
          <w:szCs w:val="16"/>
        </w:rPr>
        <w:t xml:space="preserve"> средств дебиторской задолженности прошлых лет, не включенных в показатели Плана при его составлении;</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увеличением</w:t>
      </w:r>
      <w:proofErr w:type="gramEnd"/>
      <w:r w:rsidRPr="00EB5A95">
        <w:rPr>
          <w:rFonts w:ascii="Times New Roman" w:hAnsi="Times New Roman" w:cs="Times New Roman"/>
          <w:sz w:val="16"/>
          <w:szCs w:val="16"/>
        </w:rPr>
        <w:t xml:space="preserve"> выплат по неисполненным обязательствам прошлых лет, не включенных в показатели Плана при его составлении;</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в</w:t>
      </w:r>
      <w:proofErr w:type="gramEnd"/>
      <w:r w:rsidRPr="00EB5A95">
        <w:rPr>
          <w:rFonts w:ascii="Times New Roman" w:hAnsi="Times New Roman" w:cs="Times New Roman"/>
          <w:sz w:val="16"/>
          <w:szCs w:val="16"/>
        </w:rPr>
        <w:t>) проведением реорганизации учреждения.</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10. В целях внесения изменений в План в соответствии с настоящим Порядком составляется новый План. Решение о внесении изменений в План принимается руководителем учреждения.</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Новый План составляется по мере необходимости в срок не позднее 10 рабочих дней со дня принятия решения руководителем учреждения о внесении изменений в плановые показатели.</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11.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12 настоящего Порядка.</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12.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а</w:t>
      </w:r>
      <w:proofErr w:type="gramEnd"/>
      <w:r w:rsidRPr="00EB5A95">
        <w:rPr>
          <w:rFonts w:ascii="Times New Roman" w:hAnsi="Times New Roman" w:cs="Times New Roman"/>
          <w:sz w:val="16"/>
          <w:szCs w:val="16"/>
        </w:rPr>
        <w:t>) при поступлении в текущем финансовом году:</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сумм</w:t>
      </w:r>
      <w:proofErr w:type="gramEnd"/>
      <w:r w:rsidRPr="00EB5A95">
        <w:rPr>
          <w:rFonts w:ascii="Times New Roman" w:hAnsi="Times New Roman" w:cs="Times New Roman"/>
          <w:sz w:val="16"/>
          <w:szCs w:val="16"/>
        </w:rPr>
        <w:t xml:space="preserve"> возврата дебиторской задолженности прошлых лет;</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сумм</w:t>
      </w:r>
      <w:proofErr w:type="gramEnd"/>
      <w:r w:rsidRPr="00EB5A95">
        <w:rPr>
          <w:rFonts w:ascii="Times New Roman" w:hAnsi="Times New Roman" w:cs="Times New Roman"/>
          <w:sz w:val="16"/>
          <w:szCs w:val="16"/>
        </w:rPr>
        <w:t>, поступивших в возмещение ущерба, недостач, выявленных в текущем финансовом году;</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сумм</w:t>
      </w:r>
      <w:proofErr w:type="gramEnd"/>
      <w:r w:rsidRPr="00EB5A95">
        <w:rPr>
          <w:rFonts w:ascii="Times New Roman" w:hAnsi="Times New Roman" w:cs="Times New Roman"/>
          <w:sz w:val="16"/>
          <w:szCs w:val="16"/>
        </w:rPr>
        <w:t>, поступивших по решению суда или на основании исполнительных документов;</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б</w:t>
      </w:r>
      <w:proofErr w:type="gramEnd"/>
      <w:r w:rsidRPr="00EB5A95">
        <w:rPr>
          <w:rFonts w:ascii="Times New Roman" w:hAnsi="Times New Roman" w:cs="Times New Roman"/>
          <w:sz w:val="16"/>
          <w:szCs w:val="16"/>
        </w:rPr>
        <w:t>) при необходимости осуществления выплат:</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по</w:t>
      </w:r>
      <w:proofErr w:type="gramEnd"/>
      <w:r w:rsidRPr="00EB5A95">
        <w:rPr>
          <w:rFonts w:ascii="Times New Roman" w:hAnsi="Times New Roman" w:cs="Times New Roman"/>
          <w:sz w:val="16"/>
          <w:szCs w:val="16"/>
        </w:rPr>
        <w:t xml:space="preserve"> возврату в бюджет бюджетной системы Российской Федерации субсидий, полученных в прошлых отчетных периодах;</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по</w:t>
      </w:r>
      <w:proofErr w:type="gramEnd"/>
      <w:r w:rsidRPr="00EB5A95">
        <w:rPr>
          <w:rFonts w:ascii="Times New Roman" w:hAnsi="Times New Roman" w:cs="Times New Roman"/>
          <w:sz w:val="16"/>
          <w:szCs w:val="16"/>
        </w:rPr>
        <w:t xml:space="preserve"> возмещению ущерба;</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по</w:t>
      </w:r>
      <w:proofErr w:type="gramEnd"/>
      <w:r w:rsidRPr="00EB5A95">
        <w:rPr>
          <w:rFonts w:ascii="Times New Roman" w:hAnsi="Times New Roman" w:cs="Times New Roman"/>
          <w:sz w:val="16"/>
          <w:szCs w:val="16"/>
        </w:rPr>
        <w:t xml:space="preserve"> решению суда, на основании исполнительных документов;</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по</w:t>
      </w:r>
      <w:proofErr w:type="gramEnd"/>
      <w:r w:rsidRPr="00EB5A95">
        <w:rPr>
          <w:rFonts w:ascii="Times New Roman" w:hAnsi="Times New Roman" w:cs="Times New Roman"/>
          <w:sz w:val="16"/>
          <w:szCs w:val="16"/>
        </w:rPr>
        <w:t xml:space="preserve"> уплате штрафов, в том числе административных.</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13. При внесении изменений в показатели Плана в случае, установленном подпунктом "в" пункта 9 настоящего Порядка, при реорганизации:</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а</w:t>
      </w:r>
      <w:proofErr w:type="gramEnd"/>
      <w:r w:rsidRPr="00EB5A95">
        <w:rPr>
          <w:rFonts w:ascii="Times New Roman" w:hAnsi="Times New Roman" w:cs="Times New Roman"/>
          <w:sz w:val="16"/>
          <w:szCs w:val="16"/>
        </w:rPr>
        <w:t>) в форме присоединения, слияния - показатели Плана учреждения - 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б</w:t>
      </w:r>
      <w:proofErr w:type="gramEnd"/>
      <w:r w:rsidRPr="00EB5A95">
        <w:rPr>
          <w:rFonts w:ascii="Times New Roman" w:hAnsi="Times New Roman" w:cs="Times New Roman"/>
          <w:sz w:val="16"/>
          <w:szCs w:val="16"/>
        </w:rPr>
        <w:t>)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в</w:t>
      </w:r>
      <w:proofErr w:type="gramEnd"/>
      <w:r w:rsidRPr="00EB5A95">
        <w:rPr>
          <w:rFonts w:ascii="Times New Roman" w:hAnsi="Times New Roman" w:cs="Times New Roman"/>
          <w:sz w:val="16"/>
          <w:szCs w:val="16"/>
        </w:rPr>
        <w:t>)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EB5A95">
        <w:rPr>
          <w:rFonts w:ascii="Times New Roman" w:hAnsi="Times New Roman" w:cs="Times New Roman"/>
          <w:sz w:val="16"/>
          <w:szCs w:val="16"/>
        </w:rPr>
        <w:t>ов</w:t>
      </w:r>
      <w:proofErr w:type="spellEnd"/>
      <w:r w:rsidRPr="00EB5A95">
        <w:rPr>
          <w:rFonts w:ascii="Times New Roman" w:hAnsi="Times New Roman" w:cs="Times New Roman"/>
          <w:sz w:val="16"/>
          <w:szCs w:val="16"/>
        </w:rPr>
        <w:t>) учреждения(</w:t>
      </w:r>
      <w:proofErr w:type="spellStart"/>
      <w:r w:rsidRPr="00EB5A95">
        <w:rPr>
          <w:rFonts w:ascii="Times New Roman" w:hAnsi="Times New Roman" w:cs="Times New Roman"/>
          <w:sz w:val="16"/>
          <w:szCs w:val="16"/>
        </w:rPr>
        <w:t>ий</w:t>
      </w:r>
      <w:proofErr w:type="spellEnd"/>
      <w:r w:rsidRPr="00EB5A95">
        <w:rPr>
          <w:rFonts w:ascii="Times New Roman" w:hAnsi="Times New Roman" w:cs="Times New Roman"/>
          <w:sz w:val="16"/>
          <w:szCs w:val="16"/>
        </w:rPr>
        <w:t>) до начала реорганизации.</w:t>
      </w:r>
    </w:p>
    <w:p w:rsidR="00661295" w:rsidRPr="00EB5A95" w:rsidRDefault="00661295" w:rsidP="00661295">
      <w:pPr>
        <w:pStyle w:val="a4"/>
        <w:jc w:val="both"/>
        <w:rPr>
          <w:rFonts w:ascii="Times New Roman" w:hAnsi="Times New Roman" w:cs="Times New Roman"/>
          <w:sz w:val="16"/>
          <w:szCs w:val="16"/>
        </w:rPr>
      </w:pP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III. Формирование обоснований (расчетов) плановых показателей поступлений и выплат</w:t>
      </w:r>
    </w:p>
    <w:p w:rsidR="00661295" w:rsidRPr="00EB5A95" w:rsidRDefault="00661295" w:rsidP="00661295">
      <w:pPr>
        <w:pStyle w:val="a4"/>
        <w:jc w:val="both"/>
        <w:rPr>
          <w:rFonts w:ascii="Times New Roman" w:hAnsi="Times New Roman" w:cs="Times New Roman"/>
          <w:sz w:val="16"/>
          <w:szCs w:val="16"/>
        </w:rPr>
      </w:pP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14.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 xml:space="preserve">Расчет доходов от использования собственности осуществляется исходя из сумм начисленной годовой арендной платы по действующим по состоянию на первое число месяца, следующего за последним отчетным периодом (кварталом) текущего финансового года договорам аренды имущества, находящегося в оперативном управлении учреждений. </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осуществляется исходя из объема и количества дней потребляемых услуг в соответствии с условиями договоров о возмещении расходов.</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Расчет доходов от оказания услуг (выполнения работ) сверх установленного муниципального задания учреждение рассчитывает исходя из планируемого объема оказания платных услуг (выполнения работ) согласно утвержденным калькуляциям.</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Расчет доходов от иной приносящей доход деятельности учреждение рассчитывает с учетом стоимости услуг по одному договору, планируемого объема, среднего количества указанных поступлений за последние три года.</w:t>
      </w:r>
    </w:p>
    <w:bookmarkEnd w:id="8"/>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15. 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lastRenderedPageBreak/>
        <w:t>К представляемому на утверждение проекту Плана прилагаются обоснования (расчеты) плановых показателей по выплатам, использованные при формировании Плана, являющиеся неотъемлемой частью Плана, формируемые по форме согласно Приложению № 2 к настоящему Порядку.</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Форматы таблиц Приложения № 2 к настоящему Порядку носят рекомендательный характер и при необходимости могут быть изменены (с соблюдением структуры, в том числе строк и граф таблицы) и дополнены иными графами, строками, а также дополнительными реквизитами и показателями.</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Учреждение вправе применять дополнительные расчеты (обоснования) показателей, отраженных в таблицах Приложения № 2 к настоящему Порядку, в соответствии с разработанными им дополнительными таблицами.</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В случае, если в соответствии со структурой затрат отдельные виды выплат учреждением не осуществляются, то соответствующие расчеты (обоснования) к показателям Плана не формируются.</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Расчеты (обоснования) плановых показателей по выплатам формируются с учетом норм трудовых, материальных, технических ресурсов, используемых для оказания учреждением услуг (выполнения работ).</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 xml:space="preserve">Расчеты (обоснования) плановых показателей по выплатам за счет субсидий, предоставляемых в соответствии с бюджетным законодательством Российской Федерации, осуществляются с учетом затрат, применяемых при обосновании бюджетных ассигнований главными распорядителями бюджетных средств в целях формирования проекта решения о бюджете </w:t>
      </w:r>
      <w:proofErr w:type="spellStart"/>
      <w:r w:rsidRPr="00EB5A95">
        <w:rPr>
          <w:rFonts w:ascii="Times New Roman" w:hAnsi="Times New Roman" w:cs="Times New Roman"/>
          <w:sz w:val="16"/>
          <w:szCs w:val="16"/>
        </w:rPr>
        <w:t>Бронницкого</w:t>
      </w:r>
      <w:proofErr w:type="spellEnd"/>
      <w:r w:rsidRPr="00EB5A95">
        <w:rPr>
          <w:rFonts w:ascii="Times New Roman" w:hAnsi="Times New Roman" w:cs="Times New Roman"/>
          <w:sz w:val="16"/>
          <w:szCs w:val="16"/>
        </w:rPr>
        <w:t xml:space="preserve"> сельского поселения на очередной финансовый год, а также с учетом требований, установленных нормативными правовыми актами, в том числе ГОСТами, СНиПами, СанПиНами, стандартами, порядками и регламентами (паспортами) оказания муниципальной услуги (работы).</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Расчеты (обоснования) плановых показателей по выплатам формируются раздельно по источникам их финансового обеспечения.</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 xml:space="preserve">В расчет (обоснование) плановых показателей выплат персоналу строка 2100 Раздела 1 Приложения № 1 к настоящему Порядку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 </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При расчете плановых показателей по оплате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районные коэффициенты,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 а также индексация указанных выплат.</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При расчете плановых показателей выплат компенсационного характера персоналу учреждений, не включаемых в фонд оплаты труда, учитываются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локальными нормативными актами учреждения.</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При расчете плановых показателей страховых взносов в Пенсионный фонд Российской Федерации на обязательное пенсионное страхование,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в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учитываются тарифы страховых взносов, установленные законодательством Российской Федерации.</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Расчет (обоснование) плановых показателей социальных и иных выплат населению (строка 2200 Раздела 1 Приложения № 1 к настоящему Порядку), не связанных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планируемых выплат в год и их размера.</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 xml:space="preserve">Расчет (обоснование) расходов по уплате налогов, сборов и иных платежей (строка 2300 Раздела 1 Приложения № 1 к настоящему Порядку) осуществляется с учетом объекта налогообложения, особенностей определения налоговой базы, налоговых льгот, оснований и порядка их применения, а также налоговой ставки, порядка и сроков уплаты по каждому налогу в соответствии с законодательством Российской Федерации о налогах и сборах. </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 xml:space="preserve">Расчет расходов на уплату прочих налогов и сборов, других платежей, являющихся в соответствии с </w:t>
      </w:r>
      <w:hyperlink r:id="rId14" w:history="1">
        <w:r w:rsidRPr="00EB5A95">
          <w:rPr>
            <w:rFonts w:ascii="Times New Roman" w:hAnsi="Times New Roman" w:cs="Times New Roman"/>
            <w:sz w:val="16"/>
            <w:szCs w:val="16"/>
          </w:rPr>
          <w:t>бюджетным законодательством</w:t>
        </w:r>
      </w:hyperlink>
      <w:r w:rsidRPr="00EB5A95">
        <w:rPr>
          <w:rFonts w:ascii="Times New Roman" w:hAnsi="Times New Roman" w:cs="Times New Roman"/>
          <w:sz w:val="16"/>
          <w:szCs w:val="16"/>
        </w:rPr>
        <w:t xml:space="preserve">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Расчет (обоснование) плановых показателей безвозмездных перечислений организациям (строка 2400 Раздела 1 Приложения № 1 к настоящему Порядку) осуществляется с учетом количества планируемых безвозмездных перечислений организациям в год и их размера.</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Расчет (обоснование) прочих расходов (кроме расходов на закупку товаров, работ, услуг) (строка 2500 Раздела 1 Приложения № 1 к настоящему Порядку) осуществляется по видам выплат с учетом количества планируемых выплат в год и их размера.</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В расчет расходов на закупку товаров, работ, услуг (строка 2600 Раздела 1 Приложения № 1 к настоящему Порядку) включаются расходы на оплату услуг связи, транспортных услуг, коммунальных услуг, на оплату аренды имущества, содержание имущества, прочих работ и услуг (к примеру, услуг по страхованию, в том числе обязательному страхованию гражданской ответственности владельцев транспортных средств, медицинских осмотров, информационных услуг, консультационных услуг, экспертных услуг, типографских работ, научно-исследовательских работ), определяемых с учетом требований к закупаемым заказчиками отдельным видам товаров, работ, услуг в соответствии с законодательством Российской Федерации о контрактной системе в сфере закупок товаров, работ, для обеспечения государственных и муниципальных нужд.</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Расчет плановых показателей на оплату услуг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стоимость пересылки почтовой корреспонденции за единицу услуги, стоимость аренды интернет-канала, повременной оплаты за интернет- услуги или оплата интернет-трафика.</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Расчет (обоснование) плановых показателей по оплате транспортных услуг осуществляется с учетом видов услуг по перевозке (транспортировке) грузов, пассажирских перевозок (количества заключенных договоров) и стоимости указанных услуг.</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 xml:space="preserve">Расчет (обоснование) плановых показателей по оплате коммунальных услуг включает в себя расчеты расходов на газоснабжение (иные виды топлива), на электроснабжение, теплоснабжение, горячее водоснабжение, холодное водоснабжение и водоотведение с учетом количества заключенных договоров о предоставлении коммунальных услуг, объектов, тарифов на оказание коммунальных услуг (в том числе с учетом применяемого </w:t>
      </w:r>
      <w:proofErr w:type="spellStart"/>
      <w:r w:rsidRPr="00EB5A95">
        <w:rPr>
          <w:rFonts w:ascii="Times New Roman" w:hAnsi="Times New Roman" w:cs="Times New Roman"/>
          <w:sz w:val="16"/>
          <w:szCs w:val="16"/>
        </w:rPr>
        <w:t>одноставочного</w:t>
      </w:r>
      <w:proofErr w:type="spellEnd"/>
      <w:r w:rsidRPr="00EB5A95">
        <w:rPr>
          <w:rFonts w:ascii="Times New Roman" w:hAnsi="Times New Roman" w:cs="Times New Roman"/>
          <w:sz w:val="16"/>
          <w:szCs w:val="16"/>
        </w:rPr>
        <w:t xml:space="preserve">, дифференцированного по зонам суток или </w:t>
      </w:r>
      <w:proofErr w:type="spellStart"/>
      <w:r w:rsidRPr="00EB5A95">
        <w:rPr>
          <w:rFonts w:ascii="Times New Roman" w:hAnsi="Times New Roman" w:cs="Times New Roman"/>
          <w:sz w:val="16"/>
          <w:szCs w:val="16"/>
        </w:rPr>
        <w:t>двуставочного</w:t>
      </w:r>
      <w:proofErr w:type="spellEnd"/>
      <w:r w:rsidRPr="00EB5A95">
        <w:rPr>
          <w:rFonts w:ascii="Times New Roman" w:hAnsi="Times New Roman" w:cs="Times New Roman"/>
          <w:sz w:val="16"/>
          <w:szCs w:val="16"/>
        </w:rPr>
        <w:t xml:space="preserve"> тарифа на электроэнергию), расчетной потребности планового потребления услуг и затраты на транспортировку топлива (при наличии).</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Расчеты (обоснование) расходов на оплату аренды имущества, в том числе объектов недвижимого имущества, определяются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lastRenderedPageBreak/>
        <w:t xml:space="preserve">Расчеты (обоснование) расходов по содержанию имущества осуществляются с учетом планов ремонтных работ и их сметной стоимости, определенной с учетом необходимого объема ремонтных работ, графика </w:t>
      </w:r>
      <w:proofErr w:type="spellStart"/>
      <w:r w:rsidRPr="00EB5A95">
        <w:rPr>
          <w:rFonts w:ascii="Times New Roman" w:hAnsi="Times New Roman" w:cs="Times New Roman"/>
          <w:sz w:val="16"/>
          <w:szCs w:val="16"/>
        </w:rPr>
        <w:t>регламентно</w:t>
      </w:r>
      <w:proofErr w:type="spellEnd"/>
      <w:r w:rsidRPr="00EB5A95">
        <w:rPr>
          <w:rFonts w:ascii="Times New Roman" w:hAnsi="Times New Roman" w:cs="Times New Roman"/>
          <w:sz w:val="16"/>
          <w:szCs w:val="16"/>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коммунальных отходов, мойку, химическую чистку, дезинфекцию, дезинсекцию), а также правил его эксплуатации для оказания муниципальной услуги (работы).</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Расчеты (обоснования) расходов на оплату работ и услуг, не относящихся к расходам на оплату услуг связи, транспортных расходов, коммунальных услуг, расходов на аренду имущества, а также работ и услуг по его содержанию, включают в себя расчеты необходимых выплат на страхование, в том числе на обязательное страхование гражданской ответственности владельцев транспортных средств, типографские услуги, информационные услуги с учетом количества печатных изданий, количества подаваемых объявлений, количества приобретаемых бланков строгой отчетности, приобретаемых периодических изданий.</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Страховая премия (страховые взносы) определяется в соответствии с количеством застрахованных работников, застрахованного имущества, с учетом базовых ставок страховых тарифов и поправочных коэффициентов к ним, определяемых с учетом технических характеристик застрахованного имущества, характера страхового риска и условий договора страхования, в том числе наличия франшизы и ее размера в соответствии с условиями договора страхования.</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Расходы на повышение квалификации (профессиональную переподготовку) определяются с учетом требований законодательства Российской Федерации,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 xml:space="preserve">Расчеты (обоснования) расходов на приобретение основных средств (к примеру, оборудования, транспортных средств, мебели, инвентаря, бытовых приборов) осуществляется с учетом среднего срока эксплуатации амортизируемого имущества. </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При расчетах (обоснованиях) применяются нормы обеспеченности таким имуществом, выраженные в натуральных показателях, установленные правовыми актами, а также стоимость приобретения необходимого имущества, определенная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информации о ценах организаций – изготовителей, об уровне цен, имеющихся у органов государственной статистики, а также в средствах массовой информации и специальной литературе, включая официальные сайты в информационно-телекоммуникационной сети «Интернет» производителей и поставщиков.</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 xml:space="preserve">Расчеты (обоснования) расходов на приобретение материальных запасов осуществляются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и обуви, запасных частях к оборудованию и транспортным средствам, хозяйственных товарах и канцелярских принадлежностях в соответствии с нормами обеспеченности таким имуществом, выраженными в натуральных показателях. </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Расчет расходов на осуществление капитальных вложений:</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в</w:t>
      </w:r>
      <w:proofErr w:type="gramEnd"/>
      <w:r w:rsidRPr="00EB5A95">
        <w:rPr>
          <w:rFonts w:ascii="Times New Roman" w:hAnsi="Times New Roman" w:cs="Times New Roman"/>
          <w:sz w:val="16"/>
          <w:szCs w:val="16"/>
        </w:rPr>
        <w:t xml:space="preserve">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661295" w:rsidRPr="00EB5A95" w:rsidRDefault="00661295" w:rsidP="00661295">
      <w:pPr>
        <w:pStyle w:val="a4"/>
        <w:jc w:val="both"/>
        <w:rPr>
          <w:rFonts w:ascii="Times New Roman" w:hAnsi="Times New Roman" w:cs="Times New Roman"/>
          <w:sz w:val="16"/>
          <w:szCs w:val="16"/>
        </w:rPr>
      </w:pPr>
      <w:proofErr w:type="gramStart"/>
      <w:r w:rsidRPr="00EB5A95">
        <w:rPr>
          <w:rFonts w:ascii="Times New Roman" w:hAnsi="Times New Roman" w:cs="Times New Roman"/>
          <w:sz w:val="16"/>
          <w:szCs w:val="16"/>
        </w:rPr>
        <w:t>в</w:t>
      </w:r>
      <w:proofErr w:type="gramEnd"/>
      <w:r w:rsidRPr="00EB5A95">
        <w:rPr>
          <w:rFonts w:ascii="Times New Roman" w:hAnsi="Times New Roman" w:cs="Times New Roman"/>
          <w:sz w:val="16"/>
          <w:szCs w:val="16"/>
        </w:rPr>
        <w:t xml:space="preserve">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 xml:space="preserve">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w:t>
      </w:r>
      <w:proofErr w:type="spellStart"/>
      <w:r w:rsidRPr="00EB5A95">
        <w:rPr>
          <w:rFonts w:ascii="Times New Roman" w:hAnsi="Times New Roman" w:cs="Times New Roman"/>
          <w:sz w:val="16"/>
          <w:szCs w:val="16"/>
        </w:rPr>
        <w:t>Бронницкого</w:t>
      </w:r>
      <w:proofErr w:type="spellEnd"/>
      <w:r w:rsidRPr="00EB5A95">
        <w:rPr>
          <w:rFonts w:ascii="Times New Roman" w:hAnsi="Times New Roman" w:cs="Times New Roman"/>
          <w:sz w:val="16"/>
          <w:szCs w:val="16"/>
        </w:rPr>
        <w:t xml:space="preserve"> сельского поселения в соответствии с абзацем первым пункта 4 статьи 69.2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661295" w:rsidRPr="00EB5A95" w:rsidRDefault="00661295" w:rsidP="00661295">
      <w:pPr>
        <w:pStyle w:val="a4"/>
        <w:jc w:val="both"/>
        <w:rPr>
          <w:rFonts w:ascii="Times New Roman" w:hAnsi="Times New Roman" w:cs="Times New Roman"/>
          <w:sz w:val="16"/>
          <w:szCs w:val="16"/>
        </w:rPr>
      </w:pPr>
    </w:p>
    <w:p w:rsidR="00661295" w:rsidRPr="00EB5A95" w:rsidRDefault="00661295" w:rsidP="00661295">
      <w:pPr>
        <w:pStyle w:val="a4"/>
        <w:jc w:val="both"/>
        <w:rPr>
          <w:rFonts w:ascii="Times New Roman" w:hAnsi="Times New Roman" w:cs="Times New Roman"/>
          <w:bCs/>
          <w:color w:val="26282F"/>
          <w:sz w:val="16"/>
          <w:szCs w:val="16"/>
        </w:rPr>
      </w:pPr>
      <w:bookmarkStart w:id="9" w:name="sub_300"/>
      <w:r w:rsidRPr="00EB5A95">
        <w:rPr>
          <w:rFonts w:ascii="Times New Roman" w:hAnsi="Times New Roman" w:cs="Times New Roman"/>
          <w:bCs/>
          <w:color w:val="26282F"/>
          <w:sz w:val="16"/>
          <w:szCs w:val="16"/>
        </w:rPr>
        <w:t>I</w:t>
      </w:r>
      <w:r w:rsidRPr="00EB5A95">
        <w:rPr>
          <w:rFonts w:ascii="Times New Roman" w:hAnsi="Times New Roman" w:cs="Times New Roman"/>
          <w:bCs/>
          <w:color w:val="26282F"/>
          <w:sz w:val="16"/>
          <w:szCs w:val="16"/>
          <w:lang w:val="en-US"/>
        </w:rPr>
        <w:t>V</w:t>
      </w:r>
      <w:r w:rsidRPr="00EB5A95">
        <w:rPr>
          <w:rFonts w:ascii="Times New Roman" w:hAnsi="Times New Roman" w:cs="Times New Roman"/>
          <w:bCs/>
          <w:color w:val="26282F"/>
          <w:sz w:val="16"/>
          <w:szCs w:val="16"/>
        </w:rPr>
        <w:t>. Порядок и сроки утверждения Плана</w:t>
      </w:r>
    </w:p>
    <w:p w:rsidR="00661295" w:rsidRPr="00EB5A95" w:rsidRDefault="00661295" w:rsidP="00661295">
      <w:pPr>
        <w:pStyle w:val="a4"/>
        <w:jc w:val="both"/>
        <w:rPr>
          <w:rFonts w:ascii="Times New Roman" w:hAnsi="Times New Roman" w:cs="Times New Roman"/>
          <w:bCs/>
          <w:color w:val="26282F"/>
          <w:sz w:val="16"/>
          <w:szCs w:val="16"/>
        </w:rPr>
      </w:pPr>
      <w:r w:rsidRPr="00EB5A95">
        <w:rPr>
          <w:rFonts w:ascii="Times New Roman" w:hAnsi="Times New Roman" w:cs="Times New Roman"/>
          <w:bCs/>
          <w:color w:val="26282F"/>
          <w:sz w:val="16"/>
          <w:szCs w:val="16"/>
        </w:rPr>
        <w:t xml:space="preserve"> </w:t>
      </w:r>
    </w:p>
    <w:p w:rsidR="00661295" w:rsidRPr="00EB5A95" w:rsidRDefault="00661295" w:rsidP="00661295">
      <w:pPr>
        <w:pStyle w:val="a4"/>
        <w:jc w:val="both"/>
        <w:rPr>
          <w:rFonts w:ascii="Times New Roman" w:hAnsi="Times New Roman" w:cs="Times New Roman"/>
          <w:sz w:val="16"/>
          <w:szCs w:val="16"/>
        </w:rPr>
      </w:pPr>
      <w:bookmarkStart w:id="10" w:name="sub_1017"/>
      <w:r w:rsidRPr="00EB5A95">
        <w:rPr>
          <w:rFonts w:ascii="Times New Roman" w:hAnsi="Times New Roman" w:cs="Times New Roman"/>
          <w:sz w:val="16"/>
          <w:szCs w:val="16"/>
        </w:rPr>
        <w:t xml:space="preserve">16. После утверждения в установленном порядке решения о бюджете </w:t>
      </w:r>
      <w:proofErr w:type="spellStart"/>
      <w:r w:rsidRPr="00EB5A95">
        <w:rPr>
          <w:rFonts w:ascii="Times New Roman" w:hAnsi="Times New Roman" w:cs="Times New Roman"/>
          <w:sz w:val="16"/>
          <w:szCs w:val="16"/>
        </w:rPr>
        <w:t>Бронницкого</w:t>
      </w:r>
      <w:proofErr w:type="spellEnd"/>
      <w:r w:rsidRPr="00EB5A95">
        <w:rPr>
          <w:rFonts w:ascii="Times New Roman" w:hAnsi="Times New Roman" w:cs="Times New Roman"/>
          <w:sz w:val="16"/>
          <w:szCs w:val="16"/>
        </w:rPr>
        <w:t xml:space="preserve"> сельского поселения на очередной финансовый год План при необходимости уточняется учреждением и направляется на утверждение с учетом положений настоящего Порядка.</w:t>
      </w:r>
    </w:p>
    <w:bookmarkEnd w:id="10"/>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w:t>
      </w:r>
    </w:p>
    <w:p w:rsidR="00661295" w:rsidRPr="00EB5A95" w:rsidRDefault="00661295" w:rsidP="00661295">
      <w:pPr>
        <w:pStyle w:val="a4"/>
        <w:jc w:val="both"/>
        <w:rPr>
          <w:rFonts w:ascii="Times New Roman" w:hAnsi="Times New Roman" w:cs="Times New Roman"/>
          <w:sz w:val="16"/>
          <w:szCs w:val="16"/>
        </w:rPr>
      </w:pPr>
      <w:bookmarkStart w:id="11" w:name="sub_1018"/>
      <w:r w:rsidRPr="00EB5A95">
        <w:rPr>
          <w:rFonts w:ascii="Times New Roman" w:hAnsi="Times New Roman" w:cs="Times New Roman"/>
          <w:sz w:val="16"/>
          <w:szCs w:val="16"/>
        </w:rPr>
        <w:t xml:space="preserve">17. План должен быть подписан должностными лицами, ответственными за содержащиеся в Плане данные - руководителем учреждения (уполномоченным им лицом), начальником отдела финансов и экономического развития </w:t>
      </w:r>
      <w:proofErr w:type="spellStart"/>
      <w:r w:rsidRPr="00EB5A95">
        <w:rPr>
          <w:rFonts w:ascii="Times New Roman" w:hAnsi="Times New Roman" w:cs="Times New Roman"/>
          <w:sz w:val="16"/>
          <w:szCs w:val="16"/>
        </w:rPr>
        <w:t>Бронницкого</w:t>
      </w:r>
      <w:proofErr w:type="spellEnd"/>
      <w:r w:rsidRPr="00EB5A95">
        <w:rPr>
          <w:rFonts w:ascii="Times New Roman" w:hAnsi="Times New Roman" w:cs="Times New Roman"/>
          <w:sz w:val="16"/>
          <w:szCs w:val="16"/>
        </w:rPr>
        <w:t xml:space="preserve"> сельского поселения, руководителем муниципального автономного учреждения (главным бухгалтером).</w:t>
      </w:r>
    </w:p>
    <w:p w:rsidR="00661295" w:rsidRPr="00EB5A95" w:rsidRDefault="00661295" w:rsidP="00661295">
      <w:pPr>
        <w:pStyle w:val="a4"/>
        <w:jc w:val="both"/>
        <w:rPr>
          <w:rFonts w:ascii="Times New Roman" w:hAnsi="Times New Roman" w:cs="Times New Roman"/>
          <w:sz w:val="16"/>
          <w:szCs w:val="16"/>
        </w:rPr>
      </w:pPr>
      <w:bookmarkStart w:id="12" w:name="sub_1021"/>
      <w:bookmarkEnd w:id="9"/>
      <w:bookmarkEnd w:id="11"/>
      <w:r w:rsidRPr="00EB5A95">
        <w:rPr>
          <w:rFonts w:ascii="Times New Roman" w:hAnsi="Times New Roman" w:cs="Times New Roman"/>
          <w:sz w:val="16"/>
          <w:szCs w:val="16"/>
        </w:rPr>
        <w:t>18. План муниципального автономного учреждения (План с учетом изменений) утверждается директором автономного учреждения на основании заключения наблюдательного совета автономного учреждения.</w:t>
      </w:r>
    </w:p>
    <w:bookmarkEnd w:id="12"/>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19. План утверждается не позднее 5 рабочих дней со дня составления или внесения изменений в плановые показатели.</w:t>
      </w:r>
    </w:p>
    <w:p w:rsidR="00661295" w:rsidRPr="00EB5A95" w:rsidRDefault="00661295" w:rsidP="00661295">
      <w:pPr>
        <w:pStyle w:val="a4"/>
        <w:jc w:val="both"/>
        <w:rPr>
          <w:rFonts w:ascii="Times New Roman" w:hAnsi="Times New Roman" w:cs="Times New Roman"/>
          <w:sz w:val="16"/>
          <w:szCs w:val="16"/>
        </w:rPr>
      </w:pPr>
      <w:r w:rsidRPr="00EB5A95">
        <w:rPr>
          <w:rFonts w:ascii="Times New Roman" w:hAnsi="Times New Roman" w:cs="Times New Roman"/>
          <w:sz w:val="16"/>
          <w:szCs w:val="16"/>
        </w:rPr>
        <w:t>20. План (План с учетом изменений) подлежит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в соответствии с пунктом 3.5 статьи 32 Федерального закона от 12 января 1996 года № 7-ФЗ «О некоммерческих организациях.</w:t>
      </w:r>
    </w:p>
    <w:p w:rsidR="00D2551B" w:rsidRDefault="00D2551B" w:rsidP="00A96981">
      <w:pPr>
        <w:tabs>
          <w:tab w:val="left" w:pos="765"/>
        </w:tabs>
      </w:pPr>
    </w:p>
    <w:p w:rsidR="00661295" w:rsidRDefault="00661295" w:rsidP="00A96981">
      <w:pPr>
        <w:tabs>
          <w:tab w:val="left" w:pos="765"/>
        </w:tabs>
      </w:pPr>
    </w:p>
    <w:p w:rsidR="00661295" w:rsidRDefault="00661295" w:rsidP="00661295">
      <w:pPr>
        <w:tabs>
          <w:tab w:val="left" w:pos="765"/>
        </w:tabs>
        <w:jc w:val="center"/>
      </w:pPr>
      <w:r>
        <w:t>___________________</w:t>
      </w:r>
    </w:p>
    <w:p w:rsidR="00661295" w:rsidRDefault="00661295" w:rsidP="00661295"/>
    <w:tbl>
      <w:tblPr>
        <w:tblpPr w:leftFromText="180" w:rightFromText="180" w:bottomFromText="160" w:vertAnchor="text" w:horzAnchor="margin" w:tblpY="10053"/>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661295" w:rsidRPr="00782870" w:rsidTr="00661295">
        <w:trPr>
          <w:trHeight w:val="1465"/>
        </w:trPr>
        <w:tc>
          <w:tcPr>
            <w:tcW w:w="9649" w:type="dxa"/>
            <w:tcBorders>
              <w:top w:val="single" w:sz="4" w:space="0" w:color="auto"/>
              <w:left w:val="single" w:sz="4" w:space="0" w:color="auto"/>
              <w:bottom w:val="single" w:sz="4" w:space="0" w:color="auto"/>
              <w:right w:val="single" w:sz="4" w:space="0" w:color="auto"/>
            </w:tcBorders>
            <w:hideMark/>
          </w:tcPr>
          <w:p w:rsidR="00661295" w:rsidRPr="00782870" w:rsidRDefault="00661295" w:rsidP="00661295">
            <w:pPr>
              <w:pStyle w:val="a4"/>
              <w:jc w:val="both"/>
              <w:rPr>
                <w:rFonts w:ascii="Times New Roman" w:hAnsi="Times New Roman" w:cs="Times New Roman"/>
                <w:sz w:val="16"/>
                <w:szCs w:val="16"/>
              </w:rPr>
            </w:pPr>
            <w:r w:rsidRPr="00782870">
              <w:rPr>
                <w:rFonts w:ascii="Times New Roman" w:hAnsi="Times New Roman" w:cs="Times New Roman"/>
                <w:sz w:val="16"/>
                <w:szCs w:val="16"/>
              </w:rPr>
              <w:lastRenderedPageBreak/>
              <w:t xml:space="preserve">  Учредитель                               главный редактор                                             адрес </w:t>
            </w:r>
            <w:proofErr w:type="gramStart"/>
            <w:r w:rsidRPr="00782870">
              <w:rPr>
                <w:rFonts w:ascii="Times New Roman" w:hAnsi="Times New Roman" w:cs="Times New Roman"/>
                <w:sz w:val="16"/>
                <w:szCs w:val="16"/>
              </w:rPr>
              <w:t xml:space="preserve">редакции:   </w:t>
            </w:r>
            <w:proofErr w:type="gramEnd"/>
            <w:r w:rsidRPr="00782870">
              <w:rPr>
                <w:rFonts w:ascii="Times New Roman" w:hAnsi="Times New Roman" w:cs="Times New Roman"/>
                <w:sz w:val="16"/>
                <w:szCs w:val="16"/>
              </w:rPr>
              <w:t xml:space="preserve">                                    номер газеты </w:t>
            </w:r>
          </w:p>
          <w:p w:rsidR="00661295" w:rsidRPr="00782870" w:rsidRDefault="00661295" w:rsidP="00661295">
            <w:pPr>
              <w:pStyle w:val="a4"/>
              <w:jc w:val="both"/>
              <w:rPr>
                <w:rFonts w:ascii="Times New Roman" w:hAnsi="Times New Roman" w:cs="Times New Roman"/>
                <w:sz w:val="16"/>
                <w:szCs w:val="16"/>
              </w:rPr>
            </w:pPr>
            <w:r w:rsidRPr="00782870">
              <w:rPr>
                <w:rFonts w:ascii="Times New Roman" w:hAnsi="Times New Roman" w:cs="Times New Roman"/>
                <w:sz w:val="16"/>
                <w:szCs w:val="16"/>
              </w:rPr>
              <w:t xml:space="preserve">                                                                                                                                                                                                   Подписан       </w:t>
            </w:r>
          </w:p>
          <w:p w:rsidR="00661295" w:rsidRPr="00782870" w:rsidRDefault="00661295" w:rsidP="00661295">
            <w:pPr>
              <w:pStyle w:val="a4"/>
              <w:jc w:val="both"/>
              <w:rPr>
                <w:rFonts w:ascii="Times New Roman" w:hAnsi="Times New Roman" w:cs="Times New Roman"/>
                <w:sz w:val="16"/>
                <w:szCs w:val="16"/>
              </w:rPr>
            </w:pPr>
            <w:r w:rsidRPr="00782870">
              <w:rPr>
                <w:rFonts w:ascii="Times New Roman" w:hAnsi="Times New Roman" w:cs="Times New Roman"/>
                <w:sz w:val="16"/>
                <w:szCs w:val="16"/>
              </w:rPr>
              <w:t>Админи</w:t>
            </w:r>
            <w:r>
              <w:rPr>
                <w:rFonts w:ascii="Times New Roman" w:hAnsi="Times New Roman" w:cs="Times New Roman"/>
                <w:sz w:val="16"/>
                <w:szCs w:val="16"/>
              </w:rPr>
              <w:t xml:space="preserve">страция                     </w:t>
            </w:r>
            <w:r w:rsidRPr="00782870">
              <w:rPr>
                <w:rFonts w:ascii="Times New Roman" w:hAnsi="Times New Roman" w:cs="Times New Roman"/>
                <w:sz w:val="16"/>
                <w:szCs w:val="16"/>
              </w:rPr>
              <w:t xml:space="preserve">Глава </w:t>
            </w:r>
            <w:proofErr w:type="spellStart"/>
            <w:r w:rsidRPr="00782870">
              <w:rPr>
                <w:rFonts w:ascii="Times New Roman" w:hAnsi="Times New Roman" w:cs="Times New Roman"/>
                <w:sz w:val="16"/>
                <w:szCs w:val="16"/>
              </w:rPr>
              <w:t>Бронницкого</w:t>
            </w:r>
            <w:proofErr w:type="spellEnd"/>
            <w:r w:rsidRPr="00782870">
              <w:rPr>
                <w:rFonts w:ascii="Times New Roman" w:hAnsi="Times New Roman" w:cs="Times New Roman"/>
                <w:sz w:val="16"/>
                <w:szCs w:val="16"/>
              </w:rPr>
              <w:t xml:space="preserve"> с</w:t>
            </w:r>
            <w:r>
              <w:rPr>
                <w:rFonts w:ascii="Times New Roman" w:hAnsi="Times New Roman" w:cs="Times New Roman"/>
                <w:sz w:val="16"/>
                <w:szCs w:val="16"/>
              </w:rPr>
              <w:t xml:space="preserve">ельского                      </w:t>
            </w:r>
            <w:r w:rsidRPr="00782870">
              <w:rPr>
                <w:rFonts w:ascii="Times New Roman" w:hAnsi="Times New Roman" w:cs="Times New Roman"/>
                <w:sz w:val="16"/>
                <w:szCs w:val="16"/>
              </w:rPr>
              <w:t xml:space="preserve">173510 Новгородская область             </w:t>
            </w:r>
            <w:r>
              <w:rPr>
                <w:rFonts w:ascii="Times New Roman" w:hAnsi="Times New Roman" w:cs="Times New Roman"/>
                <w:sz w:val="16"/>
                <w:szCs w:val="16"/>
              </w:rPr>
              <w:t xml:space="preserve">к </w:t>
            </w:r>
            <w:proofErr w:type="gramStart"/>
            <w:r>
              <w:rPr>
                <w:rFonts w:ascii="Times New Roman" w:hAnsi="Times New Roman" w:cs="Times New Roman"/>
                <w:sz w:val="16"/>
                <w:szCs w:val="16"/>
              </w:rPr>
              <w:t>печа</w:t>
            </w:r>
            <w:r>
              <w:rPr>
                <w:rFonts w:ascii="Times New Roman" w:hAnsi="Times New Roman" w:cs="Times New Roman"/>
                <w:sz w:val="16"/>
                <w:szCs w:val="16"/>
              </w:rPr>
              <w:t>ти  24</w:t>
            </w:r>
            <w:r>
              <w:rPr>
                <w:rFonts w:ascii="Times New Roman" w:hAnsi="Times New Roman" w:cs="Times New Roman"/>
                <w:sz w:val="16"/>
                <w:szCs w:val="16"/>
              </w:rPr>
              <w:t>.02.2022</w:t>
            </w:r>
            <w:proofErr w:type="gramEnd"/>
            <w:r w:rsidRPr="00782870">
              <w:rPr>
                <w:rFonts w:ascii="Times New Roman" w:hAnsi="Times New Roman" w:cs="Times New Roman"/>
                <w:sz w:val="16"/>
                <w:szCs w:val="16"/>
              </w:rPr>
              <w:t xml:space="preserve">   </w:t>
            </w:r>
            <w:proofErr w:type="spellStart"/>
            <w:r w:rsidRPr="00782870">
              <w:rPr>
                <w:rFonts w:ascii="Times New Roman" w:hAnsi="Times New Roman" w:cs="Times New Roman"/>
                <w:sz w:val="16"/>
                <w:szCs w:val="16"/>
              </w:rPr>
              <w:t>Бронницкого</w:t>
            </w:r>
            <w:proofErr w:type="spellEnd"/>
            <w:r w:rsidRPr="00782870">
              <w:rPr>
                <w:rFonts w:ascii="Times New Roman" w:hAnsi="Times New Roman" w:cs="Times New Roman"/>
                <w:sz w:val="16"/>
                <w:szCs w:val="16"/>
              </w:rPr>
              <w:t xml:space="preserve"> сельского            поселения </w:t>
            </w:r>
            <w:proofErr w:type="spellStart"/>
            <w:r w:rsidRPr="00782870">
              <w:rPr>
                <w:rFonts w:ascii="Times New Roman" w:hAnsi="Times New Roman" w:cs="Times New Roman"/>
                <w:sz w:val="16"/>
                <w:szCs w:val="16"/>
              </w:rPr>
              <w:t>С.Г.Васильева</w:t>
            </w:r>
            <w:proofErr w:type="spellEnd"/>
            <w:r w:rsidRPr="00782870">
              <w:rPr>
                <w:rFonts w:ascii="Times New Roman" w:hAnsi="Times New Roman" w:cs="Times New Roman"/>
                <w:sz w:val="16"/>
                <w:szCs w:val="16"/>
              </w:rPr>
              <w:t xml:space="preserve">                                Новгородский район </w:t>
            </w:r>
            <w:proofErr w:type="spellStart"/>
            <w:r w:rsidRPr="00782870">
              <w:rPr>
                <w:rFonts w:ascii="Times New Roman" w:hAnsi="Times New Roman" w:cs="Times New Roman"/>
                <w:sz w:val="16"/>
                <w:szCs w:val="16"/>
              </w:rPr>
              <w:t>с.Бронница</w:t>
            </w:r>
            <w:proofErr w:type="spellEnd"/>
            <w:r w:rsidRPr="00782870">
              <w:rPr>
                <w:rFonts w:ascii="Times New Roman" w:hAnsi="Times New Roman" w:cs="Times New Roman"/>
                <w:sz w:val="16"/>
                <w:szCs w:val="16"/>
              </w:rPr>
              <w:t xml:space="preserve">           в 17.00 Тираж  10  </w:t>
            </w:r>
          </w:p>
          <w:p w:rsidR="00661295" w:rsidRPr="00782870" w:rsidRDefault="00661295" w:rsidP="00661295">
            <w:pPr>
              <w:pStyle w:val="a4"/>
              <w:jc w:val="both"/>
              <w:rPr>
                <w:rFonts w:ascii="Times New Roman" w:hAnsi="Times New Roman" w:cs="Times New Roman"/>
                <w:sz w:val="16"/>
                <w:szCs w:val="16"/>
              </w:rPr>
            </w:pPr>
            <w:proofErr w:type="gramStart"/>
            <w:r w:rsidRPr="00782870">
              <w:rPr>
                <w:rFonts w:ascii="Times New Roman" w:hAnsi="Times New Roman" w:cs="Times New Roman"/>
                <w:sz w:val="16"/>
                <w:szCs w:val="16"/>
              </w:rPr>
              <w:t>поселения</w:t>
            </w:r>
            <w:proofErr w:type="gramEnd"/>
            <w:r w:rsidRPr="00782870">
              <w:rPr>
                <w:rFonts w:ascii="Times New Roman" w:hAnsi="Times New Roman" w:cs="Times New Roman"/>
                <w:sz w:val="16"/>
                <w:szCs w:val="16"/>
              </w:rPr>
              <w:t xml:space="preserve">                                                                                                             </w:t>
            </w:r>
            <w:proofErr w:type="spellStart"/>
            <w:r w:rsidRPr="00782870">
              <w:rPr>
                <w:rFonts w:ascii="Times New Roman" w:hAnsi="Times New Roman" w:cs="Times New Roman"/>
                <w:sz w:val="16"/>
                <w:szCs w:val="16"/>
              </w:rPr>
              <w:t>ул.Березки</w:t>
            </w:r>
            <w:proofErr w:type="spellEnd"/>
            <w:r w:rsidRPr="00782870">
              <w:rPr>
                <w:rFonts w:ascii="Times New Roman" w:hAnsi="Times New Roman" w:cs="Times New Roman"/>
                <w:sz w:val="16"/>
                <w:szCs w:val="16"/>
              </w:rPr>
              <w:t xml:space="preserve"> д.2, тел. ( 8162)744-184         распространяется</w:t>
            </w:r>
          </w:p>
          <w:p w:rsidR="00661295" w:rsidRPr="00782870" w:rsidRDefault="00661295" w:rsidP="00661295">
            <w:pPr>
              <w:pStyle w:val="a4"/>
              <w:jc w:val="both"/>
              <w:rPr>
                <w:rFonts w:ascii="Times New Roman" w:hAnsi="Times New Roman" w:cs="Times New Roman"/>
                <w:sz w:val="16"/>
                <w:szCs w:val="16"/>
              </w:rPr>
            </w:pPr>
            <w:r w:rsidRPr="00782870">
              <w:rPr>
                <w:rFonts w:ascii="Times New Roman" w:hAnsi="Times New Roman" w:cs="Times New Roman"/>
                <w:sz w:val="16"/>
                <w:szCs w:val="16"/>
              </w:rPr>
              <w:t xml:space="preserve">                                                                                                                               </w:t>
            </w:r>
            <w:proofErr w:type="gramStart"/>
            <w:r w:rsidRPr="00782870">
              <w:rPr>
                <w:rFonts w:ascii="Times New Roman" w:hAnsi="Times New Roman" w:cs="Times New Roman"/>
                <w:sz w:val="16"/>
                <w:szCs w:val="16"/>
              </w:rPr>
              <w:t>факс</w:t>
            </w:r>
            <w:proofErr w:type="gramEnd"/>
            <w:r w:rsidRPr="00782870">
              <w:rPr>
                <w:rFonts w:ascii="Times New Roman" w:hAnsi="Times New Roman" w:cs="Times New Roman"/>
                <w:sz w:val="16"/>
                <w:szCs w:val="16"/>
              </w:rPr>
              <w:t>(8162)749-188                                   бесплатно</w:t>
            </w:r>
          </w:p>
          <w:p w:rsidR="00661295" w:rsidRPr="00782870" w:rsidRDefault="00661295" w:rsidP="00661295">
            <w:pPr>
              <w:pStyle w:val="a4"/>
              <w:jc w:val="both"/>
              <w:rPr>
                <w:rFonts w:ascii="Times New Roman" w:hAnsi="Times New Roman" w:cs="Times New Roman"/>
                <w:sz w:val="16"/>
                <w:szCs w:val="16"/>
              </w:rPr>
            </w:pPr>
            <w:r w:rsidRPr="00782870">
              <w:rPr>
                <w:rFonts w:ascii="Times New Roman" w:hAnsi="Times New Roman" w:cs="Times New Roman"/>
                <w:sz w:val="16"/>
                <w:szCs w:val="16"/>
              </w:rPr>
              <w:t xml:space="preserve">                                                                                                                               </w:t>
            </w:r>
            <w:r w:rsidRPr="00782870">
              <w:rPr>
                <w:rFonts w:ascii="Times New Roman" w:hAnsi="Times New Roman" w:cs="Times New Roman"/>
                <w:sz w:val="16"/>
                <w:szCs w:val="16"/>
                <w:lang w:val="en-US"/>
              </w:rPr>
              <w:t>E</w:t>
            </w:r>
            <w:r w:rsidRPr="00782870">
              <w:rPr>
                <w:rFonts w:ascii="Times New Roman" w:hAnsi="Times New Roman" w:cs="Times New Roman"/>
                <w:sz w:val="16"/>
                <w:szCs w:val="16"/>
              </w:rPr>
              <w:t>-</w:t>
            </w:r>
            <w:r w:rsidRPr="00782870">
              <w:rPr>
                <w:rFonts w:ascii="Times New Roman" w:hAnsi="Times New Roman" w:cs="Times New Roman"/>
                <w:sz w:val="16"/>
                <w:szCs w:val="16"/>
                <w:lang w:val="en-US"/>
              </w:rPr>
              <w:t>mail</w:t>
            </w:r>
            <w:r w:rsidRPr="00782870">
              <w:rPr>
                <w:rFonts w:ascii="Times New Roman" w:hAnsi="Times New Roman" w:cs="Times New Roman"/>
                <w:sz w:val="16"/>
                <w:szCs w:val="16"/>
              </w:rPr>
              <w:t>^</w:t>
            </w:r>
            <w:proofErr w:type="spellStart"/>
            <w:r w:rsidRPr="00782870">
              <w:rPr>
                <w:rFonts w:ascii="Times New Roman" w:hAnsi="Times New Roman" w:cs="Times New Roman"/>
                <w:sz w:val="16"/>
                <w:szCs w:val="16"/>
                <w:lang w:val="en-US"/>
              </w:rPr>
              <w:t>berezki</w:t>
            </w:r>
            <w:proofErr w:type="spellEnd"/>
            <w:r w:rsidRPr="00782870">
              <w:rPr>
                <w:rFonts w:ascii="Times New Roman" w:hAnsi="Times New Roman" w:cs="Times New Roman"/>
                <w:sz w:val="16"/>
                <w:szCs w:val="16"/>
              </w:rPr>
              <w:t>2@</w:t>
            </w:r>
            <w:r w:rsidRPr="00782870">
              <w:rPr>
                <w:rFonts w:ascii="Times New Roman" w:hAnsi="Times New Roman" w:cs="Times New Roman"/>
                <w:sz w:val="16"/>
                <w:szCs w:val="16"/>
                <w:lang w:val="en-US"/>
              </w:rPr>
              <w:t>mail</w:t>
            </w:r>
            <w:r w:rsidRPr="00782870">
              <w:rPr>
                <w:rFonts w:ascii="Times New Roman" w:hAnsi="Times New Roman" w:cs="Times New Roman"/>
                <w:sz w:val="16"/>
                <w:szCs w:val="16"/>
              </w:rPr>
              <w:t>.</w:t>
            </w:r>
            <w:proofErr w:type="spellStart"/>
            <w:r w:rsidRPr="00782870">
              <w:rPr>
                <w:rFonts w:ascii="Times New Roman" w:hAnsi="Times New Roman" w:cs="Times New Roman"/>
                <w:sz w:val="16"/>
                <w:szCs w:val="16"/>
                <w:lang w:val="en-US"/>
              </w:rPr>
              <w:t>ru</w:t>
            </w:r>
            <w:proofErr w:type="spellEnd"/>
          </w:p>
          <w:p w:rsidR="00661295" w:rsidRPr="00782870" w:rsidRDefault="00661295" w:rsidP="00661295">
            <w:pPr>
              <w:pStyle w:val="a4"/>
              <w:jc w:val="both"/>
              <w:rPr>
                <w:rFonts w:ascii="Times New Roman" w:hAnsi="Times New Roman" w:cs="Times New Roman"/>
                <w:b/>
                <w:sz w:val="16"/>
                <w:szCs w:val="16"/>
              </w:rPr>
            </w:pPr>
            <w:r w:rsidRPr="00782870">
              <w:rPr>
                <w:rFonts w:ascii="Times New Roman" w:hAnsi="Times New Roman" w:cs="Times New Roman"/>
                <w:sz w:val="16"/>
                <w:szCs w:val="16"/>
              </w:rPr>
              <w:t xml:space="preserve">                                                                                                                                                                   </w:t>
            </w:r>
            <w:bookmarkStart w:id="13" w:name="_GoBack"/>
            <w:bookmarkEnd w:id="13"/>
            <w:r w:rsidRPr="00782870">
              <w:rPr>
                <w:rFonts w:ascii="Times New Roman" w:hAnsi="Times New Roman" w:cs="Times New Roman"/>
                <w:sz w:val="16"/>
                <w:szCs w:val="16"/>
              </w:rPr>
              <w:t xml:space="preserve">                                                                                      </w:t>
            </w:r>
          </w:p>
        </w:tc>
      </w:tr>
    </w:tbl>
    <w:p w:rsidR="00661295" w:rsidRDefault="00661295" w:rsidP="00661295">
      <w:pPr>
        <w:ind w:firstLine="708"/>
      </w:pPr>
    </w:p>
    <w:p w:rsidR="00661295" w:rsidRDefault="00661295" w:rsidP="00661295"/>
    <w:p w:rsidR="00661295" w:rsidRPr="00661295" w:rsidRDefault="00661295" w:rsidP="00661295">
      <w:pPr>
        <w:sectPr w:rsidR="00661295" w:rsidRPr="00661295" w:rsidSect="0058269C">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pPr>
    </w:p>
    <w:p w:rsidR="00D2551B" w:rsidRPr="007E787A" w:rsidRDefault="00D2551B" w:rsidP="00D2551B">
      <w:pPr>
        <w:pStyle w:val="a4"/>
        <w:rPr>
          <w:rFonts w:ascii="Times New Roman" w:eastAsia="Calibri" w:hAnsi="Times New Roman" w:cs="Times New Roman"/>
          <w:sz w:val="16"/>
          <w:szCs w:val="16"/>
        </w:rPr>
      </w:pPr>
    </w:p>
    <w:p w:rsidR="00D2551B" w:rsidRPr="007E787A" w:rsidRDefault="0077617D" w:rsidP="00D2551B">
      <w:pPr>
        <w:pStyle w:val="a4"/>
        <w:rPr>
          <w:rFonts w:ascii="Times New Roman" w:hAnsi="Times New Roman" w:cs="Times New Roman"/>
          <w:sz w:val="16"/>
          <w:szCs w:val="16"/>
        </w:rPr>
      </w:pPr>
      <w:r>
        <w:rPr>
          <w:rFonts w:ascii="Times New Roman" w:hAnsi="Times New Roman" w:cs="Times New Roman"/>
          <w:sz w:val="16"/>
          <w:szCs w:val="16"/>
        </w:rPr>
        <w:t xml:space="preserve"> </w:t>
      </w:r>
    </w:p>
    <w:p w:rsidR="00D2551B" w:rsidRPr="007E787A"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r w:rsidRPr="007E787A">
        <w:rPr>
          <w:rFonts w:ascii="Times New Roman" w:hAnsi="Times New Roman" w:cs="Times New Roman"/>
          <w:sz w:val="16"/>
          <w:szCs w:val="16"/>
        </w:rPr>
        <w:tab/>
      </w: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eastAsia="Calibri" w:hAnsi="Times New Roman" w:cs="Times New Roman"/>
          <w:sz w:val="16"/>
          <w:szCs w:val="16"/>
        </w:rPr>
      </w:pPr>
    </w:p>
    <w:p w:rsidR="00B538B2" w:rsidRPr="00D2551B" w:rsidRDefault="00B538B2" w:rsidP="00D2551B"/>
    <w:sectPr w:rsidR="00B538B2" w:rsidRPr="00D2551B" w:rsidSect="00D2551B">
      <w:footerReference w:type="default" r:id="rId21"/>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4D3" w:rsidRDefault="004724D3" w:rsidP="00857712">
      <w:pPr>
        <w:spacing w:after="0" w:line="240" w:lineRule="auto"/>
      </w:pPr>
      <w:r>
        <w:separator/>
      </w:r>
    </w:p>
  </w:endnote>
  <w:endnote w:type="continuationSeparator" w:id="0">
    <w:p w:rsidR="004724D3" w:rsidRDefault="004724D3" w:rsidP="0085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77" w:rsidRDefault="003F0B7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542740"/>
      <w:docPartObj>
        <w:docPartGallery w:val="Page Numbers (Bottom of Page)"/>
        <w:docPartUnique/>
      </w:docPartObj>
    </w:sdtPr>
    <w:sdtEndPr/>
    <w:sdtContent>
      <w:p w:rsidR="00F448AC" w:rsidRDefault="00F448AC">
        <w:pPr>
          <w:pStyle w:val="a8"/>
          <w:jc w:val="right"/>
        </w:pPr>
        <w:r>
          <w:fldChar w:fldCharType="begin"/>
        </w:r>
        <w:r>
          <w:instrText>PAGE   \* MERGEFORMAT</w:instrText>
        </w:r>
        <w:r>
          <w:fldChar w:fldCharType="separate"/>
        </w:r>
        <w:r w:rsidR="00661295">
          <w:rPr>
            <w:noProof/>
          </w:rPr>
          <w:t>8</w:t>
        </w:r>
        <w:r>
          <w:fldChar w:fldCharType="end"/>
        </w:r>
      </w:p>
    </w:sdtContent>
  </w:sdt>
  <w:p w:rsidR="004D5672" w:rsidRDefault="004D567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77" w:rsidRDefault="003F0B77">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667063"/>
      <w:docPartObj>
        <w:docPartGallery w:val="Page Numbers (Bottom of Page)"/>
        <w:docPartUnique/>
      </w:docPartObj>
    </w:sdtPr>
    <w:sdtEndPr/>
    <w:sdtContent>
      <w:p w:rsidR="0058269C" w:rsidRDefault="0058269C">
        <w:pPr>
          <w:pStyle w:val="a8"/>
          <w:jc w:val="center"/>
        </w:pPr>
        <w:r>
          <w:fldChar w:fldCharType="begin"/>
        </w:r>
        <w:r>
          <w:instrText>PAGE   \* MERGEFORMAT</w:instrText>
        </w:r>
        <w:r>
          <w:fldChar w:fldCharType="separate"/>
        </w:r>
        <w:r w:rsidR="00661295">
          <w:rPr>
            <w:noProof/>
          </w:rPr>
          <w:t>9</w:t>
        </w:r>
        <w:r>
          <w:fldChar w:fldCharType="end"/>
        </w:r>
      </w:p>
    </w:sdtContent>
  </w:sdt>
  <w:p w:rsidR="0058269C" w:rsidRDefault="0058269C" w:rsidP="000A6FC3">
    <w:pPr>
      <w:pStyle w:val="a8"/>
      <w:tabs>
        <w:tab w:val="clear" w:pos="4677"/>
        <w:tab w:val="clear" w:pos="9355"/>
        <w:tab w:val="left" w:pos="6300"/>
      </w:tabs>
    </w:pPr>
    <w:r>
      <w:tab/>
    </w:r>
  </w:p>
  <w:p w:rsidR="0058269C" w:rsidRDefault="0058269C" w:rsidP="000A6FC3">
    <w:pPr>
      <w:pStyle w:val="a8"/>
      <w:tabs>
        <w:tab w:val="clear" w:pos="4677"/>
        <w:tab w:val="clear" w:pos="9355"/>
        <w:tab w:val="left" w:pos="6300"/>
      </w:tabs>
    </w:pPr>
  </w:p>
  <w:p w:rsidR="0058269C" w:rsidRDefault="0058269C" w:rsidP="000A6FC3">
    <w:pPr>
      <w:pStyle w:val="a8"/>
      <w:tabs>
        <w:tab w:val="clear" w:pos="4677"/>
        <w:tab w:val="clear" w:pos="9355"/>
        <w:tab w:val="left" w:pos="63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4D3" w:rsidRDefault="004724D3" w:rsidP="00857712">
      <w:pPr>
        <w:spacing w:after="0" w:line="240" w:lineRule="auto"/>
      </w:pPr>
      <w:r>
        <w:separator/>
      </w:r>
    </w:p>
  </w:footnote>
  <w:footnote w:type="continuationSeparator" w:id="0">
    <w:p w:rsidR="004724D3" w:rsidRDefault="004724D3" w:rsidP="00857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77" w:rsidRDefault="003F0B7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77" w:rsidRDefault="003F0B7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FC1" w:rsidRDefault="003D2FC1">
    <w:pPr>
      <w:pStyle w:val="a6"/>
    </w:pPr>
  </w:p>
  <w:p w:rsidR="003D2FC1" w:rsidRDefault="003D2F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333C"/>
    <w:multiLevelType w:val="hybridMultilevel"/>
    <w:tmpl w:val="9F18CEAA"/>
    <w:lvl w:ilvl="0" w:tplc="7D66484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156B604E"/>
    <w:multiLevelType w:val="hybridMultilevel"/>
    <w:tmpl w:val="C6AE78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D9431C"/>
    <w:multiLevelType w:val="hybridMultilevel"/>
    <w:tmpl w:val="77E648C4"/>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B701BBA"/>
    <w:multiLevelType w:val="hybridMultilevel"/>
    <w:tmpl w:val="C590D18C"/>
    <w:lvl w:ilvl="0" w:tplc="101682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7511D1"/>
    <w:multiLevelType w:val="multilevel"/>
    <w:tmpl w:val="87BEE2D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7">
    <w:nsid w:val="43C944EA"/>
    <w:multiLevelType w:val="hybridMultilevel"/>
    <w:tmpl w:val="DAE28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0B3398F"/>
    <w:multiLevelType w:val="hybridMultilevel"/>
    <w:tmpl w:val="2A103044"/>
    <w:lvl w:ilvl="0" w:tplc="FDA2BD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FA3F43"/>
    <w:multiLevelType w:val="hybridMultilevel"/>
    <w:tmpl w:val="860A98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8165AA"/>
    <w:multiLevelType w:val="multilevel"/>
    <w:tmpl w:val="BC62B352"/>
    <w:lvl w:ilvl="0">
      <w:start w:val="1"/>
      <w:numFmt w:val="decimal"/>
      <w:lvlText w:val="%1."/>
      <w:lvlJc w:val="left"/>
      <w:pPr>
        <w:ind w:left="988" w:hanging="420"/>
      </w:pPr>
      <w:rPr>
        <w:rFonts w:eastAsia="Arial" w:cs="Arial" w:hint="default"/>
        <w:color w:val="auto"/>
      </w:rPr>
    </w:lvl>
    <w:lvl w:ilvl="1">
      <w:start w:val="3"/>
      <w:numFmt w:val="decimal"/>
      <w:isLgl/>
      <w:lvlText w:val="%1.%2"/>
      <w:lvlJc w:val="left"/>
      <w:pPr>
        <w:ind w:left="1309" w:hanging="6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1">
    <w:nsid w:val="5B6E4FDA"/>
    <w:multiLevelType w:val="hybridMultilevel"/>
    <w:tmpl w:val="54A253A4"/>
    <w:lvl w:ilvl="0" w:tplc="478AF728">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12">
    <w:nsid w:val="5D194A56"/>
    <w:multiLevelType w:val="multilevel"/>
    <w:tmpl w:val="F21012D0"/>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D1F3990"/>
    <w:multiLevelType w:val="hybridMultilevel"/>
    <w:tmpl w:val="6D3AE8BE"/>
    <w:lvl w:ilvl="0" w:tplc="34E81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27A7D01"/>
    <w:multiLevelType w:val="hybridMultilevel"/>
    <w:tmpl w:val="BCF467D4"/>
    <w:lvl w:ilvl="0" w:tplc="80A4A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E031484"/>
    <w:multiLevelType w:val="hybridMultilevel"/>
    <w:tmpl w:val="A002E8A6"/>
    <w:lvl w:ilvl="0" w:tplc="599AB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E1A7D70"/>
    <w:multiLevelType w:val="hybridMultilevel"/>
    <w:tmpl w:val="8EA84816"/>
    <w:lvl w:ilvl="0" w:tplc="A1A0117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5"/>
  </w:num>
  <w:num w:numId="5">
    <w:abstractNumId w:val="2"/>
  </w:num>
  <w:num w:numId="6">
    <w:abstractNumId w:val="15"/>
  </w:num>
  <w:num w:numId="7">
    <w:abstractNumId w:val="14"/>
  </w:num>
  <w:num w:numId="8">
    <w:abstractNumId w:val="6"/>
  </w:num>
  <w:num w:numId="9">
    <w:abstractNumId w:val="8"/>
  </w:num>
  <w:num w:numId="10">
    <w:abstractNumId w:val="10"/>
  </w:num>
  <w:num w:numId="11">
    <w:abstractNumId w:val="9"/>
  </w:num>
  <w:num w:numId="12">
    <w:abstractNumId w:val="1"/>
  </w:num>
  <w:num w:numId="13">
    <w:abstractNumId w:val="12"/>
  </w:num>
  <w:num w:numId="14">
    <w:abstractNumId w:val="11"/>
  </w:num>
  <w:num w:numId="15">
    <w:abstractNumId w:val="3"/>
  </w:num>
  <w:num w:numId="16">
    <w:abstractNumId w:val="7"/>
  </w:num>
  <w:num w:numId="17">
    <w:abstractNumId w:val="13"/>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61"/>
    <w:rsid w:val="000132CD"/>
    <w:rsid w:val="00014B18"/>
    <w:rsid w:val="000A1EA8"/>
    <w:rsid w:val="000A6FC3"/>
    <w:rsid w:val="000B24C2"/>
    <w:rsid w:val="000C3965"/>
    <w:rsid w:val="000D3FB1"/>
    <w:rsid w:val="00107097"/>
    <w:rsid w:val="00110A46"/>
    <w:rsid w:val="001D3CCC"/>
    <w:rsid w:val="001F4DD6"/>
    <w:rsid w:val="002153B2"/>
    <w:rsid w:val="00220C81"/>
    <w:rsid w:val="00221690"/>
    <w:rsid w:val="00250026"/>
    <w:rsid w:val="00256B2D"/>
    <w:rsid w:val="00266361"/>
    <w:rsid w:val="002714BE"/>
    <w:rsid w:val="002838CC"/>
    <w:rsid w:val="002848E8"/>
    <w:rsid w:val="002D272A"/>
    <w:rsid w:val="002D4427"/>
    <w:rsid w:val="002D7ACB"/>
    <w:rsid w:val="00303BF3"/>
    <w:rsid w:val="00303F34"/>
    <w:rsid w:val="003446F5"/>
    <w:rsid w:val="00370075"/>
    <w:rsid w:val="00390451"/>
    <w:rsid w:val="003A41E0"/>
    <w:rsid w:val="003C32E3"/>
    <w:rsid w:val="003D2FC1"/>
    <w:rsid w:val="003F0B77"/>
    <w:rsid w:val="004724D3"/>
    <w:rsid w:val="004A559D"/>
    <w:rsid w:val="004A7FBE"/>
    <w:rsid w:val="004D5672"/>
    <w:rsid w:val="004F5D16"/>
    <w:rsid w:val="004F61AA"/>
    <w:rsid w:val="0053704C"/>
    <w:rsid w:val="00573EDD"/>
    <w:rsid w:val="0058269C"/>
    <w:rsid w:val="0059731C"/>
    <w:rsid w:val="00605627"/>
    <w:rsid w:val="00661295"/>
    <w:rsid w:val="00664D99"/>
    <w:rsid w:val="006741C3"/>
    <w:rsid w:val="00680359"/>
    <w:rsid w:val="006C278A"/>
    <w:rsid w:val="006F3CBC"/>
    <w:rsid w:val="00752D5E"/>
    <w:rsid w:val="00755BC0"/>
    <w:rsid w:val="00762184"/>
    <w:rsid w:val="00764742"/>
    <w:rsid w:val="0077617D"/>
    <w:rsid w:val="00782870"/>
    <w:rsid w:val="007B2F83"/>
    <w:rsid w:val="007E3343"/>
    <w:rsid w:val="007F2149"/>
    <w:rsid w:val="00852694"/>
    <w:rsid w:val="00857712"/>
    <w:rsid w:val="00863710"/>
    <w:rsid w:val="00871863"/>
    <w:rsid w:val="008A6F25"/>
    <w:rsid w:val="00941B64"/>
    <w:rsid w:val="0096460B"/>
    <w:rsid w:val="00975D87"/>
    <w:rsid w:val="00980CB5"/>
    <w:rsid w:val="00981CDD"/>
    <w:rsid w:val="009B72F4"/>
    <w:rsid w:val="009C18C1"/>
    <w:rsid w:val="009E5E0B"/>
    <w:rsid w:val="009F010F"/>
    <w:rsid w:val="00A17CE9"/>
    <w:rsid w:val="00A25EEB"/>
    <w:rsid w:val="00A26543"/>
    <w:rsid w:val="00A52F77"/>
    <w:rsid w:val="00A65DAF"/>
    <w:rsid w:val="00A7239C"/>
    <w:rsid w:val="00A96981"/>
    <w:rsid w:val="00AA7979"/>
    <w:rsid w:val="00AE702F"/>
    <w:rsid w:val="00B018E8"/>
    <w:rsid w:val="00B041EF"/>
    <w:rsid w:val="00B27059"/>
    <w:rsid w:val="00B31254"/>
    <w:rsid w:val="00B3373A"/>
    <w:rsid w:val="00B538B2"/>
    <w:rsid w:val="00B71C93"/>
    <w:rsid w:val="00B839B4"/>
    <w:rsid w:val="00B87218"/>
    <w:rsid w:val="00BA7F44"/>
    <w:rsid w:val="00C35794"/>
    <w:rsid w:val="00C86A2C"/>
    <w:rsid w:val="00C95CEE"/>
    <w:rsid w:val="00CA418A"/>
    <w:rsid w:val="00CB01B4"/>
    <w:rsid w:val="00CB14DF"/>
    <w:rsid w:val="00CB474F"/>
    <w:rsid w:val="00CB60AF"/>
    <w:rsid w:val="00CC0277"/>
    <w:rsid w:val="00CE3873"/>
    <w:rsid w:val="00D2551B"/>
    <w:rsid w:val="00D27AFA"/>
    <w:rsid w:val="00D33F06"/>
    <w:rsid w:val="00D42390"/>
    <w:rsid w:val="00D95B4A"/>
    <w:rsid w:val="00DA5D64"/>
    <w:rsid w:val="00DC3429"/>
    <w:rsid w:val="00DD5A8D"/>
    <w:rsid w:val="00E12C60"/>
    <w:rsid w:val="00E27C21"/>
    <w:rsid w:val="00E42422"/>
    <w:rsid w:val="00E55E45"/>
    <w:rsid w:val="00E925B1"/>
    <w:rsid w:val="00EA603D"/>
    <w:rsid w:val="00EE3A5F"/>
    <w:rsid w:val="00F10D39"/>
    <w:rsid w:val="00F448AC"/>
    <w:rsid w:val="00F631B1"/>
    <w:rsid w:val="00F75A34"/>
    <w:rsid w:val="00FC4936"/>
    <w:rsid w:val="00FE034B"/>
    <w:rsid w:val="00FF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5F6D5-79E2-4519-8CB2-30146FF6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E3873"/>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714BE"/>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uiPriority w:val="9"/>
    <w:qFormat/>
    <w:rsid w:val="002714BE"/>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qFormat/>
    <w:rsid w:val="0058269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58269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2714BE"/>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636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CE3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link w:val="a5"/>
    <w:uiPriority w:val="1"/>
    <w:qFormat/>
    <w:rsid w:val="00CE3873"/>
    <w:pPr>
      <w:spacing w:after="0" w:line="240" w:lineRule="auto"/>
    </w:pPr>
  </w:style>
  <w:style w:type="character" w:customStyle="1" w:styleId="10">
    <w:name w:val="Заголовок 1 Знак"/>
    <w:basedOn w:val="a0"/>
    <w:link w:val="1"/>
    <w:rsid w:val="00CE3873"/>
    <w:rPr>
      <w:rFonts w:ascii="Times New Roman" w:eastAsia="Times New Roman" w:hAnsi="Times New Roman" w:cs="Times New Roman"/>
      <w:sz w:val="28"/>
      <w:szCs w:val="20"/>
      <w:lang w:eastAsia="ru-RU"/>
    </w:rPr>
  </w:style>
  <w:style w:type="paragraph" w:customStyle="1" w:styleId="ConsPlusNormal">
    <w:name w:val="ConsPlusNormal"/>
    <w:next w:val="a"/>
    <w:uiPriority w:val="99"/>
    <w:rsid w:val="00CE387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CE38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8577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712"/>
  </w:style>
  <w:style w:type="paragraph" w:styleId="a8">
    <w:name w:val="footer"/>
    <w:basedOn w:val="a"/>
    <w:link w:val="a9"/>
    <w:uiPriority w:val="99"/>
    <w:unhideWhenUsed/>
    <w:rsid w:val="008577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712"/>
  </w:style>
  <w:style w:type="paragraph" w:styleId="aa">
    <w:name w:val="Balloon Text"/>
    <w:basedOn w:val="a"/>
    <w:link w:val="ab"/>
    <w:uiPriority w:val="99"/>
    <w:unhideWhenUsed/>
    <w:rsid w:val="00CB14D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CB14DF"/>
    <w:rPr>
      <w:rFonts w:ascii="Segoe UI" w:hAnsi="Segoe UI" w:cs="Segoe UI"/>
      <w:sz w:val="18"/>
      <w:szCs w:val="18"/>
    </w:rPr>
  </w:style>
  <w:style w:type="table" w:styleId="ac">
    <w:name w:val="Table Grid"/>
    <w:basedOn w:val="a1"/>
    <w:uiPriority w:val="39"/>
    <w:rsid w:val="000A6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0A6FC3"/>
    <w:rPr>
      <w:color w:val="0000FF"/>
      <w:u w:val="single"/>
    </w:rPr>
  </w:style>
  <w:style w:type="character" w:customStyle="1" w:styleId="a5">
    <w:name w:val="Без интервала Знак"/>
    <w:link w:val="a4"/>
    <w:uiPriority w:val="1"/>
    <w:locked/>
    <w:rsid w:val="000A6FC3"/>
  </w:style>
  <w:style w:type="character" w:customStyle="1" w:styleId="20">
    <w:name w:val="Заголовок 2 Знак"/>
    <w:basedOn w:val="a0"/>
    <w:link w:val="2"/>
    <w:rsid w:val="002714BE"/>
    <w:rPr>
      <w:rFonts w:ascii="Times New Roman" w:eastAsia="Times New Roman" w:hAnsi="Times New Roman" w:cs="Times New Roman"/>
      <w:b/>
      <w:sz w:val="40"/>
      <w:szCs w:val="20"/>
      <w:lang w:eastAsia="ru-RU"/>
    </w:rPr>
  </w:style>
  <w:style w:type="character" w:customStyle="1" w:styleId="30">
    <w:name w:val="Заголовок 3 Знак"/>
    <w:basedOn w:val="a0"/>
    <w:link w:val="3"/>
    <w:uiPriority w:val="9"/>
    <w:rsid w:val="002714BE"/>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2714BE"/>
    <w:rPr>
      <w:rFonts w:ascii="Calibri" w:eastAsia="Times New Roman" w:hAnsi="Calibri" w:cs="Times New Roman"/>
      <w:b/>
      <w:bCs/>
      <w:lang w:eastAsia="ru-RU"/>
    </w:rPr>
  </w:style>
  <w:style w:type="character" w:styleId="ae">
    <w:name w:val="page number"/>
    <w:basedOn w:val="a0"/>
    <w:rsid w:val="002714BE"/>
  </w:style>
  <w:style w:type="character" w:customStyle="1" w:styleId="af">
    <w:name w:val="Основной текст Знак"/>
    <w:link w:val="af0"/>
    <w:uiPriority w:val="99"/>
    <w:rsid w:val="002714BE"/>
    <w:rPr>
      <w:b/>
      <w:bCs/>
      <w:sz w:val="25"/>
      <w:szCs w:val="25"/>
      <w:shd w:val="clear" w:color="auto" w:fill="FFFFFF"/>
    </w:rPr>
  </w:style>
  <w:style w:type="paragraph" w:styleId="af0">
    <w:name w:val="Body Text"/>
    <w:basedOn w:val="a"/>
    <w:link w:val="af"/>
    <w:uiPriority w:val="99"/>
    <w:rsid w:val="002714BE"/>
    <w:pPr>
      <w:widowControl w:val="0"/>
      <w:shd w:val="clear" w:color="auto" w:fill="FFFFFF"/>
      <w:spacing w:after="660" w:line="240" w:lineRule="atLeast"/>
    </w:pPr>
    <w:rPr>
      <w:b/>
      <w:bCs/>
      <w:sz w:val="25"/>
      <w:szCs w:val="25"/>
    </w:rPr>
  </w:style>
  <w:style w:type="character" w:customStyle="1" w:styleId="11">
    <w:name w:val="Основной текст Знак1"/>
    <w:basedOn w:val="a0"/>
    <w:uiPriority w:val="99"/>
    <w:semiHidden/>
    <w:rsid w:val="002714BE"/>
  </w:style>
  <w:style w:type="character" w:customStyle="1" w:styleId="61">
    <w:name w:val="Основной текст (6)_"/>
    <w:link w:val="62"/>
    <w:rsid w:val="002714BE"/>
    <w:rPr>
      <w:sz w:val="25"/>
      <w:szCs w:val="25"/>
      <w:shd w:val="clear" w:color="auto" w:fill="FFFFFF"/>
    </w:rPr>
  </w:style>
  <w:style w:type="character" w:customStyle="1" w:styleId="60pt">
    <w:name w:val="Основной текст (6) + Интервал 0 pt"/>
    <w:rsid w:val="002714BE"/>
    <w:rPr>
      <w:spacing w:val="10"/>
      <w:sz w:val="25"/>
      <w:szCs w:val="25"/>
      <w:lang w:bidi="ar-SA"/>
    </w:rPr>
  </w:style>
  <w:style w:type="paragraph" w:customStyle="1" w:styleId="62">
    <w:name w:val="Основной текст (6)"/>
    <w:basedOn w:val="a"/>
    <w:link w:val="61"/>
    <w:rsid w:val="002714BE"/>
    <w:pPr>
      <w:widowControl w:val="0"/>
      <w:shd w:val="clear" w:color="auto" w:fill="FFFFFF"/>
      <w:spacing w:before="60" w:after="420" w:line="240" w:lineRule="atLeast"/>
    </w:pPr>
    <w:rPr>
      <w:sz w:val="25"/>
      <w:szCs w:val="25"/>
    </w:rPr>
  </w:style>
  <w:style w:type="character" w:customStyle="1" w:styleId="611pt">
    <w:name w:val="Основной текст (6) + 11 pt"/>
    <w:rsid w:val="002714BE"/>
    <w:rPr>
      <w:rFonts w:ascii="Times New Roman" w:hAnsi="Times New Roman" w:cs="Times New Roman"/>
      <w:sz w:val="22"/>
      <w:szCs w:val="22"/>
      <w:u w:val="single"/>
      <w:lang w:val="en-US" w:eastAsia="en-US" w:bidi="ar-SA"/>
    </w:rPr>
  </w:style>
  <w:style w:type="paragraph" w:styleId="af1">
    <w:name w:val="List Paragraph"/>
    <w:basedOn w:val="a"/>
    <w:uiPriority w:val="34"/>
    <w:qFormat/>
    <w:rsid w:val="002714BE"/>
    <w:pPr>
      <w:spacing w:after="200" w:line="276" w:lineRule="auto"/>
      <w:ind w:left="720"/>
    </w:pPr>
    <w:rPr>
      <w:rFonts w:ascii="Times New Roman" w:eastAsia="Times New Roman" w:hAnsi="Times New Roman" w:cs="Times New Roman"/>
      <w:sz w:val="24"/>
      <w:lang w:eastAsia="ar-SA"/>
    </w:rPr>
  </w:style>
  <w:style w:type="paragraph" w:customStyle="1" w:styleId="TableContents">
    <w:name w:val="Table Contents"/>
    <w:basedOn w:val="a"/>
    <w:rsid w:val="002714BE"/>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2">
    <w:name w:val="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rsid w:val="0027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714B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2">
    <w:name w:val="Стиль1"/>
    <w:basedOn w:val="a1"/>
    <w:rsid w:val="002714B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apple-converted-space">
    <w:name w:val="apple-converted-space"/>
    <w:basedOn w:val="a0"/>
    <w:uiPriority w:val="99"/>
    <w:rsid w:val="004A559D"/>
    <w:rPr>
      <w:rFonts w:cs="Times New Roman"/>
    </w:rPr>
  </w:style>
  <w:style w:type="character" w:customStyle="1" w:styleId="13">
    <w:name w:val="Гиперссылка1"/>
    <w:basedOn w:val="a0"/>
    <w:rsid w:val="00AE702F"/>
  </w:style>
  <w:style w:type="character" w:customStyle="1" w:styleId="fio6">
    <w:name w:val="fio6"/>
    <w:basedOn w:val="a0"/>
    <w:rsid w:val="007F2149"/>
  </w:style>
  <w:style w:type="character" w:customStyle="1" w:styleId="fio8">
    <w:name w:val="fio8"/>
    <w:basedOn w:val="a0"/>
    <w:rsid w:val="007F2149"/>
  </w:style>
  <w:style w:type="character" w:customStyle="1" w:styleId="fio9">
    <w:name w:val="fio9"/>
    <w:basedOn w:val="a0"/>
    <w:rsid w:val="007F2149"/>
  </w:style>
  <w:style w:type="character" w:customStyle="1" w:styleId="fio1">
    <w:name w:val="fio1"/>
    <w:basedOn w:val="a0"/>
    <w:rsid w:val="007F2149"/>
  </w:style>
  <w:style w:type="character" w:customStyle="1" w:styleId="fio3">
    <w:name w:val="fio3"/>
    <w:basedOn w:val="a0"/>
    <w:rsid w:val="007F2149"/>
  </w:style>
  <w:style w:type="character" w:customStyle="1" w:styleId="fio4">
    <w:name w:val="fio4"/>
    <w:basedOn w:val="a0"/>
    <w:rsid w:val="007F2149"/>
  </w:style>
  <w:style w:type="character" w:customStyle="1" w:styleId="fio15">
    <w:name w:val="fio15"/>
    <w:basedOn w:val="a0"/>
    <w:rsid w:val="007F2149"/>
  </w:style>
  <w:style w:type="character" w:styleId="af4">
    <w:name w:val="Strong"/>
    <w:uiPriority w:val="22"/>
    <w:qFormat/>
    <w:rsid w:val="0059731C"/>
    <w:rPr>
      <w:b/>
      <w:bCs/>
    </w:rPr>
  </w:style>
  <w:style w:type="paragraph" w:customStyle="1" w:styleId="xl65">
    <w:name w:val="xl6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B538B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538B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B538B2"/>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B538B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B538B2"/>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B538B2"/>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B538B2"/>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B538B2"/>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B538B2"/>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B538B2"/>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B538B2"/>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B538B2"/>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B538B2"/>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B538B2"/>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B538B2"/>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B538B2"/>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B538B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B538B2"/>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B538B2"/>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B538B2"/>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B538B2"/>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B538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B538B2"/>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B538B2"/>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B538B2"/>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B538B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B538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B538B2"/>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B538B2"/>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B538B2"/>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B538B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B538B2"/>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B538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B538B2"/>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B538B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B538B2"/>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538B2"/>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B538B2"/>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B538B2"/>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538B2"/>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B538B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B538B2"/>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B538B2"/>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B538B2"/>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B538B2"/>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B538B2"/>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B538B2"/>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B538B2"/>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B538B2"/>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B538B2"/>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B538B2"/>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538B2"/>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B538B2"/>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B538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538B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B538B2"/>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B538B2"/>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B538B2"/>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B538B2"/>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538B2"/>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B538B2"/>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B538B2"/>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B538B2"/>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B538B2"/>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B538B2"/>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B538B2"/>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B538B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538B2"/>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B538B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B538B2"/>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B538B2"/>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B538B2"/>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B538B2"/>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B538B2"/>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B538B2"/>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B538B2"/>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B538B2"/>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B538B2"/>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character" w:styleId="af5">
    <w:name w:val="FollowedHyperlink"/>
    <w:uiPriority w:val="99"/>
    <w:unhideWhenUsed/>
    <w:rsid w:val="00B538B2"/>
    <w:rPr>
      <w:rFonts w:cs="Times New Roman"/>
      <w:color w:val="800080"/>
      <w:u w:val="single"/>
    </w:rPr>
  </w:style>
  <w:style w:type="paragraph" w:customStyle="1" w:styleId="xl204">
    <w:name w:val="xl204"/>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4">
    <w:name w:val="Нет списка1"/>
    <w:next w:val="a2"/>
    <w:uiPriority w:val="99"/>
    <w:semiHidden/>
    <w:unhideWhenUsed/>
    <w:rsid w:val="00B538B2"/>
  </w:style>
  <w:style w:type="paragraph" w:customStyle="1" w:styleId="msonormal0">
    <w:name w:val="msonormal"/>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B538B2"/>
  </w:style>
  <w:style w:type="character" w:styleId="af6">
    <w:name w:val="annotation reference"/>
    <w:uiPriority w:val="99"/>
    <w:semiHidden/>
    <w:unhideWhenUsed/>
    <w:rsid w:val="00B538B2"/>
    <w:rPr>
      <w:sz w:val="16"/>
      <w:szCs w:val="16"/>
    </w:rPr>
  </w:style>
  <w:style w:type="paragraph" w:styleId="af7">
    <w:name w:val="annotation text"/>
    <w:basedOn w:val="a"/>
    <w:link w:val="af8"/>
    <w:uiPriority w:val="99"/>
    <w:semiHidden/>
    <w:unhideWhenUsed/>
    <w:rsid w:val="00B538B2"/>
    <w:rPr>
      <w:rFonts w:ascii="Calibri" w:eastAsia="Times New Roman" w:hAnsi="Calibri" w:cs="Times New Roman"/>
      <w:sz w:val="20"/>
      <w:szCs w:val="20"/>
    </w:rPr>
  </w:style>
  <w:style w:type="character" w:customStyle="1" w:styleId="af8">
    <w:name w:val="Текст примечания Знак"/>
    <w:basedOn w:val="a0"/>
    <w:link w:val="af7"/>
    <w:uiPriority w:val="99"/>
    <w:semiHidden/>
    <w:rsid w:val="00B538B2"/>
    <w:rPr>
      <w:rFonts w:ascii="Calibri" w:eastAsia="Times New Roman" w:hAnsi="Calibri" w:cs="Times New Roman"/>
      <w:sz w:val="20"/>
      <w:szCs w:val="20"/>
    </w:rPr>
  </w:style>
  <w:style w:type="paragraph" w:styleId="af9">
    <w:name w:val="annotation subject"/>
    <w:basedOn w:val="af7"/>
    <w:next w:val="af7"/>
    <w:link w:val="afa"/>
    <w:uiPriority w:val="99"/>
    <w:semiHidden/>
    <w:unhideWhenUsed/>
    <w:rsid w:val="00B538B2"/>
    <w:rPr>
      <w:b/>
      <w:bCs/>
    </w:rPr>
  </w:style>
  <w:style w:type="character" w:customStyle="1" w:styleId="afa">
    <w:name w:val="Тема примечания Знак"/>
    <w:basedOn w:val="af8"/>
    <w:link w:val="af9"/>
    <w:uiPriority w:val="99"/>
    <w:semiHidden/>
    <w:rsid w:val="00B538B2"/>
    <w:rPr>
      <w:rFonts w:ascii="Calibri" w:eastAsia="Times New Roman" w:hAnsi="Calibri" w:cs="Times New Roman"/>
      <w:b/>
      <w:bCs/>
      <w:sz w:val="20"/>
      <w:szCs w:val="20"/>
    </w:rPr>
  </w:style>
  <w:style w:type="paragraph" w:customStyle="1" w:styleId="xl223">
    <w:name w:val="xl223"/>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4">
    <w:name w:val="xl224"/>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3">
    <w:name w:val="xl63"/>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4">
    <w:name w:val="xl64"/>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character" w:styleId="afb">
    <w:name w:val="Emphasis"/>
    <w:uiPriority w:val="20"/>
    <w:qFormat/>
    <w:rsid w:val="00EA603D"/>
    <w:rPr>
      <w:i/>
      <w:iCs/>
    </w:rPr>
  </w:style>
  <w:style w:type="character" w:customStyle="1" w:styleId="40">
    <w:name w:val="Заголовок 4 Знак"/>
    <w:basedOn w:val="a0"/>
    <w:link w:val="4"/>
    <w:uiPriority w:val="9"/>
    <w:rsid w:val="0058269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58269C"/>
    <w:rPr>
      <w:rFonts w:ascii="Times New Roman" w:eastAsia="Times New Roman" w:hAnsi="Times New Roman" w:cs="Times New Roman"/>
      <w:b/>
      <w:bCs/>
      <w:i/>
      <w:iCs/>
      <w:sz w:val="26"/>
      <w:szCs w:val="26"/>
      <w:lang w:eastAsia="ru-RU"/>
    </w:rPr>
  </w:style>
  <w:style w:type="paragraph" w:styleId="afc">
    <w:name w:val="caption"/>
    <w:basedOn w:val="a"/>
    <w:next w:val="a"/>
    <w:uiPriority w:val="35"/>
    <w:qFormat/>
    <w:rsid w:val="0058269C"/>
    <w:pPr>
      <w:spacing w:after="0" w:line="240" w:lineRule="auto"/>
      <w:jc w:val="center"/>
    </w:pPr>
    <w:rPr>
      <w:rFonts w:ascii="Times New Roman" w:eastAsia="Times New Roman" w:hAnsi="Times New Roman" w:cs="Times New Roman"/>
      <w:b/>
      <w:sz w:val="20"/>
      <w:szCs w:val="20"/>
      <w:lang w:eastAsia="ru-RU"/>
    </w:rPr>
  </w:style>
  <w:style w:type="paragraph" w:customStyle="1" w:styleId="15">
    <w:name w:val="1"/>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 Знак Знак1 Знак"/>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styleId="afd">
    <w:name w:val="Plain Text"/>
    <w:basedOn w:val="a"/>
    <w:link w:val="afe"/>
    <w:uiPriority w:val="99"/>
    <w:rsid w:val="0058269C"/>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58269C"/>
    <w:rPr>
      <w:rFonts w:ascii="Courier New" w:eastAsia="Times New Roman" w:hAnsi="Courier New" w:cs="Times New Roman"/>
      <w:sz w:val="20"/>
      <w:szCs w:val="20"/>
      <w:lang w:eastAsia="ru-RU"/>
    </w:rPr>
  </w:style>
  <w:style w:type="paragraph" w:customStyle="1" w:styleId="110">
    <w:name w:val="Знак Знак Знак1 Знак1"/>
    <w:basedOn w:val="a"/>
    <w:rsid w:val="0058269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Title">
    <w:name w:val="ConsTitle"/>
    <w:rsid w:val="0058269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5826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58269C"/>
    <w:rPr>
      <w:rFonts w:ascii="Times New Roman" w:eastAsia="Times New Roman" w:hAnsi="Times New Roman" w:cs="Times New Roman"/>
      <w:sz w:val="24"/>
      <w:szCs w:val="24"/>
      <w:lang w:eastAsia="ru-RU"/>
    </w:rPr>
  </w:style>
  <w:style w:type="paragraph" w:customStyle="1" w:styleId="ConsPlusCell">
    <w:name w:val="ConsPlusCell"/>
    <w:rsid w:val="00256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6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6B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6B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6B2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256B2D"/>
  </w:style>
  <w:style w:type="paragraph" w:styleId="aff">
    <w:name w:val="footnote text"/>
    <w:basedOn w:val="a"/>
    <w:link w:val="aff0"/>
    <w:uiPriority w:val="99"/>
    <w:semiHidden/>
    <w:unhideWhenUsed/>
    <w:rsid w:val="00256B2D"/>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semiHidden/>
    <w:rsid w:val="00256B2D"/>
    <w:rPr>
      <w:rFonts w:ascii="Times New Roman" w:eastAsia="Times New Roman" w:hAnsi="Times New Roman" w:cs="Times New Roman"/>
      <w:sz w:val="20"/>
      <w:szCs w:val="20"/>
      <w:lang w:eastAsia="ru-RU"/>
    </w:rPr>
  </w:style>
  <w:style w:type="character" w:styleId="aff1">
    <w:name w:val="footnote reference"/>
    <w:basedOn w:val="a0"/>
    <w:uiPriority w:val="99"/>
    <w:semiHidden/>
    <w:unhideWhenUsed/>
    <w:rsid w:val="00256B2D"/>
    <w:rPr>
      <w:vertAlign w:val="superscript"/>
    </w:rPr>
  </w:style>
  <w:style w:type="character" w:customStyle="1" w:styleId="FontStyle13">
    <w:name w:val="Font Style13"/>
    <w:basedOn w:val="a0"/>
    <w:uiPriority w:val="99"/>
    <w:rsid w:val="002D442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6114">
      <w:bodyDiv w:val="1"/>
      <w:marLeft w:val="0"/>
      <w:marRight w:val="0"/>
      <w:marTop w:val="0"/>
      <w:marBottom w:val="0"/>
      <w:divBdr>
        <w:top w:val="none" w:sz="0" w:space="0" w:color="auto"/>
        <w:left w:val="none" w:sz="0" w:space="0" w:color="auto"/>
        <w:bottom w:val="none" w:sz="0" w:space="0" w:color="auto"/>
        <w:right w:val="none" w:sz="0" w:space="0" w:color="auto"/>
      </w:divBdr>
    </w:div>
    <w:div w:id="222450165">
      <w:bodyDiv w:val="1"/>
      <w:marLeft w:val="0"/>
      <w:marRight w:val="0"/>
      <w:marTop w:val="0"/>
      <w:marBottom w:val="0"/>
      <w:divBdr>
        <w:top w:val="none" w:sz="0" w:space="0" w:color="auto"/>
        <w:left w:val="none" w:sz="0" w:space="0" w:color="auto"/>
        <w:bottom w:val="none" w:sz="0" w:space="0" w:color="auto"/>
        <w:right w:val="none" w:sz="0" w:space="0" w:color="auto"/>
      </w:divBdr>
      <w:divsChild>
        <w:div w:id="2108427826">
          <w:marLeft w:val="0"/>
          <w:marRight w:val="0"/>
          <w:marTop w:val="0"/>
          <w:marBottom w:val="0"/>
          <w:divBdr>
            <w:top w:val="none" w:sz="0" w:space="0" w:color="auto"/>
            <w:left w:val="none" w:sz="0" w:space="0" w:color="auto"/>
            <w:bottom w:val="none" w:sz="0" w:space="0" w:color="auto"/>
            <w:right w:val="none" w:sz="0" w:space="0" w:color="auto"/>
          </w:divBdr>
        </w:div>
      </w:divsChild>
    </w:div>
    <w:div w:id="738941281">
      <w:bodyDiv w:val="1"/>
      <w:marLeft w:val="0"/>
      <w:marRight w:val="0"/>
      <w:marTop w:val="0"/>
      <w:marBottom w:val="0"/>
      <w:divBdr>
        <w:top w:val="none" w:sz="0" w:space="0" w:color="auto"/>
        <w:left w:val="none" w:sz="0" w:space="0" w:color="auto"/>
        <w:bottom w:val="none" w:sz="0" w:space="0" w:color="auto"/>
        <w:right w:val="none" w:sz="0" w:space="0" w:color="auto"/>
      </w:divBdr>
    </w:div>
    <w:div w:id="821389086">
      <w:bodyDiv w:val="1"/>
      <w:marLeft w:val="0"/>
      <w:marRight w:val="0"/>
      <w:marTop w:val="0"/>
      <w:marBottom w:val="0"/>
      <w:divBdr>
        <w:top w:val="none" w:sz="0" w:space="0" w:color="auto"/>
        <w:left w:val="none" w:sz="0" w:space="0" w:color="auto"/>
        <w:bottom w:val="none" w:sz="0" w:space="0" w:color="auto"/>
        <w:right w:val="none" w:sz="0" w:space="0" w:color="auto"/>
      </w:divBdr>
    </w:div>
    <w:div w:id="1493835799">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12604.7811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ronnicaadm.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nnic&#1072;adm.r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bronnic&#1072;adm.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obileonline.garant.ru/document?id=12012604&amp;sub=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EA9AF-E474-42A7-8D6E-9668CCA9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9</Pages>
  <Words>5379</Words>
  <Characters>30665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altaivital</Company>
  <LinksUpToDate>false</LinksUpToDate>
  <CharactersWithSpaces>35973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89</cp:revision>
  <cp:lastPrinted>2015-10-13T06:34:00Z</cp:lastPrinted>
  <dcterms:created xsi:type="dcterms:W3CDTF">2015-10-12T13:46:00Z</dcterms:created>
  <dcterms:modified xsi:type="dcterms:W3CDTF">2022-03-09T09:31:00Z</dcterms:modified>
</cp:coreProperties>
</file>