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361" w:rsidRDefault="006741C3" w:rsidP="00266361">
      <w:pPr>
        <w:pStyle w:val="a3"/>
        <w:spacing w:before="0" w:beforeAutospacing="0" w:after="0" w:afterAutospacing="0"/>
        <w:jc w:val="center"/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624F4B">
        <w:rPr>
          <w:noProof/>
          <w:spacing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16F477" wp14:editId="46AD7CE1">
                <wp:simplePos x="0" y="0"/>
                <wp:positionH relativeFrom="column">
                  <wp:posOffset>5263515</wp:posOffset>
                </wp:positionH>
                <wp:positionV relativeFrom="paragraph">
                  <wp:posOffset>-234316</wp:posOffset>
                </wp:positionV>
                <wp:extent cx="1040130" cy="1266825"/>
                <wp:effectExtent l="0" t="0" r="26670" b="28575"/>
                <wp:wrapNone/>
                <wp:docPr id="4" name="Вертикальный свито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126682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8269C" w:rsidRDefault="0058269C" w:rsidP="00E27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02CA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 w:rsidR="00D95B4A">
                              <w:rPr>
                                <w:sz w:val="20"/>
                                <w:szCs w:val="20"/>
                              </w:rPr>
                              <w:t xml:space="preserve"> 3</w:t>
                            </w:r>
                            <w:r w:rsidRPr="000002CA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="00755BC0">
                              <w:rPr>
                                <w:sz w:val="20"/>
                                <w:szCs w:val="20"/>
                              </w:rPr>
                              <w:t>28</w:t>
                            </w:r>
                            <w:r w:rsidR="00D95B4A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8269C" w:rsidRDefault="00755BC0" w:rsidP="00E27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95B4A">
                              <w:rPr>
                                <w:sz w:val="20"/>
                                <w:szCs w:val="20"/>
                              </w:rPr>
                              <w:t>28</w:t>
                            </w:r>
                          </w:p>
                          <w:p w:rsidR="0058269C" w:rsidRDefault="00755BC0" w:rsidP="00E27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F448A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448AC">
                              <w:rPr>
                                <w:sz w:val="20"/>
                                <w:szCs w:val="20"/>
                              </w:rPr>
                              <w:t>января</w:t>
                            </w:r>
                            <w:proofErr w:type="gramEnd"/>
                          </w:p>
                          <w:p w:rsidR="0058269C" w:rsidRPr="000002CA" w:rsidRDefault="00F448AC" w:rsidP="00E27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2022</w:t>
                            </w:r>
                            <w:r w:rsidR="0058269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8269C" w:rsidRPr="000002CA" w:rsidRDefault="0058269C" w:rsidP="0026636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16F477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6" type="#_x0000_t97" style="position:absolute;left:0;text-align:left;margin-left:414.45pt;margin-top:-18.45pt;width:81.9pt;height:9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">
                <v:textbox>
                  <w:txbxContent>
                    <w:p w:rsidR="0058269C" w:rsidRDefault="0058269C" w:rsidP="00E27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002CA">
                        <w:rPr>
                          <w:sz w:val="20"/>
                          <w:szCs w:val="20"/>
                        </w:rPr>
                        <w:t>№</w:t>
                      </w:r>
                      <w:r w:rsidR="00D95B4A">
                        <w:rPr>
                          <w:sz w:val="20"/>
                          <w:szCs w:val="20"/>
                        </w:rPr>
                        <w:t xml:space="preserve"> 3</w:t>
                      </w:r>
                      <w:r w:rsidRPr="000002CA">
                        <w:rPr>
                          <w:sz w:val="20"/>
                          <w:szCs w:val="20"/>
                        </w:rPr>
                        <w:t>(</w:t>
                      </w:r>
                      <w:r w:rsidR="00755BC0">
                        <w:rPr>
                          <w:sz w:val="20"/>
                          <w:szCs w:val="20"/>
                        </w:rPr>
                        <w:t>28</w:t>
                      </w:r>
                      <w:r w:rsidR="00D95B4A">
                        <w:rPr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58269C" w:rsidRDefault="00755BC0" w:rsidP="00E27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95B4A">
                        <w:rPr>
                          <w:sz w:val="20"/>
                          <w:szCs w:val="20"/>
                        </w:rPr>
                        <w:t>28</w:t>
                      </w:r>
                    </w:p>
                    <w:p w:rsidR="0058269C" w:rsidRDefault="00755BC0" w:rsidP="00E27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F448AC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448AC">
                        <w:rPr>
                          <w:sz w:val="20"/>
                          <w:szCs w:val="20"/>
                        </w:rPr>
                        <w:t>января</w:t>
                      </w:r>
                      <w:proofErr w:type="gramEnd"/>
                    </w:p>
                    <w:p w:rsidR="0058269C" w:rsidRPr="000002CA" w:rsidRDefault="00F448AC" w:rsidP="00E27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2022</w:t>
                      </w:r>
                      <w:r w:rsidR="0058269C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58269C" w:rsidRPr="000002CA" w:rsidRDefault="0058269C" w:rsidP="0026636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66361" w:rsidRPr="00624F4B">
        <w:rPr>
          <w:spacing w:val="20"/>
          <w:sz w:val="20"/>
          <w:szCs w:val="20"/>
        </w:rPr>
        <w:t xml:space="preserve">Периодическое печатное </w:t>
      </w:r>
      <w:proofErr w:type="gramStart"/>
      <w:r w:rsidR="00266361" w:rsidRPr="00624F4B">
        <w:rPr>
          <w:spacing w:val="20"/>
          <w:sz w:val="20"/>
          <w:szCs w:val="20"/>
        </w:rPr>
        <w:t xml:space="preserve">издание </w:t>
      </w:r>
      <w:r w:rsidR="00266361">
        <w:rPr>
          <w:spacing w:val="20"/>
          <w:sz w:val="20"/>
          <w:szCs w:val="20"/>
        </w:rPr>
        <w:t xml:space="preserve"> </w:t>
      </w:r>
      <w:proofErr w:type="spellStart"/>
      <w:r w:rsidR="00266361">
        <w:rPr>
          <w:spacing w:val="20"/>
          <w:sz w:val="20"/>
          <w:szCs w:val="20"/>
        </w:rPr>
        <w:t>Бронницкого</w:t>
      </w:r>
      <w:proofErr w:type="spellEnd"/>
      <w:proofErr w:type="gramEnd"/>
      <w:r w:rsidR="00266361">
        <w:rPr>
          <w:spacing w:val="20"/>
          <w:sz w:val="20"/>
          <w:szCs w:val="20"/>
        </w:rPr>
        <w:t xml:space="preserve"> сельского поселения</w:t>
      </w:r>
    </w:p>
    <w:p w:rsidR="00266361" w:rsidRDefault="00266361" w:rsidP="00E27C21">
      <w:pPr>
        <w:pStyle w:val="a3"/>
        <w:spacing w:before="0" w:beforeAutospacing="0" w:after="0" w:afterAutospacing="0"/>
      </w:pPr>
      <w:r w:rsidRPr="00624F4B">
        <w:rPr>
          <w:noProof/>
          <w:spacing w:val="20"/>
        </w:rPr>
        <w:drawing>
          <wp:anchor distT="0" distB="0" distL="114300" distR="114300" simplePos="0" relativeHeight="251659264" behindDoc="1" locked="0" layoutInCell="1" allowOverlap="1" wp14:anchorId="3CED7100" wp14:editId="7C14E23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70560" cy="834390"/>
            <wp:effectExtent l="0" t="0" r="0" b="3810"/>
            <wp:wrapNone/>
            <wp:docPr id="3" name="Рисунок 3" descr="Герб_Новгородского_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_Новгородского_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C21"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</w:t>
      </w:r>
      <w:r w:rsidRPr="00D21D49"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Официальный вестник</w:t>
      </w:r>
    </w:p>
    <w:p w:rsidR="00B041EF" w:rsidRDefault="00266361" w:rsidP="00266361">
      <w:pPr>
        <w:tabs>
          <w:tab w:val="left" w:pos="1650"/>
        </w:tabs>
      </w:pPr>
      <w:r>
        <w:tab/>
      </w:r>
      <w:r w:rsidRPr="00281366">
        <w:rPr>
          <w:noProof/>
          <w:lang w:eastAsia="ru-RU"/>
        </w:rPr>
        <mc:AlternateContent>
          <mc:Choice Requires="wps">
            <w:drawing>
              <wp:inline distT="0" distB="0" distL="0" distR="0" wp14:anchorId="36F015B2" wp14:editId="337D1107">
                <wp:extent cx="3111500" cy="196850"/>
                <wp:effectExtent l="9525" t="9525" r="41910" b="2921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11500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69C" w:rsidRPr="00D21D49" w:rsidRDefault="0058269C" w:rsidP="0026636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outline/>
                                <w:color w:val="0000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outline/>
                                <w:color w:val="0000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Бронницкого</w:t>
                            </w:r>
                            <w:proofErr w:type="spellEnd"/>
                            <w:r>
                              <w:rPr>
                                <w:outline/>
                                <w:color w:val="0000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сельского поселения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6F015B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width:245pt;height: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" filled="f" stroked="f">
                <o:lock v:ext="edit" shapetype="t"/>
                <v:textbox style="mso-fit-shape-to-text:t">
                  <w:txbxContent>
                    <w:p w:rsidR="0058269C" w:rsidRPr="00D21D49" w:rsidRDefault="0058269C" w:rsidP="0026636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outline/>
                          <w:color w:val="0000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outline/>
                          <w:color w:val="0000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Бронницкого</w:t>
                      </w:r>
                      <w:proofErr w:type="spellEnd"/>
                      <w:r>
                        <w:rPr>
                          <w:outline/>
                          <w:color w:val="0000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сельского поселения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66361" w:rsidRDefault="00266361" w:rsidP="00266361">
      <w:pPr>
        <w:tabs>
          <w:tab w:val="left" w:pos="1650"/>
        </w:tabs>
        <w:jc w:val="right"/>
      </w:pPr>
    </w:p>
    <w:p w:rsidR="00266361" w:rsidRDefault="00266361" w:rsidP="00266361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Издается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с </w:t>
      </w:r>
      <w:r w:rsidR="00CE3873">
        <w:rPr>
          <w:rFonts w:ascii="Arial" w:hAnsi="Arial" w:cs="Arial"/>
          <w:b/>
          <w:sz w:val="16"/>
          <w:szCs w:val="16"/>
        </w:rPr>
        <w:t xml:space="preserve"> 02</w:t>
      </w:r>
      <w:r w:rsidR="00E27C21">
        <w:rPr>
          <w:rFonts w:ascii="Arial" w:hAnsi="Arial" w:cs="Arial"/>
          <w:b/>
          <w:sz w:val="16"/>
          <w:szCs w:val="16"/>
        </w:rPr>
        <w:t>.10</w:t>
      </w:r>
      <w:proofErr w:type="gramEnd"/>
      <w:r w:rsidR="00E27C21">
        <w:rPr>
          <w:rFonts w:ascii="Arial" w:hAnsi="Arial" w:cs="Arial"/>
          <w:b/>
          <w:sz w:val="16"/>
          <w:szCs w:val="16"/>
        </w:rPr>
        <w:t>.</w:t>
      </w:r>
      <w:r w:rsidRPr="00624F4B">
        <w:rPr>
          <w:rFonts w:ascii="Arial" w:hAnsi="Arial" w:cs="Arial"/>
          <w:b/>
          <w:sz w:val="16"/>
          <w:szCs w:val="16"/>
        </w:rPr>
        <w:t xml:space="preserve"> 2015 года</w:t>
      </w:r>
    </w:p>
    <w:p w:rsidR="00CE3873" w:rsidRDefault="00CE3873" w:rsidP="00266361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</w:p>
    <w:p w:rsidR="00CE3873" w:rsidRPr="00CE3873" w:rsidRDefault="00A52F77" w:rsidP="00CE3873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0A6FC3" w:rsidRDefault="000A6FC3" w:rsidP="00CE3873">
      <w:pPr>
        <w:pStyle w:val="a4"/>
        <w:rPr>
          <w:rFonts w:ascii="Times New Roman" w:hAnsi="Times New Roman" w:cs="Times New Roman"/>
          <w:b/>
        </w:rPr>
      </w:pPr>
      <w:proofErr w:type="gramStart"/>
      <w:r w:rsidRPr="000A6FC3">
        <w:rPr>
          <w:rFonts w:ascii="Times New Roman" w:hAnsi="Times New Roman" w:cs="Times New Roman"/>
          <w:b/>
        </w:rPr>
        <w:t>ПОЖАРНАЯ  БЕЗОПАСНОСТЬ</w:t>
      </w:r>
      <w:proofErr w:type="gramEnd"/>
      <w:r w:rsidRPr="000A6FC3">
        <w:rPr>
          <w:rFonts w:ascii="Times New Roman" w:hAnsi="Times New Roman" w:cs="Times New Roman"/>
          <w:b/>
        </w:rPr>
        <w:t>___________________________________________________</w:t>
      </w:r>
    </w:p>
    <w:p w:rsidR="004F5D16" w:rsidRDefault="00AA7979" w:rsidP="00CE3873">
      <w:pPr>
        <w:pStyle w:val="a4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www.isheevkalic.ru/upload/iblock/13e/OdqBSaEeL7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A7EF2A" id="Прямоугольник 2" o:spid="_x0000_s1026" alt="https://www.isheevkalic.ru/upload/iblock/13e/OdqBSaEeL7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9TOQbQ0DAAAN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="00A7239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svirsk.ru/wp-content/uploads/2021/09/0612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75" w:rsidRDefault="00370075" w:rsidP="003700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8" alt="https://svirsk.ru/wp-content/uploads/2021/09/06120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LNzcVELAwAAGgYAAA4AAAAAAAAAAAAAAAAALgIAAGRycy9lMm9Eb2MueG1s&#10;UEsBAi0AFAAGAAgAAAAhAEyg6SzYAAAAAwEAAA8AAAAAAAAAAAAAAAAAZQUAAGRycy9kb3ducmV2&#10;LnhtbFBLBQYAAAAABAAEAPMAAABqBgAAAAA=&#10;" filled="f" stroked="f">
                <o:lock v:ext="edit" aspectratio="t"/>
                <v:textbox>
                  <w:txbxContent>
                    <w:p w:rsidR="00370075" w:rsidRDefault="00370075" w:rsidP="0037007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A7239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svirsk.ru/wp-content/uploads/2021/09/0612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213E24" id="Прямоугольник 6" o:spid="_x0000_s1026" alt="https://svirsk.ru/wp-content/uploads/2021/09/06120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NBrfyQFAwAACA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="00256B2D" w:rsidRPr="00256B2D">
        <w:t xml:space="preserve"> </w:t>
      </w:r>
      <w:r w:rsidR="00755BC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sev.gov.ru/files/medialibrary/c1d/Novogodnyaya-el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529BC1" id="Прямоугольник 8" o:spid="_x0000_s1026" alt="https://sev.gov.ru/files/medialibrary/c1d/Novogodnyaya-elk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ri90XwoDAAAQ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="00755BC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30znam-soh233.edusite.ru/DswMedia/ponovomugodu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74F" w:rsidRDefault="00CB474F" w:rsidP="00CB4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9" alt="https://30znam-soh233.edusite.ru/DswMedia/ponovomugodu.bm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+fLTOEgMAAB8GAAAOAAAAAAAAAAAAAAAAAC4CAABkcnMvZTJv&#10;RG9jLnhtbFBLAQItABQABgAIAAAAIQBMoOks2AAAAAMBAAAPAAAAAAAAAAAAAAAAAGwFAABkcnMv&#10;ZG93bnJldi54bWxQSwUGAAAAAAQABADzAAAAcQYAAAAA&#10;" filled="f" stroked="f">
                <o:lock v:ext="edit" aspectratio="t"/>
                <v:textbox>
                  <w:txbxContent>
                    <w:p w:rsidR="00CB474F" w:rsidRDefault="00CB474F" w:rsidP="00CB474F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755BC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www.admrad.ru/wp-content/uploads/2020/12/%D0%9F%D0%91-%D0%9D%D0%9E%D0%B2%D1%8B%D0%B9-%D0%B3%D0%BE%D0%B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C857A2" id="Прямоугольник 11" o:spid="_x0000_s1026" alt="https://www.admrad.ru/wp-content/uploads/2020/12/%D0%9F%D0%91-%D0%9D%D0%9E%D0%B2%D1%8B%D0%B9-%D0%B3%D0%BE%D0%B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EfR7jCUDAABGBgAADgAAAAAA&#10;AAAAAAAAAAAuAgAAZHJzL2Uyb0RvYy54bWxQSwECLQAUAAYACAAAACEATKDpLNgAAAADAQAADwAA&#10;AAAAAAAAAAAAAAB/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r w:rsidR="00A26543" w:rsidRPr="00A26543">
        <w:t xml:space="preserve"> </w:t>
      </w:r>
    </w:p>
    <w:p w:rsidR="004F5D16" w:rsidRDefault="00D95B4A" w:rsidP="00CE3873">
      <w:pPr>
        <w:pStyle w:val="a4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6191885" cy="6167792"/>
            <wp:effectExtent l="0" t="0" r="0" b="4445"/>
            <wp:docPr id="7" name="Рисунок 7" descr="http://kneviciadm.ru/tinybrowser/fulls/images/image/raznoe/05/1/2_pamyatka-po-soblyudeniyu-pravil-pozharnoy-bezopasnosti-v-otopitelnyy-sez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neviciadm.ru/tinybrowser/fulls/images/image/raznoe/05/1/2_pamyatka-po-soblyudeniyu-pravil-pozharnoy-bezopasnosti-v-otopitelnyy-sezo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616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BC0" w:rsidRDefault="00755BC0" w:rsidP="00256B2D">
      <w:pPr>
        <w:pStyle w:val="a4"/>
        <w:rPr>
          <w:rFonts w:ascii="Times New Roman" w:hAnsi="Times New Roman" w:cs="Times New Roman"/>
          <w:b/>
          <w:sz w:val="24"/>
          <w:szCs w:val="16"/>
        </w:rPr>
      </w:pPr>
    </w:p>
    <w:p w:rsidR="006F3CBC" w:rsidRPr="00C76473" w:rsidRDefault="00CB474F" w:rsidP="00F448AC">
      <w:pPr>
        <w:pStyle w:val="a4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16"/>
        </w:rPr>
        <w:t xml:space="preserve"> </w:t>
      </w:r>
      <w:r w:rsidR="00F448AC">
        <w:rPr>
          <w:rFonts w:ascii="Times New Roman" w:hAnsi="Times New Roman" w:cs="Times New Roman"/>
          <w:b/>
          <w:sz w:val="24"/>
          <w:szCs w:val="16"/>
        </w:rPr>
        <w:t xml:space="preserve"> </w:t>
      </w:r>
    </w:p>
    <w:p w:rsidR="006F3CBC" w:rsidRPr="00C76473" w:rsidRDefault="006F3CBC" w:rsidP="006F3CBC">
      <w:pPr>
        <w:pStyle w:val="a4"/>
        <w:rPr>
          <w:rFonts w:ascii="Times New Roman" w:hAnsi="Times New Roman" w:cs="Times New Roman"/>
          <w:b/>
          <w:sz w:val="16"/>
          <w:szCs w:val="16"/>
        </w:rPr>
      </w:pPr>
    </w:p>
    <w:p w:rsidR="006F3CBC" w:rsidRPr="00C76473" w:rsidRDefault="006F3CBC" w:rsidP="006F3CBC">
      <w:pPr>
        <w:pStyle w:val="a4"/>
        <w:rPr>
          <w:rFonts w:ascii="Times New Roman" w:hAnsi="Times New Roman" w:cs="Times New Roman"/>
          <w:b/>
          <w:sz w:val="16"/>
          <w:szCs w:val="16"/>
        </w:rPr>
      </w:pPr>
    </w:p>
    <w:p w:rsidR="00D95B4A" w:rsidRDefault="00D95B4A" w:rsidP="006F3CB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КРИТЕРИИ ЗАКОННОСТИ___________________________________________________</w:t>
      </w:r>
    </w:p>
    <w:p w:rsidR="00D95B4A" w:rsidRDefault="00D95B4A" w:rsidP="006F3CB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>Какие доказательства будут относиться к письменным в гражданском процессе?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 xml:space="preserve">Согласно ст. 71 ГПК РФ письменными доказательствами являются содержащие сведения об обстоятельствах, имеющих значение для рассмотрения и разрешения дела, акты, договоры, справки, деловая корреспонденция, иные документы и материалы, выполненные в форме цифровой, графической записи, в том числе полученные посредством факсимильной, электронной или другой связи, с использованием информационно-телекоммуникационной сети "Интернет", документы, подписанные электронной подписью в порядке, установленном законодательством РФ, либо выполненные иным позволяющим установить достоверность документа способом. 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>К письменным доказательствам относятся приговоры и решения суда, иные судебные постановления, протоколы совершения процессуальных действий, протоколы судебных заседаний, приложения к протоколам совершения процессуальных действий (схемы, карты, планы, чертежи).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>Письменные доказательства представляются в подлиннике или в форме надлежащим образом заверенной копии.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91875">
        <w:rPr>
          <w:rFonts w:ascii="Times New Roman" w:hAnsi="Times New Roman" w:cs="Times New Roman"/>
          <w:i/>
          <w:sz w:val="16"/>
          <w:szCs w:val="16"/>
        </w:rPr>
        <w:t xml:space="preserve">Старший помощник прокурора Новгородского района </w:t>
      </w:r>
      <w:proofErr w:type="spellStart"/>
      <w:r w:rsidRPr="00691875">
        <w:rPr>
          <w:rFonts w:ascii="Times New Roman" w:hAnsi="Times New Roman" w:cs="Times New Roman"/>
          <w:i/>
          <w:sz w:val="16"/>
          <w:szCs w:val="16"/>
        </w:rPr>
        <w:t>Шаварина</w:t>
      </w:r>
      <w:proofErr w:type="spellEnd"/>
      <w:r w:rsidRPr="00691875">
        <w:rPr>
          <w:rFonts w:ascii="Times New Roman" w:hAnsi="Times New Roman" w:cs="Times New Roman"/>
          <w:i/>
          <w:sz w:val="16"/>
          <w:szCs w:val="16"/>
        </w:rPr>
        <w:t xml:space="preserve"> М.А.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>Чем отличаются комплексная и комиссионная экспертизы в гражданском процессе?</w:t>
      </w: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>По ст. 82 ГПК РФ комплексная экспертиза назначается судом, если установление обстоятельств по делу требует одновременного проведения исследований с использованием различных областей знания или с использованием различных научных направлений в пределах одной области знания.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>Также комплексная экспертиза поручается нескольким экспертам. По результатам проведенных исследований эксперты формулируют общий вывод об обстоятельствах и излагают его в заключении, которое подписывается всеми экспертами. Эксперты, которые не участвовали в формулировании общего вывода или не согласны с ним, подписывают только свою исследовательскую часть заключения.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>Комиссионная экспертиза назначается судом для установления обстоятельств двумя или более экспертами в одной области знания.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>Эксперты совещаются между собой и, придя к общему выводу, формулируют его и подписывают заключение. Эксперт, не согласный с другим экспертом или другими экспертами, вправе дать отдельное заключение по всем или отдельным вопросам, вызвавшим разногласия.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> </w:t>
      </w:r>
      <w:r w:rsidRPr="00691875">
        <w:rPr>
          <w:rFonts w:ascii="Times New Roman" w:hAnsi="Times New Roman" w:cs="Times New Roman"/>
          <w:i/>
          <w:sz w:val="16"/>
          <w:szCs w:val="16"/>
        </w:rPr>
        <w:t>Старший помощник прокурора Новгородского района Яковлева Д.А.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 xml:space="preserve">Можно ли </w:t>
      </w:r>
      <w:r w:rsidRPr="00D95B4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взыскать компенсацию за потерю времени в гражданском процессе?</w:t>
      </w:r>
    </w:p>
    <w:p w:rsidR="00D95B4A" w:rsidRPr="00D95B4A" w:rsidRDefault="00D95B4A" w:rsidP="00D95B4A">
      <w:pPr>
        <w:pStyle w:val="a4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95B4A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 </w:t>
      </w: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>Руководствуясь ст. 99 ГПК РФ со стороны, недобросовестно заявившей неосновательный иск или спор относительно иска либо систематически противодействовавшей правильному и своевременному рассмотрению и разрешению дела, суд может взыскать в пользу другой стороны компенсацию за фактическую потерю времени. Размер компенсации определяется судом в разумных пределах и с учетом конкретных обстоятельств.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91875">
        <w:rPr>
          <w:rFonts w:ascii="Times New Roman" w:hAnsi="Times New Roman" w:cs="Times New Roman"/>
          <w:i/>
          <w:sz w:val="16"/>
          <w:szCs w:val="16"/>
        </w:rPr>
        <w:t xml:space="preserve">Старший помощник прокурора Новгородского района </w:t>
      </w:r>
      <w:proofErr w:type="spellStart"/>
      <w:r w:rsidRPr="00691875">
        <w:rPr>
          <w:rFonts w:ascii="Times New Roman" w:hAnsi="Times New Roman" w:cs="Times New Roman"/>
          <w:i/>
          <w:sz w:val="16"/>
          <w:szCs w:val="16"/>
        </w:rPr>
        <w:t>Скирмантас</w:t>
      </w:r>
      <w:proofErr w:type="spellEnd"/>
      <w:r w:rsidRPr="00691875">
        <w:rPr>
          <w:rFonts w:ascii="Times New Roman" w:hAnsi="Times New Roman" w:cs="Times New Roman"/>
          <w:i/>
          <w:sz w:val="16"/>
          <w:szCs w:val="16"/>
        </w:rPr>
        <w:t xml:space="preserve"> А.А,</w:t>
      </w: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>Что должно быть указано в гражданском иске?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>Согласно ст. 131 ГПК РФ в исковом заявлении должны быть указаны: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>1) наименование суда, в который подается заявление;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>2) сведения об истце: для гражданина - фамилия, имя, отчество (при наличии), дата и место рождения, место жительства или место пребывания и один из идентификаторов (страховой номер индивидуального лицевого счета, идентификационный номер налогоплательщика, серия и номер документа, удостоверяющего личность, серия и номер водительского удостоверения, серия и номер свидетельства о регистрации транспортного средства); для организации - наименование, адрес, идентификационный номер налогоплательщика и основной государственный регистрационный номер, а также наименование представителя, адрес для направления ему судебных повесток и иных судебных извещений, один из идентификаторов для гражданина, если заявление подается представителем;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>3) сведения об ответчике: для гражданина - фамилия, имя, отчество (при наличии) и место жительства, а также дата и место рождения, место работы (если они известны) и один из идентификаторов (страховой номер индивидуального лицевого счета, идентификационный номер налогоплательщика, серия и номер документа, удостоверяющего личность, основной государственный регистрационный номер индивидуального предпринимателя, серия и номер водительского удостоверения, серия и номер свидетельства о регистрации транспортного средства), для организации - наименование и адрес, а также, если они известны, идентификационный номер налогоплательщика и основной государственный регистрационный номер. В исковом заявлении гражданина один из идентификаторов гражданина-ответчика указывается, если он известен истцу;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>4) в чем заключается нарушение либо угроза нарушения прав, свобод или законных интересов истца и его требования;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>5) обстоятельства, на которых истец основывает свои требования, и доказательства, подтверждающие эти обстоятельства;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>6) цена иска, если он подлежит оценке, а также расчет взыскиваемых или оспариваемых денежных сумм;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>7) сведения о соблюдении досудебного порядка обращения к ответчику, если это установлено федеральным законом;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>7.1) сведения о предпринятых стороной (сторонами) действиях, направленных на примирение, если такие действия предпринимались;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>8) перечень прилагаемых к заявлению документов.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91875">
        <w:rPr>
          <w:rFonts w:ascii="Times New Roman" w:hAnsi="Times New Roman" w:cs="Times New Roman"/>
          <w:i/>
          <w:sz w:val="16"/>
          <w:szCs w:val="16"/>
        </w:rPr>
        <w:t>Помощник прокурора Новгородского района Демидов Г.Г.</w:t>
      </w: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>Какова процедура принятия искового заявления?</w:t>
      </w: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91875">
        <w:rPr>
          <w:rFonts w:ascii="Times New Roman" w:hAnsi="Times New Roman" w:cs="Times New Roman"/>
          <w:sz w:val="16"/>
          <w:szCs w:val="16"/>
        </w:rPr>
        <w:t xml:space="preserve">Согласно ст. 133 ГПК, </w:t>
      </w:r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судья в течение пяти дней со дня поступления искового заявления в суд обязан рассмотреть вопрос о его принятии к производству суда. О принятии заявления к производству суда судья выносит определение, на основании которого возбуждается гражданское дело в суде первой инстанции. </w:t>
      </w: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>В определении о принятии искового заявления указывается на подготовку дела к судебному разбирательству, действия, которые надлежит совершить лицам, участвующим в деле, в том числе для примирения, сроки их совершения, а также номера телефонов и факсов суда, его почтовый адрес, адрес официального сайта в информационно-телекоммуникационной сети "Интернет", на котором размещается информация о деятельности суда, адрес электронной почты суда, по которым лица, участвующие в деле, могут направлять и получать информацию о рассматриваемом деле и иные сведения, предусмотренные ГПК. Копии определения о принятии искового заявления к производству суда направляются лицам, участвующим в деле, не позднее следующего рабочего дня после дня его вынесения.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91875">
        <w:rPr>
          <w:rFonts w:ascii="Times New Roman" w:hAnsi="Times New Roman" w:cs="Times New Roman"/>
          <w:i/>
          <w:sz w:val="16"/>
          <w:szCs w:val="16"/>
        </w:rPr>
        <w:t>Старший помощник прокурора Новгородского района Петрова А.А.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>В каких случаях отказывают в принятии искового заявления?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>Судья отказывает в принятии искового заявления в случае, если:</w:t>
      </w: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1) заявление подлежит рассмотрению в порядке конституционного или уголовного судопроизводства, производства по делам об административных правонарушениях либо не подлежит рассмотрению в судах; заявление предъявлено в защиту прав, свобод или законных интересов другого лица государственным органом, органом местного самоуправления, организацией или гражданином, которым ГПК или </w:t>
      </w:r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другими федеральными законами не предоставлено такое право; в заявлении, поданном от своего имени, оспариваются акты, которые не затрагивают права, свободы или законные интересы заявителя;</w:t>
      </w: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>2) имеется вступившее в законную силу решение суда по спору между теми же сторонами, о том же предмете и по тем же основаниям или определение суда о прекращении производства по делу в связи с принятием отказа истца от иска или утверждением мирового соглашения сторон;</w:t>
      </w: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>3) имеется ставшее обязательным для сторон и принятое по спору между теми же сторонами, о том же предмете и по тем же основаниям решение третейского суда, за исключением случаев, если суд отказал в выдаче исполнительного листа на принудительное исполнение решения третейского суда.</w:t>
      </w: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>Об отказе в принятии искового заявления судья выносит мотивированное определение, которое должно быть в течение пяти дней со дня поступления заявления в суд вручено или направлено заявителю вместе с заявлением и всеми приложенными к нему документами.</w:t>
      </w: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>Отказ в принятии искового заявления препятствует повторному обращению заявителя в суд с иском к тому же ответчику, о том же предмете и по тем же основаниям. На определение судьи об отказе в принятии заявления может быть подана частная жалоба.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91875">
        <w:rPr>
          <w:rFonts w:ascii="Times New Roman" w:hAnsi="Times New Roman" w:cs="Times New Roman"/>
          <w:i/>
          <w:sz w:val="16"/>
          <w:szCs w:val="16"/>
        </w:rPr>
        <w:t>Помощник прокурора Новгородского района Кондратович А.А.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>Каков порядок и сроки проведения примирительной процедуры в гражданском процессе?</w:t>
      </w: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91875">
        <w:rPr>
          <w:rFonts w:ascii="Times New Roman" w:hAnsi="Times New Roman" w:cs="Times New Roman"/>
          <w:sz w:val="16"/>
          <w:szCs w:val="16"/>
        </w:rPr>
        <w:t xml:space="preserve">Согласно ст. 153.2 ГПК РФ </w:t>
      </w:r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примирительная процедура может быть проведена по ходатайству сторон или по предложению суда.</w:t>
      </w: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Предложение суда провести примирительную процедуру может содержаться в определении о принятии искового заявления (заявления) к производству, о подготовке дела к судебному разбирательству или в ином определении по делу, а также может быть сделано судом в устной форме. Для рассмотрения сторонами возможности использования примирительной процедуры суд может объявить перерыв в судебном заседании. </w:t>
      </w: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 согласии сторон с предложением суда о проведении примирительной процедуры, в случае удовлетворения ходатайства о ее проведении суд выносит определение о проведении примирительной процедуры и при необходимости об отложении судебного разбирательства.</w:t>
      </w: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>В определении о проведении примирительной процедуры суд указывает наименования сторон, предмет спора и круг вопросов, для урегулирования которых может быть использована примирительная процедура, сроки проведения примирительной процедуры.</w:t>
      </w: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>В определении могут содержаться и иные указания, необходимые для обеспечения надлежащего проведения примирительной процедуры.</w:t>
      </w: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Примирительная процедура должна быть завершена в срок, установленный судом в определении о проведении примирительной процедуры. По ходатайству сторон указанный срок может быть продлен судом.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91875">
        <w:rPr>
          <w:rFonts w:ascii="Times New Roman" w:hAnsi="Times New Roman" w:cs="Times New Roman"/>
          <w:i/>
          <w:sz w:val="16"/>
          <w:szCs w:val="16"/>
        </w:rPr>
        <w:t>Старший помощник прокурора Новгородского района Володина О.В.</w:t>
      </w: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95B4A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Какие виды примирительных процедур существуют?</w:t>
      </w:r>
    </w:p>
    <w:p w:rsidR="00D95B4A" w:rsidRPr="00D95B4A" w:rsidRDefault="00D95B4A" w:rsidP="00D95B4A">
      <w:pPr>
        <w:pStyle w:val="a4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>Согласно ст. 153.3 ГПК РФ споры могут быть урегулированы путем проведения переговоров, посредничества, в том числе медиации, судебного примирения, или использования других примирительных процедур, если это не противоречит федеральному закону.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91875">
        <w:rPr>
          <w:rFonts w:ascii="Times New Roman" w:hAnsi="Times New Roman" w:cs="Times New Roman"/>
          <w:i/>
          <w:sz w:val="16"/>
          <w:szCs w:val="16"/>
        </w:rPr>
        <w:t xml:space="preserve">Помощник прокурора Новгородского района </w:t>
      </w:r>
      <w:proofErr w:type="spellStart"/>
      <w:r w:rsidRPr="00691875">
        <w:rPr>
          <w:rFonts w:ascii="Times New Roman" w:hAnsi="Times New Roman" w:cs="Times New Roman"/>
          <w:i/>
          <w:sz w:val="16"/>
          <w:szCs w:val="16"/>
        </w:rPr>
        <w:t>Сторчевой</w:t>
      </w:r>
      <w:proofErr w:type="spellEnd"/>
      <w:r w:rsidRPr="00691875">
        <w:rPr>
          <w:rFonts w:ascii="Times New Roman" w:hAnsi="Times New Roman" w:cs="Times New Roman"/>
          <w:i/>
          <w:sz w:val="16"/>
          <w:szCs w:val="16"/>
        </w:rPr>
        <w:t xml:space="preserve"> М.Н.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>В каких случаях суд имеет право приостановить производство по делу?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91875">
        <w:rPr>
          <w:rFonts w:ascii="Times New Roman" w:hAnsi="Times New Roman" w:cs="Times New Roman"/>
          <w:sz w:val="16"/>
          <w:szCs w:val="16"/>
        </w:rPr>
        <w:t xml:space="preserve">Согласно ст. 216 ГПК РФ, </w:t>
      </w:r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>суд может по заявлению лиц, участвующих в деле, или по своей инициативе приостановить производство по делу в случае:</w:t>
      </w: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>нахождения</w:t>
      </w:r>
      <w:proofErr w:type="gramEnd"/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стороны в лечебном учреждении;</w:t>
      </w: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>розыска</w:t>
      </w:r>
      <w:proofErr w:type="gramEnd"/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ответчика и (или) ребенка;</w:t>
      </w: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>назначения</w:t>
      </w:r>
      <w:proofErr w:type="gramEnd"/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судом экспертизы;</w:t>
      </w: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>назначения</w:t>
      </w:r>
      <w:proofErr w:type="gramEnd"/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органом опеки и попечительства обследования условий жизни усыновителей по делу об усыновлении (удочерении) и другим делам, затрагивающим права и законные интересы детей;</w:t>
      </w: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>направления</w:t>
      </w:r>
      <w:proofErr w:type="gramEnd"/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судом судебного поручения в соответствии со статьей 62 ГПК;</w:t>
      </w: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>реорганизации</w:t>
      </w:r>
      <w:proofErr w:type="gramEnd"/>
      <w:r w:rsidRPr="0069187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юридического лица, являющегося стороной в деле или третьим лицом с самостоятельными требованиями.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91875">
        <w:rPr>
          <w:rFonts w:ascii="Times New Roman" w:hAnsi="Times New Roman" w:cs="Times New Roman"/>
          <w:i/>
          <w:sz w:val="16"/>
          <w:szCs w:val="16"/>
        </w:rPr>
        <w:t>Помощник прокурора Новгородского района Филиппова Е.А.</w:t>
      </w: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D95B4A">
        <w:rPr>
          <w:rFonts w:ascii="Times New Roman" w:hAnsi="Times New Roman" w:cs="Times New Roman"/>
          <w:b/>
          <w:bCs/>
          <w:sz w:val="16"/>
          <w:szCs w:val="16"/>
        </w:rPr>
        <w:t>Что такое договор купли-продажи?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>Согласно ст. 454 ГК РФ, по договору купли-продажи одна сторона (продавец) обязуется передать вещь (товар) в собственность другой стороне (покупателю), а покупатель обязуется принять этот товар и уплатить за него определенную денежную сумму (цену).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>Товаром по договору купли-продажи могут быть любые вещи с соблюдением правил, предусмотренных </w:t>
      </w:r>
      <w:hyperlink r:id="rId10" w:anchor="dst100789" w:history="1">
        <w:r w:rsidRPr="00691875">
          <w:rPr>
            <w:rFonts w:ascii="Times New Roman" w:hAnsi="Times New Roman" w:cs="Times New Roman"/>
            <w:sz w:val="16"/>
            <w:szCs w:val="16"/>
          </w:rPr>
          <w:t>статьей 129</w:t>
        </w:r>
      </w:hyperlink>
      <w:r w:rsidRPr="00691875">
        <w:rPr>
          <w:rFonts w:ascii="Times New Roman" w:hAnsi="Times New Roman" w:cs="Times New Roman"/>
          <w:sz w:val="16"/>
          <w:szCs w:val="16"/>
        </w:rPr>
        <w:t> ГК РФ.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>Договор может быть заключен на куплю-продажу товара, имеющегося в наличии у продавца в момент заключения договора, а также товара, который будет создан или приобретен продавцом в будущем, если иное не установлено законом или не вытекает из характера товара.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>Условие договора купли-продажи о товаре считается согласованным, если договор позволяет определить наименование и количество товара.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91875">
        <w:rPr>
          <w:rFonts w:ascii="Times New Roman" w:hAnsi="Times New Roman" w:cs="Times New Roman"/>
          <w:i/>
          <w:sz w:val="16"/>
          <w:szCs w:val="16"/>
        </w:rPr>
        <w:t>Помощник прокурора Новгородского района Красильникова В.А.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D95B4A">
        <w:rPr>
          <w:rFonts w:ascii="Times New Roman" w:hAnsi="Times New Roman" w:cs="Times New Roman"/>
          <w:b/>
          <w:bCs/>
          <w:sz w:val="16"/>
          <w:szCs w:val="16"/>
        </w:rPr>
        <w:t>Что входит в обязанности продавца по передаче товара?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>Согласно ст. 456 ГК РФ, продавец обязан передать покупателю товар, предусмотренный договором купли-продажи.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91875">
        <w:rPr>
          <w:rFonts w:ascii="Times New Roman" w:hAnsi="Times New Roman" w:cs="Times New Roman"/>
          <w:sz w:val="16"/>
          <w:szCs w:val="16"/>
        </w:rPr>
        <w:t>Если иное не предусмотрено договором купли-продажи, продавец обязан одновременно с передачей вещи передать покупателю ее принадлежности, а также относящиеся к ней документы (технический паспорт, сертификат качества, инструкцию по эксплуатации и т.п.), предусмотренные </w:t>
      </w:r>
      <w:hyperlink r:id="rId11" w:history="1">
        <w:r w:rsidRPr="00691875">
          <w:rPr>
            <w:rFonts w:ascii="Times New Roman" w:hAnsi="Times New Roman" w:cs="Times New Roman"/>
            <w:sz w:val="16"/>
            <w:szCs w:val="16"/>
          </w:rPr>
          <w:t>законом</w:t>
        </w:r>
      </w:hyperlink>
      <w:r w:rsidRPr="00691875">
        <w:rPr>
          <w:rFonts w:ascii="Times New Roman" w:hAnsi="Times New Roman" w:cs="Times New Roman"/>
          <w:sz w:val="16"/>
          <w:szCs w:val="16"/>
        </w:rPr>
        <w:t>, иными правовыми актами или договором.</w:t>
      </w: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91875">
        <w:rPr>
          <w:rFonts w:ascii="Times New Roman" w:hAnsi="Times New Roman" w:cs="Times New Roman"/>
          <w:i/>
          <w:sz w:val="16"/>
          <w:szCs w:val="16"/>
        </w:rPr>
        <w:t>Помощник прокурора Новгородского района Шабанова А.В.</w:t>
      </w:r>
    </w:p>
    <w:p w:rsidR="00D95B4A" w:rsidRPr="00691875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  <w:r w:rsidRPr="00D95B4A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>Жительница Новгородского района предстанет перед судом за насилие в отношении двух полицейских</w:t>
      </w: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43813">
        <w:rPr>
          <w:rFonts w:ascii="Times New Roman" w:eastAsia="Times New Roman" w:hAnsi="Times New Roman" w:cs="Times New Roman"/>
          <w:sz w:val="16"/>
          <w:szCs w:val="16"/>
          <w:lang w:eastAsia="ru-RU"/>
        </w:rPr>
        <w:t>Прокуратура Новгородского района утвердила обвинительное заключение по уголовному делу в отношении 26-летней местной жительницы. Она обвиняется в совершении преступления, предусмотренного ч. 1 ст. 318 УК РФ (применение насилия, не опасного для жизни или здоровья, в отношении представителя власти в связи с исполнением им своих должностных обязанностей).</w:t>
      </w:r>
    </w:p>
    <w:p w:rsidR="00D95B4A" w:rsidRPr="00A43813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43813">
        <w:rPr>
          <w:rFonts w:ascii="Times New Roman" w:eastAsia="Times New Roman" w:hAnsi="Times New Roman" w:cs="Times New Roman"/>
          <w:sz w:val="16"/>
          <w:szCs w:val="16"/>
          <w:lang w:eastAsia="ru-RU"/>
        </w:rPr>
        <w:t>По версии следствия, 16 октября 2021 года обвиняемая, находясь в состоянии алкогольного опьянения у одного из домов в д. Липицы Новгородского района, из мести за законные действия по проверке сообщения о конфликте, схватила дознавателя МО МВД России «Новгородский» за шею, и, начав сдавливать ее, повалила на землю, причинив физическую боль.</w:t>
      </w:r>
    </w:p>
    <w:p w:rsidR="00D95B4A" w:rsidRPr="00A43813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43813">
        <w:rPr>
          <w:rFonts w:ascii="Times New Roman" w:eastAsia="Times New Roman" w:hAnsi="Times New Roman" w:cs="Times New Roman"/>
          <w:sz w:val="16"/>
          <w:szCs w:val="16"/>
          <w:lang w:eastAsia="ru-RU"/>
        </w:rPr>
        <w:t>После злоумышленница нанесла множественные удары руками и ногами по различным частям тела старшему оперуполномоченному отдела уголовного розыска МО МВД России «Новгородский», который также прибыл на вызов.</w:t>
      </w:r>
    </w:p>
    <w:p w:rsidR="00D95B4A" w:rsidRPr="00A43813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4381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Вину в совершении преступления обвиняемая признала. </w:t>
      </w:r>
    </w:p>
    <w:p w:rsidR="00D95B4A" w:rsidRPr="00A43813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43813">
        <w:rPr>
          <w:rFonts w:ascii="Times New Roman" w:eastAsia="Times New Roman" w:hAnsi="Times New Roman" w:cs="Times New Roman"/>
          <w:sz w:val="16"/>
          <w:szCs w:val="16"/>
          <w:lang w:eastAsia="ru-RU"/>
        </w:rPr>
        <w:t>После вручения ей копии утвержденного прокурором обвинительного заключения уголовное дело будет направлено в Новгородский районный суд для рассмотрения по существу.</w:t>
      </w:r>
    </w:p>
    <w:p w:rsidR="00D95B4A" w:rsidRPr="00A43813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A43813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Прокуратура Новгородского района признала законным возбуждение уголовного дела в отношении жителя Санкт-Петербурга за использование чужого товарного знака</w:t>
      </w:r>
    </w:p>
    <w:p w:rsidR="00D95B4A" w:rsidRPr="00A43813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43813">
        <w:rPr>
          <w:rFonts w:ascii="Times New Roman" w:eastAsia="Times New Roman" w:hAnsi="Times New Roman" w:cs="Times New Roman"/>
          <w:sz w:val="16"/>
          <w:szCs w:val="16"/>
          <w:lang w:eastAsia="ru-RU"/>
        </w:rPr>
        <w:t>Прокуратура Новгородского района признала законным и обоснованным постановление следственного органа о возбуждении уголовного дела в отношении жителя г. Санкт-Петербург. Он подозревается в совершении преступления, предусмотренного ч. 3 ст. 180 УК РФ (незаконное использование чужого товарного знака, совершенное группой лиц по предварительному сговору).</w:t>
      </w:r>
    </w:p>
    <w:p w:rsidR="00D95B4A" w:rsidRPr="00A43813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43813">
        <w:rPr>
          <w:rFonts w:ascii="Times New Roman" w:eastAsia="Times New Roman" w:hAnsi="Times New Roman" w:cs="Times New Roman"/>
          <w:sz w:val="16"/>
          <w:szCs w:val="16"/>
          <w:lang w:eastAsia="ru-RU"/>
        </w:rPr>
        <w:t>По версии следствия, в декабре 2021 года подозреваемый на автодороге М-10 на территории Новгородского района в отсутствие лицензии организовал продажу алкогольной продукции под товарным знаком «</w:t>
      </w:r>
      <w:proofErr w:type="spellStart"/>
      <w:r w:rsidRPr="00A43813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Hennesy</w:t>
      </w:r>
      <w:proofErr w:type="spellEnd"/>
      <w:r w:rsidRPr="00A43813">
        <w:rPr>
          <w:rFonts w:ascii="Times New Roman" w:eastAsia="Times New Roman" w:hAnsi="Times New Roman" w:cs="Times New Roman"/>
          <w:sz w:val="16"/>
          <w:szCs w:val="16"/>
          <w:lang w:eastAsia="ru-RU"/>
        </w:rPr>
        <w:t>», чем причинил правообладателю ущерб в размере около 790 тыс. рублей.</w:t>
      </w:r>
    </w:p>
    <w:p w:rsidR="00D95B4A" w:rsidRPr="00A43813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4381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В ходе проводимых мероприятий сотрудниками МО МВД России «Новгородский» изъято 69 бутылок незаконно реализуемой продукции. </w:t>
      </w:r>
    </w:p>
    <w:p w:rsidR="00D95B4A" w:rsidRPr="00A43813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4381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В настоящее время органами полиции принимаются меры по установлению соучастников обвиняемого. </w:t>
      </w:r>
    </w:p>
    <w:p w:rsidR="00D95B4A" w:rsidRPr="00A43813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43813">
        <w:rPr>
          <w:rFonts w:ascii="Times New Roman" w:eastAsia="Times New Roman" w:hAnsi="Times New Roman" w:cs="Times New Roman"/>
          <w:sz w:val="16"/>
          <w:szCs w:val="16"/>
          <w:lang w:eastAsia="ru-RU"/>
        </w:rPr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  <w:r w:rsidRPr="00D95B4A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>Прокуратура Новгородского района добилась признания отцовства иностранного гражданина фиктивным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43813">
        <w:rPr>
          <w:rFonts w:ascii="Times New Roman" w:eastAsia="Times New Roman" w:hAnsi="Times New Roman" w:cs="Times New Roman"/>
          <w:sz w:val="16"/>
          <w:szCs w:val="16"/>
          <w:lang w:eastAsia="ru-RU"/>
        </w:rPr>
        <w:t>Прокуратура Новгородского района провела проверку исполнения требований миграционного законодательства.</w:t>
      </w:r>
    </w:p>
    <w:p w:rsidR="00D95B4A" w:rsidRPr="00A43813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4381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Установлено, что в мае 2020 года с целью получения гражданства России в упрощенном порядке гражданин Таджикистана обратился к жительнице Новгородского района с просьбой об установлении отцовства над ее несовершеннолетней дочерью, на что женщина согласилась и обратилась в отдел ЗАГС для внесения записи об отцовстве иностранца в отношении ее ребенка.  </w:t>
      </w:r>
    </w:p>
    <w:p w:rsidR="00D95B4A" w:rsidRPr="00A43813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4381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Вместе с тем иностранец и женщина совместно не проживали, хозяйство не вели, в воспитании ребенка мужчина участия не принимал. </w:t>
      </w:r>
    </w:p>
    <w:p w:rsidR="00D95B4A" w:rsidRPr="00A43813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43813">
        <w:rPr>
          <w:rFonts w:ascii="Times New Roman" w:eastAsia="Times New Roman" w:hAnsi="Times New Roman" w:cs="Times New Roman"/>
          <w:sz w:val="16"/>
          <w:szCs w:val="16"/>
          <w:lang w:eastAsia="ru-RU"/>
        </w:rPr>
        <w:t>По данному факту прокурор направил в суд исковое заявление о признании факта отцовства фиктивным.</w:t>
      </w:r>
    </w:p>
    <w:p w:rsidR="00D95B4A" w:rsidRPr="00A43813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43813">
        <w:rPr>
          <w:rFonts w:ascii="Times New Roman" w:eastAsia="Times New Roman" w:hAnsi="Times New Roman" w:cs="Times New Roman"/>
          <w:sz w:val="16"/>
          <w:szCs w:val="16"/>
          <w:lang w:eastAsia="ru-RU"/>
        </w:rPr>
        <w:t>Решениям суда требования прокурора удовлетворены полностью.</w:t>
      </w:r>
    </w:p>
    <w:p w:rsidR="00D95B4A" w:rsidRPr="00A43813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4381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Решение в законную силу не вступило. 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  <w:r w:rsidRPr="00D95B4A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>Новгородец предстанет перед судом за серийные кражи имущества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4381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Прокуратура Новгородского района утвердила обвинительное заключение по уголовному делу в отношении 42-летнего местного жителя. Он обвиняется в совершении 17 преступлений, предусмотренных п. «б» ч. 2, п. «а» ч. 3 ст. 158 УК РФ (кража, совершенная с незаконным проникновением в помещение или жилище, в том числе с причинением значительного ущерба гражданину). </w:t>
      </w:r>
    </w:p>
    <w:p w:rsidR="00D95B4A" w:rsidRPr="00A43813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4381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По версии следствия, с ноября 2020 года по август 2021 года обвиняемый похитил из дачных домов и хозяйственных построек, расположенных на территории Новгородского района, золотые украшения, предметы быта, продукты питания и другое имущество. </w:t>
      </w:r>
    </w:p>
    <w:p w:rsidR="00D95B4A" w:rsidRPr="00A43813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4381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Общая сумму ущерба, причиненного 17 потерпевшим, составила более 80 тыс. рублей. </w:t>
      </w:r>
    </w:p>
    <w:p w:rsidR="00D95B4A" w:rsidRPr="00A43813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4381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Вину в совершении преступлений обвиняемый признал. </w:t>
      </w:r>
    </w:p>
    <w:p w:rsidR="00D95B4A" w:rsidRPr="00A43813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43813">
        <w:rPr>
          <w:rFonts w:ascii="Times New Roman" w:eastAsia="Times New Roman" w:hAnsi="Times New Roman" w:cs="Times New Roman"/>
          <w:sz w:val="16"/>
          <w:szCs w:val="16"/>
          <w:lang w:eastAsia="ru-RU"/>
        </w:rPr>
        <w:t>Уголовное дело с утвержденным прокурором обвинительным заключением направлено в Новгородский районный суд для рассмотрения по существу.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признала законным возбуждение уголовного дела за сбыт наркотических средств</w:t>
      </w: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ч. 1 ст. 228.1 УК РФ (сбыт наркотических средств).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 xml:space="preserve">По версии следствия, в период времени до 09.02.2021, неустановленное лицо в д. Борки умышленно осуществило сбыт наркотического вещества </w:t>
      </w:r>
      <w:proofErr w:type="spellStart"/>
      <w:r w:rsidRPr="00A43813">
        <w:rPr>
          <w:rFonts w:ascii="Times New Roman" w:hAnsi="Times New Roman" w:cs="Times New Roman"/>
          <w:sz w:val="16"/>
          <w:szCs w:val="16"/>
        </w:rPr>
        <w:t>дезметилпировалерон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 xml:space="preserve"> и альфа-</w:t>
      </w:r>
      <w:proofErr w:type="spellStart"/>
      <w:r w:rsidRPr="00A43813">
        <w:rPr>
          <w:rFonts w:ascii="Times New Roman" w:hAnsi="Times New Roman" w:cs="Times New Roman"/>
          <w:sz w:val="16"/>
          <w:szCs w:val="16"/>
        </w:rPr>
        <w:t>пирролидиновалерофенон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 xml:space="preserve"> другому гражданину.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признала законным возбуждение уголовного дела за сбыт наркотических средств в крупном размере</w:t>
      </w: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ч. 3 ст. 30 п. «в», ч. 4 ст. 228.1 УК РФ (сбыт наркотических средств в крупном размере).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>По версии следствия, в период времени до 08:40 09.12.2021, гражданин хранил 5 свертков из фольги с гашишем (совокупно около 5 кг) в нише багажного отделения автомобиля «</w:t>
      </w:r>
      <w:r w:rsidRPr="00A43813">
        <w:rPr>
          <w:rFonts w:ascii="Times New Roman" w:hAnsi="Times New Roman" w:cs="Times New Roman"/>
          <w:sz w:val="16"/>
          <w:szCs w:val="16"/>
          <w:lang w:val="en-US"/>
        </w:rPr>
        <w:t>Volkswagen</w:t>
      </w:r>
      <w:r w:rsidRPr="00A43813">
        <w:rPr>
          <w:rFonts w:ascii="Times New Roman" w:hAnsi="Times New Roman" w:cs="Times New Roman"/>
          <w:sz w:val="16"/>
          <w:szCs w:val="16"/>
        </w:rPr>
        <w:t xml:space="preserve"> </w:t>
      </w:r>
      <w:r w:rsidRPr="00A43813">
        <w:rPr>
          <w:rFonts w:ascii="Times New Roman" w:hAnsi="Times New Roman" w:cs="Times New Roman"/>
          <w:sz w:val="16"/>
          <w:szCs w:val="16"/>
          <w:lang w:val="en-US"/>
        </w:rPr>
        <w:t>POLO</w:t>
      </w:r>
      <w:r w:rsidRPr="00A43813">
        <w:rPr>
          <w:rFonts w:ascii="Times New Roman" w:hAnsi="Times New Roman" w:cs="Times New Roman"/>
          <w:sz w:val="16"/>
          <w:szCs w:val="16"/>
        </w:rPr>
        <w:t xml:space="preserve">», имея умысел на сбыт в крупном размере. Гражданин свой умысел до конца довести не успел, </w:t>
      </w:r>
      <w:proofErr w:type="spellStart"/>
      <w:r w:rsidRPr="00A43813">
        <w:rPr>
          <w:rFonts w:ascii="Times New Roman" w:hAnsi="Times New Roman" w:cs="Times New Roman"/>
          <w:sz w:val="16"/>
          <w:szCs w:val="16"/>
        </w:rPr>
        <w:t>тк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 xml:space="preserve"> наркотические вещества были изъяты сотрудниками полиции в ходе осмотра места происшествия.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признала законным возбуждение уголовного дела за кражу картофеля с земельного участка</w:t>
      </w: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п. «в» ч. 2 ст. 158 УК РФ (кража с причинением значительного ущерба).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По версии следствия, с 11:00 01.11.2021 до 14:11 10.11.2021, неустановленное лицо на земельном участке в д. Лесная совершило хищение 6,75 тонн картофеля другого гражданина, что причинило ему значительный материальный ущерб на сумму более 5000 рублей.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 xml:space="preserve"> </w:t>
      </w:r>
      <w:r w:rsidRPr="00A43813">
        <w:rPr>
          <w:rFonts w:ascii="Times New Roman" w:hAnsi="Times New Roman" w:cs="Times New Roman"/>
          <w:sz w:val="16"/>
          <w:szCs w:val="16"/>
        </w:rPr>
        <w:tab/>
      </w:r>
      <w:r w:rsidRPr="00D95B4A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признала законным возбуждение уголовного дела за кражу денежных средств с банковского счета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п. «г» ч. 3 ст. 158 УК РФ (кража с банковского счета).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По версии следствия, 12.11.2021 неустановленное лицо похитило с банковского счета гражданина, открытого в ПАО Банк ФК «Открытие», денежные средства в размере 36 000 рублей.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признала законным возбуждение уголовного дела за кражу имущества с земельного участка</w:t>
      </w: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п. «б, в» ч. 2 ст. 158 УК РФ (кража с незаконным проникновением, с причинением значительного ущерба).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 xml:space="preserve">По версии следствия, с 16:00 15.12.2021 до 17:23 19.12.2021, неустановленное лицо на земельном участке СТ «Восход-1» массив </w:t>
      </w:r>
      <w:proofErr w:type="spellStart"/>
      <w:r w:rsidRPr="00A43813">
        <w:rPr>
          <w:rFonts w:ascii="Times New Roman" w:hAnsi="Times New Roman" w:cs="Times New Roman"/>
          <w:sz w:val="16"/>
          <w:szCs w:val="16"/>
        </w:rPr>
        <w:t>птг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 xml:space="preserve">. </w:t>
      </w:r>
      <w:proofErr w:type="spellStart"/>
      <w:r w:rsidRPr="00A43813">
        <w:rPr>
          <w:rFonts w:ascii="Times New Roman" w:hAnsi="Times New Roman" w:cs="Times New Roman"/>
          <w:sz w:val="16"/>
          <w:szCs w:val="16"/>
        </w:rPr>
        <w:t>Панковка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>, незаконно проникло через окно в строящийся дом и тайно похитило имущество, чем причинило владельцу значительный материальный ущерб на сумму более 5000 рублей.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lastRenderedPageBreak/>
        <w:t>Прокуратура Новгородского района признала законным возбуждение уголовного дела за хищение денежных средств с банковской карты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ч. 2 ст. 159 УК РФ (мошенничество с причинением значительного ущерба гражданину).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По версии следствия, в период времени до 15:00 18.12.2021, неустановленное лицо путем обмана и злоупотребления доверием ввело в заблуждение гражданина и совершило хищение денежных средств с карты ПАО «Сбербанк», чем причинило владельцу значительный материальный ущерб на сумму 26 598 рублей.</w:t>
      </w:r>
      <w:r w:rsidRPr="00A43813">
        <w:rPr>
          <w:rFonts w:ascii="Times New Roman" w:hAnsi="Times New Roman" w:cs="Times New Roman"/>
          <w:sz w:val="16"/>
          <w:szCs w:val="16"/>
        </w:rPr>
        <w:tab/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 xml:space="preserve">Прокуратура Новгородского района признала законным возбуждение уголовного дела мошенничество в крупном размере 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ч. 3 ст. 159 УК РФ (мошенничество в крупном размере).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По версии следствия, с 21.12.2021 до 13:20 23.12.2021, неустановленное лицо путем обмана и злоупотребления доверием ввело в заблуждение гражданку и совершило хищение денежных средств, чем причинило владелице материальный ущерб в крупном размере на сумму 535 500 рублей.</w:t>
      </w:r>
      <w:r w:rsidRPr="00A43813">
        <w:rPr>
          <w:rFonts w:ascii="Times New Roman" w:hAnsi="Times New Roman" w:cs="Times New Roman"/>
          <w:sz w:val="16"/>
          <w:szCs w:val="16"/>
        </w:rPr>
        <w:tab/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признала законным возбуждение уголовного дела за кражу имущества с незаконным проникновением в дом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п. «а» ч. 3 ст. 158 УК РФ (кража с проникновением в жилище).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 xml:space="preserve">По версии следствия, в период времени до 24.11.2021, неустановленное лицо незаконно проникло в дом в д. </w:t>
      </w:r>
      <w:proofErr w:type="spellStart"/>
      <w:r w:rsidRPr="00A43813">
        <w:rPr>
          <w:rFonts w:ascii="Times New Roman" w:hAnsi="Times New Roman" w:cs="Times New Roman"/>
          <w:sz w:val="16"/>
          <w:szCs w:val="16"/>
        </w:rPr>
        <w:t>Ушерско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 xml:space="preserve"> и похитило имущество на сумму 11 167.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признала законным возбуждение уголовного дела за кражу имущества с земельного участка</w:t>
      </w: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п. «б, в» ч. 2 ст. 158 УК РФ (кража с незаконным проникновением, с причинением значительного ущерба).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 xml:space="preserve">По версии следствия, с 12:30 21.12.2021 по 11:00 24.12.2021, неустановленное лицо на земельном участке, расположенном в СТ «Мебельщик» массив 3, </w:t>
      </w:r>
      <w:proofErr w:type="spellStart"/>
      <w:r w:rsidRPr="00A43813">
        <w:rPr>
          <w:rFonts w:ascii="Times New Roman" w:hAnsi="Times New Roman" w:cs="Times New Roman"/>
          <w:sz w:val="16"/>
          <w:szCs w:val="16"/>
        </w:rPr>
        <w:t>Ермолинского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 xml:space="preserve"> сельского поселения, незаконно проникло дом, непригодный для проживания, отжав окно, и тайно похитило имущество, чем причинило владельцу значительный материальный ущерб на сумму более 5000 рублей.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признала законным возбуждение уголовного дела за кражу имущества из дачного дома</w:t>
      </w: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п. «а» ч. 3 ст. 158 УК РФ (кража с проникновением в жилище).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По версии следствия, с 14:00 18.12.2021 до 12:00 26.12.2021, неустановленное лицо на земельном участке в СО «</w:t>
      </w:r>
      <w:proofErr w:type="spellStart"/>
      <w:r w:rsidRPr="00A43813">
        <w:rPr>
          <w:rFonts w:ascii="Times New Roman" w:hAnsi="Times New Roman" w:cs="Times New Roman"/>
          <w:sz w:val="16"/>
          <w:szCs w:val="16"/>
        </w:rPr>
        <w:t>Кунинские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 xml:space="preserve"> дачи» д. </w:t>
      </w:r>
      <w:proofErr w:type="spellStart"/>
      <w:r w:rsidRPr="00A43813">
        <w:rPr>
          <w:rFonts w:ascii="Times New Roman" w:hAnsi="Times New Roman" w:cs="Times New Roman"/>
          <w:sz w:val="16"/>
          <w:szCs w:val="16"/>
        </w:rPr>
        <w:t>Мшага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 xml:space="preserve"> незаконно проникло в дачный дом и тайно похитило имущество, чем причинило владельцу значительный материальный ущерб на сумму более 5000 рублей.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признала законным возбуждение уголовного дела за кражу имущества из квартиры</w:t>
      </w: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п. «в» ч. 2 ст. 158 УК РФ (кража с причинением значительного ущерба).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 xml:space="preserve">По версии следствия, с 01.12.2020 года по 27.12.2020 года, неустановленное лицо, находясь в квартире одного из домов в д. </w:t>
      </w:r>
      <w:proofErr w:type="spellStart"/>
      <w:r w:rsidRPr="00A43813">
        <w:rPr>
          <w:rFonts w:ascii="Times New Roman" w:hAnsi="Times New Roman" w:cs="Times New Roman"/>
          <w:sz w:val="16"/>
          <w:szCs w:val="16"/>
        </w:rPr>
        <w:t>Ермолино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 xml:space="preserve"> похитило имущество, что причинило владельце значительный материальный ущерб на сумму более 5000 рублей.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признала законным возбуждение уголовного дела за кражу имущества из хозяйственной постройки</w:t>
      </w: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п. «а» ч. 3 ст. 158 УК РФ (кража с проникновением в жилище).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 xml:space="preserve">По версии следствия, с 11:00 05.12.2021 до 10:32 19.12.2021, неустановленное лицо на земельном участке в СО «Урожай» д. </w:t>
      </w:r>
      <w:proofErr w:type="spellStart"/>
      <w:r w:rsidRPr="00A43813">
        <w:rPr>
          <w:rFonts w:ascii="Times New Roman" w:hAnsi="Times New Roman" w:cs="Times New Roman"/>
          <w:sz w:val="16"/>
          <w:szCs w:val="16"/>
        </w:rPr>
        <w:t>Сырково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 xml:space="preserve"> незаконно проникло в хозяйственную пристройку, разбив окно, и тайно похитило имущество, чем причинило владельцу значительный материальный ущерб на сумму более 5000 рублей.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признала законным возбуждение уголовного дела за кражу денежных средств с банковского счета</w:t>
      </w: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п. «г» ч. 3 ст. 158 УК РФ (кража с банковского счета).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По версии следствия, с 12:50 до 13:52 29.12.2021 неустановленное лицо похитило с банковского счета гражданина, открытого в АО «</w:t>
      </w:r>
      <w:proofErr w:type="spellStart"/>
      <w:r w:rsidRPr="00A43813">
        <w:rPr>
          <w:rFonts w:ascii="Times New Roman" w:hAnsi="Times New Roman" w:cs="Times New Roman"/>
          <w:sz w:val="16"/>
          <w:szCs w:val="16"/>
        </w:rPr>
        <w:t>Гаспромбанк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>», денежные средства, чем причинило владельцу значительный материальный ущерб в размере 14 000 рублей.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признала законным возбуждение уголовного дела за кражу смартфона и проездного</w:t>
      </w: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п. «в» ч. 2 ст. 158 УК РФ (кража с причинением значительного ущерба).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 xml:space="preserve">По версии следствия, с 17:30 по 19:00 05.12.2021, неустановленное лицо на ст. Мичуринец </w:t>
      </w:r>
      <w:proofErr w:type="spellStart"/>
      <w:r w:rsidRPr="00A43813">
        <w:rPr>
          <w:rFonts w:ascii="Times New Roman" w:hAnsi="Times New Roman" w:cs="Times New Roman"/>
          <w:sz w:val="16"/>
          <w:szCs w:val="16"/>
        </w:rPr>
        <w:t>Ермолинского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 xml:space="preserve"> сельского поселения похитило смартфон </w:t>
      </w:r>
      <w:r w:rsidRPr="00A43813">
        <w:rPr>
          <w:rFonts w:ascii="Times New Roman" w:hAnsi="Times New Roman" w:cs="Times New Roman"/>
          <w:sz w:val="16"/>
          <w:szCs w:val="16"/>
          <w:lang w:val="en-US"/>
        </w:rPr>
        <w:t>XIAOMI</w:t>
      </w:r>
      <w:r w:rsidRPr="00A43813">
        <w:rPr>
          <w:rFonts w:ascii="Times New Roman" w:hAnsi="Times New Roman" w:cs="Times New Roman"/>
          <w:sz w:val="16"/>
          <w:szCs w:val="16"/>
        </w:rPr>
        <w:t xml:space="preserve"> </w:t>
      </w:r>
      <w:r w:rsidRPr="00A43813">
        <w:rPr>
          <w:rFonts w:ascii="Times New Roman" w:hAnsi="Times New Roman" w:cs="Times New Roman"/>
          <w:sz w:val="16"/>
          <w:szCs w:val="16"/>
          <w:lang w:val="en-US"/>
        </w:rPr>
        <w:t>POCO</w:t>
      </w:r>
      <w:r w:rsidRPr="00A43813">
        <w:rPr>
          <w:rFonts w:ascii="Times New Roman" w:hAnsi="Times New Roman" w:cs="Times New Roman"/>
          <w:sz w:val="16"/>
          <w:szCs w:val="16"/>
        </w:rPr>
        <w:t xml:space="preserve"> и проездной билет с дачного дома, что причинило его владелице значительный материальный ущерб на сумму 5000 рублей.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признала законным возбуждение уголовного дела за сбыт наркотических средств в крупном размере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ч. 2 ст. 228.1 УК РФ (хранение наркотических средств в крупном размере).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>По версии следствия, в период времени до 20:15 01.12.2021, неустановленное лицо без цели сбыта незаконно хранило при себе прозрачный пакет с психотропным веществом (</w:t>
      </w:r>
      <w:proofErr w:type="spellStart"/>
      <w:r w:rsidRPr="00A43813">
        <w:rPr>
          <w:rFonts w:ascii="Times New Roman" w:hAnsi="Times New Roman" w:cs="Times New Roman"/>
          <w:sz w:val="16"/>
          <w:szCs w:val="16"/>
        </w:rPr>
        <w:t>амфетамин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>) весом около 2 грамм, что является крупным размером.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признала законным возбуждение уголовного дела за кражу имущества с незаконным проникновением в гараж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п. «б, в» ч. 2 ст. 158 УК РФ (кража с незаконным проникновением, с причинением значительного ущерба).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 xml:space="preserve">По версии следствия, с 15.08.2021 до 11:45 30.09.2021, неустановленное лицо незаконно проникло в гараж, расположенный в 1-м ряду гаражного комплекса № 6 п. </w:t>
      </w:r>
      <w:proofErr w:type="spellStart"/>
      <w:r w:rsidRPr="00A43813">
        <w:rPr>
          <w:rFonts w:ascii="Times New Roman" w:hAnsi="Times New Roman" w:cs="Times New Roman"/>
          <w:sz w:val="16"/>
          <w:szCs w:val="16"/>
        </w:rPr>
        <w:t>Панковка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 xml:space="preserve"> и тайно похитило имущество, чем причинило владельцу значительный материальный ущерб на сумму более 32 000 рублей.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признала законным возбуждение уголовного дела за кражу денежных средств с банковского счета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п. «г» ч. 3 ст. 158 УК РФ (кража с банковского счета).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По версии следствия, с 15:55 29.11.2021 по 15:56 29.11.2021, неустановленное лицо введя в заблуждение гражданку, путем обмана и злоупотребления доверием, похитило с банковского счета, открытого в ПАО «Сбербанк», денежные средства, чем причинило владелице значительный материальный ущерб в размере 31 667 рублей.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 xml:space="preserve">Прокуратура Новгородского района признала законным возбуждение уголовного дела за хищение денежных средств 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ч. 2 ст. 159 УК РФ (мошенничество с причинением значительного ущерба гражданину).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По версии следствия, с 12:20 29.11.2021 по 13:00 29.11.2021, неустановленное лицо путем обмана и злоупотребления доверием ввело в заблуждение гражданина и совершило хищение денежных средств, чем причинило владельцу значительный материальный ущерб на сумму 18 800 рублей.</w:t>
      </w:r>
      <w:r w:rsidRPr="00A43813">
        <w:rPr>
          <w:rFonts w:ascii="Times New Roman" w:hAnsi="Times New Roman" w:cs="Times New Roman"/>
          <w:sz w:val="16"/>
          <w:szCs w:val="16"/>
        </w:rPr>
        <w:tab/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>Ход и результаты расследования уголовного дела находятся на контроле прокуратуры района.</w:t>
      </w: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признала законным возбуждение уголовного дела за хищение денежных средств с банковской карты</w:t>
      </w: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ч. 2 ст. 159 УК РФ (мошенничество с причинением значительного ущерба гражданину).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 xml:space="preserve">По версии следствия, 18:49 26.11.2021 до 12:25 27.11.2021, неустановленное лицо ввело в заблуждение гражданина, представившись сотрудником ПАО «Сбербанк» убедило гражданина в необходимости перевода денежных средств с социальной и дебетовой карт на расчетный счет </w:t>
      </w:r>
      <w:proofErr w:type="spellStart"/>
      <w:r w:rsidRPr="00A43813">
        <w:rPr>
          <w:rFonts w:ascii="Times New Roman" w:hAnsi="Times New Roman" w:cs="Times New Roman"/>
          <w:sz w:val="16"/>
          <w:szCs w:val="16"/>
        </w:rPr>
        <w:t>Хоум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 xml:space="preserve"> Кредит Банк на общую сумму 140 900, также неустановленное лицо воспользовалось </w:t>
      </w:r>
      <w:r w:rsidRPr="00A43813">
        <w:rPr>
          <w:rFonts w:ascii="Times New Roman" w:hAnsi="Times New Roman" w:cs="Times New Roman"/>
          <w:sz w:val="16"/>
          <w:szCs w:val="16"/>
          <w:lang w:val="en-US"/>
        </w:rPr>
        <w:t>QR</w:t>
      </w:r>
      <w:r w:rsidRPr="00A43813">
        <w:rPr>
          <w:rFonts w:ascii="Times New Roman" w:hAnsi="Times New Roman" w:cs="Times New Roman"/>
          <w:sz w:val="16"/>
          <w:szCs w:val="16"/>
        </w:rPr>
        <w:t>-кодом из приложения Тинькофф Банк и сняло еще 30 000. Указанные действия причинили владельцу карт значительный материальный ущерб на сумму 170 900 рублей.</w:t>
      </w:r>
      <w:r w:rsidRPr="00A43813">
        <w:rPr>
          <w:rFonts w:ascii="Times New Roman" w:hAnsi="Times New Roman" w:cs="Times New Roman"/>
          <w:sz w:val="16"/>
          <w:szCs w:val="16"/>
        </w:rPr>
        <w:tab/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признала законным возбуждение уголовного дела за кражу мобильного телефона</w:t>
      </w: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п. «в» ч. 2 ст. 158 УК РФ (кража с причинением значительного ущерба).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 xml:space="preserve">По версии следствия, 17:00 24.11.2021 до 18600 24.11.2021, неустановленное лицо в магазине «Магнит» в п. </w:t>
      </w:r>
      <w:proofErr w:type="spellStart"/>
      <w:r w:rsidRPr="00A43813">
        <w:rPr>
          <w:rFonts w:ascii="Times New Roman" w:hAnsi="Times New Roman" w:cs="Times New Roman"/>
          <w:sz w:val="16"/>
          <w:szCs w:val="16"/>
        </w:rPr>
        <w:t>Сырково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 xml:space="preserve"> похитило мобильный телефон «</w:t>
      </w:r>
      <w:proofErr w:type="spellStart"/>
      <w:r w:rsidRPr="00A43813">
        <w:rPr>
          <w:rFonts w:ascii="Times New Roman" w:hAnsi="Times New Roman" w:cs="Times New Roman"/>
          <w:sz w:val="16"/>
          <w:szCs w:val="16"/>
          <w:lang w:val="en-US"/>
        </w:rPr>
        <w:t>Xiaomi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43813">
        <w:rPr>
          <w:rFonts w:ascii="Times New Roman" w:hAnsi="Times New Roman" w:cs="Times New Roman"/>
          <w:sz w:val="16"/>
          <w:szCs w:val="16"/>
          <w:lang w:val="en-US"/>
        </w:rPr>
        <w:t>Redmi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 xml:space="preserve"> </w:t>
      </w:r>
      <w:r w:rsidRPr="00A43813">
        <w:rPr>
          <w:rFonts w:ascii="Times New Roman" w:hAnsi="Times New Roman" w:cs="Times New Roman"/>
          <w:sz w:val="16"/>
          <w:szCs w:val="16"/>
          <w:lang w:val="en-US"/>
        </w:rPr>
        <w:t>Note</w:t>
      </w:r>
      <w:r w:rsidRPr="00A43813">
        <w:rPr>
          <w:rFonts w:ascii="Times New Roman" w:hAnsi="Times New Roman" w:cs="Times New Roman"/>
          <w:sz w:val="16"/>
          <w:szCs w:val="16"/>
        </w:rPr>
        <w:t xml:space="preserve"> </w:t>
      </w:r>
      <w:r w:rsidRPr="00A43813">
        <w:rPr>
          <w:rFonts w:ascii="Times New Roman" w:hAnsi="Times New Roman" w:cs="Times New Roman"/>
          <w:sz w:val="16"/>
          <w:szCs w:val="16"/>
          <w:lang w:val="en-US"/>
        </w:rPr>
        <w:t>Pro</w:t>
      </w:r>
      <w:r w:rsidRPr="00A43813">
        <w:rPr>
          <w:rFonts w:ascii="Times New Roman" w:hAnsi="Times New Roman" w:cs="Times New Roman"/>
          <w:sz w:val="16"/>
          <w:szCs w:val="16"/>
        </w:rPr>
        <w:t xml:space="preserve"> 8», что причинило его владелице значительный материальный ущерб на сумму 5000 рублей.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 xml:space="preserve">Прокуратура Новгородского района признала законным возбуждение уголовного дела за хищение денежных средств </w:t>
      </w: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ч. 2 ст. 159 УК РФ (мошенничество с причинением значительного ущерба гражданину).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По версии следствия, с 19:00 21.11.2021 до 10:00 22.11.2021, неустановленное лицо ввело в заблуждение гражданина относительно продажи фар для автомобиля и похитило денежные средства, чем причинило владельцу значительный материальный ущерб на сумму 15 000 рублей.</w:t>
      </w:r>
      <w:r w:rsidRPr="00A43813">
        <w:rPr>
          <w:rFonts w:ascii="Times New Roman" w:hAnsi="Times New Roman" w:cs="Times New Roman"/>
          <w:sz w:val="16"/>
          <w:szCs w:val="16"/>
        </w:rPr>
        <w:tab/>
      </w:r>
    </w:p>
    <w:p w:rsidR="00D95B4A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95B4A">
        <w:rPr>
          <w:rFonts w:ascii="Times New Roman" w:hAnsi="Times New Roman" w:cs="Times New Roman"/>
          <w:b/>
          <w:sz w:val="16"/>
          <w:szCs w:val="16"/>
        </w:rPr>
        <w:t xml:space="preserve">Прокуратура Новгородского района признала законным возбуждение уголовного дела за хищение денежных средств </w:t>
      </w:r>
    </w:p>
    <w:p w:rsidR="00D95B4A" w:rsidRPr="00D95B4A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ч. 2 ст. 159 УК РФ (мошенничество с причинением значительного ущерба гражданину).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По версии следствия, 23.11.2021, неустановленное лицо путем обмана и злоупотребления доверием ввело в заблуждение гражданина через социальную сеть «Купи Продай» побудило перевести денежные средства, чем причинило владельцу значительный материальный ущерб на сумму 45 600 рублей.</w:t>
      </w:r>
      <w:r w:rsidRPr="00A43813">
        <w:rPr>
          <w:rFonts w:ascii="Times New Roman" w:hAnsi="Times New Roman" w:cs="Times New Roman"/>
          <w:sz w:val="16"/>
          <w:szCs w:val="16"/>
        </w:rPr>
        <w:tab/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 xml:space="preserve">   </w:t>
      </w:r>
    </w:p>
    <w:p w:rsidR="002D4427" w:rsidRDefault="002D4427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Default="002D4427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Default="002D4427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2D4427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D4427">
        <w:rPr>
          <w:rFonts w:ascii="Times New Roman" w:hAnsi="Times New Roman" w:cs="Times New Roman"/>
          <w:b/>
          <w:sz w:val="16"/>
          <w:szCs w:val="16"/>
        </w:rPr>
        <w:lastRenderedPageBreak/>
        <w:t>Прокуратура Новгородского района признала законным возбуждение уголовного дела за кражу имущества с незаконным проникновением в пункт выдачи заказов</w:t>
      </w:r>
    </w:p>
    <w:p w:rsidR="00D95B4A" w:rsidRPr="002D4427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п. «б» ч. 2 ст. 158 УК РФ (кража с проникновением в хранилище).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 xml:space="preserve">По версии следствия, с 03:10 03.12.2021 до 03:18 03.12.2021, неустановленное лицо в п. </w:t>
      </w:r>
      <w:proofErr w:type="spellStart"/>
      <w:r w:rsidRPr="00A43813">
        <w:rPr>
          <w:rFonts w:ascii="Times New Roman" w:hAnsi="Times New Roman" w:cs="Times New Roman"/>
          <w:sz w:val="16"/>
          <w:szCs w:val="16"/>
        </w:rPr>
        <w:t>Панковка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 xml:space="preserve"> проникло в пункт выдачи заказов «Озон» и похитило товарно-материальные ценности, чем причинило владельцу материальный ущерб на сумму 5517 рублей.</w:t>
      </w:r>
      <w:r w:rsidRPr="00A43813">
        <w:rPr>
          <w:rFonts w:ascii="Times New Roman" w:hAnsi="Times New Roman" w:cs="Times New Roman"/>
          <w:sz w:val="16"/>
          <w:szCs w:val="16"/>
        </w:rPr>
        <w:tab/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2D4427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D4427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признала законным возбуждение уголовного дела за незаконную рубку деревьев в особо крупном размере</w:t>
      </w:r>
    </w:p>
    <w:p w:rsidR="00D95B4A" w:rsidRPr="002D4427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ч. 3 ст. 260 УК РФ (незаконная рубка лесных насаждений в особо крупном размере).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По версии следствия, с июля 2021 по 22.11.2021, совершена незаконная рубка 4 берез и 148 стволов породы береза, ольха серая в квартале № 207, выделе № 11 и № 30 Советского участкового лесничества. Общая сумма ущерба Министерству природных ресурсов, лесного хозяйства и экологии составила 342 120 рублей.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2D4427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D4427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признала законным возбуждение уголовного дела за незаконную рубку деревьев в крупном размере</w:t>
      </w:r>
    </w:p>
    <w:p w:rsidR="00D95B4A" w:rsidRPr="002D4427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п. «г» ч. 2 ст. 260 УК РФ (незаконная рубка лесных насаждений в крупном размере).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По версии следствия, в период времени 11:30 22.11.2021, совершена незаконная рубка 2 сосен в квартале № 68, выделе № 37 и № 30 Советского лесничества п. Тесово-Нетыльский. Общая сумма ущерба Министерству природных ресурсов, лесного хозяйства и экологии составила 96 303 рублей.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2D4427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D4427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признала законным возбуждение уголовного дела за кражу денежных средств из портмоне</w:t>
      </w:r>
    </w:p>
    <w:p w:rsidR="00D95B4A" w:rsidRPr="002D4427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п. «в, г» ч. 2 ст. 158 УК РФ (кража с причинением значительного ущерба, из ручной клади, находившихся при потерпевшем).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 xml:space="preserve">По версии следствия, 17:40 11.11.2021 до 03:35 12.11.2021, неустановленное лицо, находясь во дворе одного из домов в д. </w:t>
      </w:r>
      <w:proofErr w:type="spellStart"/>
      <w:r w:rsidRPr="00A43813">
        <w:rPr>
          <w:rFonts w:ascii="Times New Roman" w:hAnsi="Times New Roman" w:cs="Times New Roman"/>
          <w:sz w:val="16"/>
          <w:szCs w:val="16"/>
        </w:rPr>
        <w:t>Ермолино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>, тайно похитило денежные средства из портмоне гражданина, что причинило владельцу значительный материальный ущерб на сумму 40 000 рублей.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2D4427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D4427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признала законным возбуждение уголовного дела за незаконную рубку деревьев в крупном размере</w:t>
      </w:r>
    </w:p>
    <w:p w:rsidR="00D95B4A" w:rsidRPr="002D4427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п. «г» ч. 2 ст. 260 УК РФ (незаконная рубка лесных насаждений в крупном размере).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 xml:space="preserve">По версии следствия, в период времени 13:42 10.11.2021, неустановленное лицо совершило незаконную рубку 1 ольхи, 12 берез) в выделах № 8 и № 19, квартала № 244 Советского участкового лесничества ГОКУ «Новгородское лесничество» вблизи д. </w:t>
      </w:r>
      <w:proofErr w:type="spellStart"/>
      <w:r w:rsidRPr="00A43813">
        <w:rPr>
          <w:rFonts w:ascii="Times New Roman" w:hAnsi="Times New Roman" w:cs="Times New Roman"/>
          <w:sz w:val="16"/>
          <w:szCs w:val="16"/>
        </w:rPr>
        <w:t>Финев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 xml:space="preserve"> Луг. Общая сумма ущерба Министерству природных ресурсов, лесного хозяйства и экологии составила 115 647 рублей.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Ход и результаты расследования уголовного дела находятся на контроле прокуратуры района.</w:t>
      </w:r>
    </w:p>
    <w:p w:rsidR="00D95B4A" w:rsidRPr="002D4427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D4427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признала законным возбуждение уголовного дела за поджог дома</w:t>
      </w:r>
    </w:p>
    <w:p w:rsidR="00D95B4A" w:rsidRPr="002D4427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ч. 2 ст. 167 УК РФ (умышленное уничтожение имущества, путем поджога)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По версии следствия, с 19:00 12.10.2021 по 08:15 13.10.2021, умышленно, путем поджога, уничтожен дом на земельном участке в ПОС «</w:t>
      </w:r>
      <w:proofErr w:type="spellStart"/>
      <w:r w:rsidRPr="00A43813">
        <w:rPr>
          <w:rFonts w:ascii="Times New Roman" w:hAnsi="Times New Roman" w:cs="Times New Roman"/>
          <w:sz w:val="16"/>
          <w:szCs w:val="16"/>
        </w:rPr>
        <w:t>Ермолинский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>», массив «Веряжский-2», в результате чего владелице был причинен материальный ущерб в крупном размере на сумму 289 000 рублей.</w:t>
      </w:r>
      <w:r w:rsidRPr="00A43813">
        <w:rPr>
          <w:rFonts w:ascii="Times New Roman" w:hAnsi="Times New Roman" w:cs="Times New Roman"/>
          <w:sz w:val="16"/>
          <w:szCs w:val="16"/>
        </w:rPr>
        <w:tab/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2D4427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D4427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признала законным возбуждение уголовного дела за кражу денежных средств из сумки</w:t>
      </w:r>
    </w:p>
    <w:p w:rsidR="00D95B4A" w:rsidRPr="002D4427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п. «в, г» ч. 2 ст. 158 УК РФ (кража с причинением значительного ущерба, из ручной клади, находившихся при потерпевшем).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По версии следствия, 10.11.2021 неустановленное лицо, находясь во магазине «Красное и Белое» в д. Подберезье с целью личного незаконного обогащения тайно похитило мобильный телефон «Самсунг» с установленным защитным стеклом, чехлом и обновлением ПО, чем причинило владелице значительный материальный ущерб на сумму 15 140 рублей.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2D4427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D4427">
        <w:rPr>
          <w:rFonts w:ascii="Times New Roman" w:hAnsi="Times New Roman" w:cs="Times New Roman"/>
          <w:b/>
          <w:sz w:val="16"/>
          <w:szCs w:val="16"/>
        </w:rPr>
        <w:t xml:space="preserve">Прокуратура Новгородского района признала законным возбуждение уголовного дела за хищение денежных средств </w:t>
      </w:r>
    </w:p>
    <w:p w:rsidR="00D95B4A" w:rsidRPr="002D4427" w:rsidRDefault="00D95B4A" w:rsidP="00D95B4A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>Прокуратура Новгородского района признала законным и обоснованным постановление следственного органа о возбуждении уголовного дела, предусмотренного ч. 2 ст. 159 УК РФ (мошенничество с причинением значительного ущерба гражданину).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ab/>
        <w:t xml:space="preserve">По версии следствия, с 19:45 10.11.2021 до 12:04 13.11.2021, неустановленное лицо ввело в заблуждение гражданку, представившись сотрудником Центрального Банка РФ, сообщило о попытках злоумышленников оформить кредит на имя гражданки и был оформлен кредит «Почта Банк», после чего лицо убедило гражданку в необходимости перевода денежных средств по системе </w:t>
      </w:r>
      <w:proofErr w:type="spellStart"/>
      <w:r w:rsidRPr="00A43813">
        <w:rPr>
          <w:rFonts w:ascii="Times New Roman" w:hAnsi="Times New Roman" w:cs="Times New Roman"/>
          <w:sz w:val="16"/>
          <w:szCs w:val="16"/>
        </w:rPr>
        <w:t>Форсаж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>/</w:t>
      </w:r>
      <w:proofErr w:type="spellStart"/>
      <w:r w:rsidRPr="00A43813">
        <w:rPr>
          <w:rFonts w:ascii="Times New Roman" w:hAnsi="Times New Roman" w:cs="Times New Roman"/>
          <w:sz w:val="16"/>
          <w:szCs w:val="16"/>
        </w:rPr>
        <w:t>ПосТрансфер</w:t>
      </w:r>
      <w:proofErr w:type="spellEnd"/>
      <w:r w:rsidRPr="00A43813">
        <w:rPr>
          <w:rFonts w:ascii="Times New Roman" w:hAnsi="Times New Roman" w:cs="Times New Roman"/>
          <w:sz w:val="16"/>
          <w:szCs w:val="16"/>
        </w:rPr>
        <w:t>. Указанные действия причинили владельцу карт значительный материальный ущерб на сумму 100 000 рублей.</w:t>
      </w:r>
      <w:r w:rsidRPr="00A43813">
        <w:rPr>
          <w:rFonts w:ascii="Times New Roman" w:hAnsi="Times New Roman" w:cs="Times New Roman"/>
          <w:sz w:val="16"/>
          <w:szCs w:val="16"/>
        </w:rPr>
        <w:tab/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43813">
        <w:rPr>
          <w:rFonts w:ascii="Times New Roman" w:hAnsi="Times New Roman" w:cs="Times New Roman"/>
          <w:sz w:val="16"/>
          <w:szCs w:val="16"/>
        </w:rPr>
        <w:t>Ход и результаты расследования уголовного дела находятся на контроле прокуратуры района.</w:t>
      </w: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A43813" w:rsidRDefault="002D4427" w:rsidP="002D4427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____________________</w:t>
      </w:r>
    </w:p>
    <w:p w:rsidR="00D95B4A" w:rsidRPr="00A43813" w:rsidRDefault="00D95B4A" w:rsidP="00D95B4A">
      <w:pPr>
        <w:pStyle w:val="a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95B4A" w:rsidRPr="00A43813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Pr="00691875" w:rsidRDefault="00D95B4A" w:rsidP="00D95B4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D95B4A" w:rsidRDefault="00D95B4A" w:rsidP="006F3CB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6F3CBC" w:rsidRPr="006F3CBC" w:rsidRDefault="006F3CBC" w:rsidP="006F3CB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НОРМАТИВНО-</w:t>
      </w:r>
      <w:r w:rsidRPr="006F3CBC">
        <w:rPr>
          <w:rFonts w:ascii="Times New Roman" w:hAnsi="Times New Roman" w:cs="Times New Roman"/>
          <w:b/>
          <w:sz w:val="24"/>
          <w:szCs w:val="24"/>
        </w:rPr>
        <w:t>ПРАВОВЫЕ АКТЫ__________________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</w:p>
    <w:p w:rsidR="006F3CBC" w:rsidRPr="006F3CBC" w:rsidRDefault="006F3CBC" w:rsidP="006F3CB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6F3CBC" w:rsidRDefault="006F3CBC" w:rsidP="006F3CBC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D4427" w:rsidRPr="00510F2E" w:rsidRDefault="002D4427" w:rsidP="002D4427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 w:rsidRPr="00510F2E">
        <w:rPr>
          <w:rFonts w:ascii="Times New Roman" w:hAnsi="Times New Roman" w:cs="Times New Roman"/>
          <w:sz w:val="16"/>
          <w:szCs w:val="16"/>
        </w:rPr>
        <w:t>Новгородская область</w:t>
      </w:r>
    </w:p>
    <w:p w:rsidR="002D4427" w:rsidRPr="00510F2E" w:rsidRDefault="002D4427" w:rsidP="002D4427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 w:rsidRPr="00510F2E">
        <w:rPr>
          <w:rFonts w:ascii="Times New Roman" w:hAnsi="Times New Roman" w:cs="Times New Roman"/>
          <w:sz w:val="16"/>
          <w:szCs w:val="16"/>
        </w:rPr>
        <w:t>Новгородский муниципальный район</w:t>
      </w:r>
    </w:p>
    <w:p w:rsidR="002D4427" w:rsidRPr="00510F2E" w:rsidRDefault="002D4427" w:rsidP="002D4427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 w:rsidRPr="00510F2E">
        <w:rPr>
          <w:rFonts w:ascii="Times New Roman" w:hAnsi="Times New Roman" w:cs="Times New Roman"/>
          <w:sz w:val="16"/>
          <w:szCs w:val="16"/>
        </w:rPr>
        <w:t xml:space="preserve">Совет депутатов </w:t>
      </w:r>
      <w:proofErr w:type="spellStart"/>
      <w:r w:rsidRPr="00510F2E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510F2E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2D4427" w:rsidRPr="00510F2E" w:rsidRDefault="002D4427" w:rsidP="002D4427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2D4427" w:rsidRPr="00510F2E" w:rsidRDefault="002D4427" w:rsidP="002D4427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2D4427" w:rsidRPr="00510F2E" w:rsidRDefault="002D4427" w:rsidP="002D4427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 w:rsidRPr="00510F2E">
        <w:rPr>
          <w:rFonts w:ascii="Times New Roman" w:hAnsi="Times New Roman" w:cs="Times New Roman"/>
          <w:sz w:val="16"/>
          <w:szCs w:val="16"/>
        </w:rPr>
        <w:t>РЕШЕНИЕ</w:t>
      </w:r>
    </w:p>
    <w:p w:rsidR="002D4427" w:rsidRPr="00510F2E" w:rsidRDefault="002D4427" w:rsidP="002D4427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2D4427" w:rsidRPr="00510F2E" w:rsidRDefault="002D4427" w:rsidP="002D4427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2D4427" w:rsidRPr="00510F2E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510F2E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510F2E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510F2E">
        <w:rPr>
          <w:rFonts w:ascii="Times New Roman" w:hAnsi="Times New Roman" w:cs="Times New Roman"/>
          <w:sz w:val="16"/>
          <w:szCs w:val="16"/>
        </w:rPr>
        <w:t xml:space="preserve"> 26.01.2022 № 56</w:t>
      </w:r>
    </w:p>
    <w:p w:rsidR="002D4427" w:rsidRPr="00510F2E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510F2E">
        <w:rPr>
          <w:rFonts w:ascii="Times New Roman" w:hAnsi="Times New Roman" w:cs="Times New Roman"/>
          <w:sz w:val="16"/>
          <w:szCs w:val="16"/>
        </w:rPr>
        <w:t>с.Бронница</w:t>
      </w:r>
      <w:proofErr w:type="spellEnd"/>
    </w:p>
    <w:p w:rsidR="002D4427" w:rsidRPr="00510F2E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510F2E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2D4427" w:rsidRDefault="002D4427" w:rsidP="002D4427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D4427">
        <w:rPr>
          <w:rFonts w:ascii="Times New Roman" w:hAnsi="Times New Roman" w:cs="Times New Roman"/>
          <w:b/>
          <w:sz w:val="16"/>
          <w:szCs w:val="16"/>
        </w:rPr>
        <w:t xml:space="preserve">Об </w:t>
      </w:r>
      <w:proofErr w:type="gramStart"/>
      <w:r w:rsidRPr="002D4427">
        <w:rPr>
          <w:rFonts w:ascii="Times New Roman" w:hAnsi="Times New Roman" w:cs="Times New Roman"/>
          <w:b/>
          <w:sz w:val="16"/>
          <w:szCs w:val="16"/>
        </w:rPr>
        <w:t>отмене  решения</w:t>
      </w:r>
      <w:proofErr w:type="gramEnd"/>
      <w:r w:rsidRPr="002D4427">
        <w:rPr>
          <w:rFonts w:ascii="Times New Roman" w:hAnsi="Times New Roman" w:cs="Times New Roman"/>
          <w:b/>
          <w:sz w:val="16"/>
          <w:szCs w:val="16"/>
        </w:rPr>
        <w:t xml:space="preserve"> Совета депутатов </w:t>
      </w:r>
      <w:proofErr w:type="spellStart"/>
      <w:r w:rsidRPr="002D4427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2D4427">
        <w:rPr>
          <w:rFonts w:ascii="Times New Roman" w:hAnsi="Times New Roman" w:cs="Times New Roman"/>
          <w:b/>
          <w:sz w:val="16"/>
          <w:szCs w:val="16"/>
        </w:rPr>
        <w:t xml:space="preserve"> сельского</w:t>
      </w:r>
    </w:p>
    <w:p w:rsidR="002D4427" w:rsidRPr="002D4427" w:rsidRDefault="002D4427" w:rsidP="002D4427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D4427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gramStart"/>
      <w:r w:rsidRPr="002D4427">
        <w:rPr>
          <w:rFonts w:ascii="Times New Roman" w:hAnsi="Times New Roman" w:cs="Times New Roman"/>
          <w:b/>
          <w:sz w:val="16"/>
          <w:szCs w:val="16"/>
        </w:rPr>
        <w:t>поселения</w:t>
      </w:r>
      <w:proofErr w:type="gramEnd"/>
      <w:r w:rsidRPr="002D4427">
        <w:rPr>
          <w:rFonts w:ascii="Times New Roman" w:hAnsi="Times New Roman" w:cs="Times New Roman"/>
          <w:b/>
          <w:sz w:val="16"/>
          <w:szCs w:val="16"/>
        </w:rPr>
        <w:t xml:space="preserve"> от 02.04.2013№ 12 </w:t>
      </w:r>
    </w:p>
    <w:p w:rsidR="002D4427" w:rsidRPr="00510F2E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510F2E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10F2E">
        <w:rPr>
          <w:rFonts w:ascii="Times New Roman" w:hAnsi="Times New Roman" w:cs="Times New Roman"/>
          <w:sz w:val="16"/>
          <w:szCs w:val="16"/>
        </w:rPr>
        <w:t xml:space="preserve">В соответствии с Федеральным законом от 25.12.2008 № 273-ФЗ «О противодействии коррупции», Областным законом  Новгородской области от 28.08.2017 № 142-ОЗ «О порядке представления гражданами, претендующими на замещение муниципальной должности, должности главы местной администрации по контракту, лицами, замещающими указанные должности, сведений о доходах, расходах, об имуществе и обязательствах имущественного характера, проверки достоверности и полноты указанных сведений, принятия решения об осуществлении контроля за расходами указанных лиц» рассмотрев протест Прокуратуры Новгородского района от 21.12.2021 года № 7-03-2021/Прдп894-21-20490012 </w:t>
      </w:r>
    </w:p>
    <w:p w:rsidR="002D4427" w:rsidRPr="00510F2E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10F2E">
        <w:rPr>
          <w:rFonts w:ascii="Times New Roman" w:hAnsi="Times New Roman" w:cs="Times New Roman"/>
          <w:sz w:val="16"/>
          <w:szCs w:val="16"/>
        </w:rPr>
        <w:t xml:space="preserve">          Совет депутатов </w:t>
      </w:r>
      <w:proofErr w:type="spellStart"/>
      <w:r w:rsidRPr="00510F2E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510F2E">
        <w:rPr>
          <w:rFonts w:ascii="Times New Roman" w:hAnsi="Times New Roman" w:cs="Times New Roman"/>
          <w:sz w:val="16"/>
          <w:szCs w:val="16"/>
        </w:rPr>
        <w:t xml:space="preserve"> сельского поселения решил:</w:t>
      </w:r>
    </w:p>
    <w:p w:rsidR="002D4427" w:rsidRPr="00510F2E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10F2E">
        <w:rPr>
          <w:rFonts w:ascii="Times New Roman" w:hAnsi="Times New Roman" w:cs="Times New Roman"/>
          <w:sz w:val="16"/>
          <w:szCs w:val="16"/>
        </w:rPr>
        <w:t xml:space="preserve">1. Решение Совета депутатов </w:t>
      </w:r>
      <w:proofErr w:type="spellStart"/>
      <w:r w:rsidRPr="00510F2E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510F2E">
        <w:rPr>
          <w:rFonts w:ascii="Times New Roman" w:hAnsi="Times New Roman" w:cs="Times New Roman"/>
          <w:sz w:val="16"/>
          <w:szCs w:val="16"/>
        </w:rPr>
        <w:t xml:space="preserve"> сельского поселения от 02.04.2013№ 12 «О предоставлении сведений о расходах лицами, замещающими муниципальные должности» (с изменениями от 18.07.2016 № 50) отменить.</w:t>
      </w:r>
    </w:p>
    <w:p w:rsidR="002D4427" w:rsidRPr="00510F2E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10F2E">
        <w:rPr>
          <w:rFonts w:ascii="Times New Roman" w:hAnsi="Times New Roman" w:cs="Times New Roman"/>
          <w:sz w:val="16"/>
          <w:szCs w:val="16"/>
        </w:rPr>
        <w:t xml:space="preserve">2. Опубликовать настоящее решение в периодическом печатном издании «Официальный вестник </w:t>
      </w:r>
      <w:proofErr w:type="spellStart"/>
      <w:r w:rsidRPr="00510F2E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510F2E">
        <w:rPr>
          <w:rFonts w:ascii="Times New Roman" w:hAnsi="Times New Roman" w:cs="Times New Roman"/>
          <w:sz w:val="16"/>
          <w:szCs w:val="16"/>
        </w:rPr>
        <w:t xml:space="preserve"> сельского поселения» и разместить на официальном сайте в сети «Интернет» по адресу www.bronnicaadm.ru в разделе «Документы» подраздел «Решение Совета».</w:t>
      </w:r>
    </w:p>
    <w:p w:rsidR="002D4427" w:rsidRPr="00510F2E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510F2E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510F2E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510F2E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510F2E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10F2E">
        <w:rPr>
          <w:rFonts w:ascii="Times New Roman" w:hAnsi="Times New Roman" w:cs="Times New Roman"/>
          <w:sz w:val="16"/>
          <w:szCs w:val="16"/>
        </w:rPr>
        <w:t>Глава сельского поселения                                                             С.Г. Васильева</w:t>
      </w:r>
    </w:p>
    <w:p w:rsidR="002D4427" w:rsidRPr="00510F2E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510F2E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Default="002D4427" w:rsidP="002D4427">
      <w:pPr>
        <w:tabs>
          <w:tab w:val="left" w:pos="765"/>
        </w:tabs>
        <w:jc w:val="center"/>
      </w:pPr>
      <w:r>
        <w:t>__________________</w:t>
      </w:r>
    </w:p>
    <w:p w:rsidR="002D4427" w:rsidRPr="002D4427" w:rsidRDefault="002D4427" w:rsidP="002D4427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D4427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2D4427" w:rsidRPr="002D4427" w:rsidRDefault="002D4427" w:rsidP="002D4427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D4427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2D4427" w:rsidRPr="002D4427" w:rsidRDefault="002D4427" w:rsidP="002D4427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D4427">
        <w:rPr>
          <w:rFonts w:ascii="Times New Roman" w:hAnsi="Times New Roman" w:cs="Times New Roman"/>
          <w:b/>
          <w:sz w:val="16"/>
          <w:szCs w:val="16"/>
        </w:rPr>
        <w:t xml:space="preserve">Совет депутатов </w:t>
      </w:r>
      <w:proofErr w:type="spellStart"/>
      <w:r w:rsidRPr="002D4427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2D4427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2D4427" w:rsidRPr="002D4427" w:rsidRDefault="002D4427" w:rsidP="002D4427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D4427" w:rsidRPr="002D4427" w:rsidRDefault="002D4427" w:rsidP="002D4427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D4427" w:rsidRPr="002D4427" w:rsidRDefault="002D4427" w:rsidP="002D4427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D4427">
        <w:rPr>
          <w:rFonts w:ascii="Times New Roman" w:hAnsi="Times New Roman" w:cs="Times New Roman"/>
          <w:b/>
          <w:sz w:val="16"/>
          <w:szCs w:val="16"/>
        </w:rPr>
        <w:t>РЕШЕНИЕ</w:t>
      </w:r>
    </w:p>
    <w:p w:rsidR="002D4427" w:rsidRPr="002D4427" w:rsidRDefault="002D4427" w:rsidP="002D4427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D4427" w:rsidRPr="00AF3A47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AF3A47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AF3A47">
        <w:rPr>
          <w:rFonts w:ascii="Times New Roman" w:hAnsi="Times New Roman" w:cs="Times New Roman"/>
          <w:sz w:val="16"/>
          <w:szCs w:val="16"/>
        </w:rPr>
        <w:t xml:space="preserve">   26.01.2022    № 57</w:t>
      </w:r>
    </w:p>
    <w:p w:rsidR="002D4427" w:rsidRPr="00AF3A47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AF3A47">
        <w:rPr>
          <w:rFonts w:ascii="Times New Roman" w:hAnsi="Times New Roman" w:cs="Times New Roman"/>
          <w:sz w:val="16"/>
          <w:szCs w:val="16"/>
        </w:rPr>
        <w:t>с.Бронница</w:t>
      </w:r>
      <w:proofErr w:type="spellEnd"/>
    </w:p>
    <w:p w:rsidR="002D4427" w:rsidRPr="00AF3A47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AF3A47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2D4427" w:rsidRDefault="002D4427" w:rsidP="002D4427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D4427">
        <w:rPr>
          <w:rFonts w:ascii="Times New Roman" w:hAnsi="Times New Roman" w:cs="Times New Roman"/>
          <w:b/>
          <w:sz w:val="16"/>
          <w:szCs w:val="16"/>
        </w:rPr>
        <w:t xml:space="preserve">О передаче полномочий в области градостроительной </w:t>
      </w:r>
    </w:p>
    <w:p w:rsidR="002D4427" w:rsidRPr="002D4427" w:rsidRDefault="002D4427" w:rsidP="002D4427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2D4427">
        <w:rPr>
          <w:rFonts w:ascii="Times New Roman" w:hAnsi="Times New Roman" w:cs="Times New Roman"/>
          <w:b/>
          <w:sz w:val="16"/>
          <w:szCs w:val="16"/>
        </w:rPr>
        <w:t>деятельности</w:t>
      </w:r>
      <w:proofErr w:type="gramEnd"/>
      <w:r w:rsidRPr="002D4427">
        <w:rPr>
          <w:rFonts w:ascii="Times New Roman" w:hAnsi="Times New Roman" w:cs="Times New Roman"/>
          <w:b/>
          <w:sz w:val="16"/>
          <w:szCs w:val="16"/>
        </w:rPr>
        <w:t xml:space="preserve"> Администрации Новгородского </w:t>
      </w:r>
    </w:p>
    <w:p w:rsidR="002D4427" w:rsidRPr="002D4427" w:rsidRDefault="002D4427" w:rsidP="002D4427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2D4427">
        <w:rPr>
          <w:rFonts w:ascii="Times New Roman" w:hAnsi="Times New Roman" w:cs="Times New Roman"/>
          <w:b/>
          <w:sz w:val="16"/>
          <w:szCs w:val="16"/>
        </w:rPr>
        <w:t>муниципального</w:t>
      </w:r>
      <w:proofErr w:type="gramEnd"/>
      <w:r w:rsidRPr="002D4427">
        <w:rPr>
          <w:rFonts w:ascii="Times New Roman" w:hAnsi="Times New Roman" w:cs="Times New Roman"/>
          <w:b/>
          <w:sz w:val="16"/>
          <w:szCs w:val="16"/>
        </w:rPr>
        <w:t xml:space="preserve"> района</w:t>
      </w:r>
    </w:p>
    <w:p w:rsidR="002D4427" w:rsidRPr="00AF3A47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AF3A47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AF3A47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F3A47">
        <w:rPr>
          <w:rFonts w:ascii="Times New Roman" w:hAnsi="Times New Roman" w:cs="Times New Roman"/>
          <w:sz w:val="16"/>
          <w:szCs w:val="16"/>
        </w:rPr>
        <w:t xml:space="preserve">В соответствии с п. 4 статьи 15 Федерального закона от 6 октября </w:t>
      </w:r>
      <w:smartTag w:uri="urn:schemas-microsoft-com:office:smarttags" w:element="metricconverter">
        <w:smartTagPr>
          <w:attr w:name="ProductID" w:val="2003 г"/>
        </w:smartTagPr>
        <w:r w:rsidRPr="00AF3A47">
          <w:rPr>
            <w:rFonts w:ascii="Times New Roman" w:hAnsi="Times New Roman" w:cs="Times New Roman"/>
            <w:sz w:val="16"/>
            <w:szCs w:val="16"/>
          </w:rPr>
          <w:t>2003 г</w:t>
        </w:r>
      </w:smartTag>
      <w:r w:rsidRPr="00AF3A47">
        <w:rPr>
          <w:rFonts w:ascii="Times New Roman" w:hAnsi="Times New Roman" w:cs="Times New Roman"/>
          <w:sz w:val="16"/>
          <w:szCs w:val="16"/>
        </w:rPr>
        <w:t xml:space="preserve">. № 131 – ФЗ «Об общих принципах организации местного самоуправления в Российской Федерации, Уставом муниципального </w:t>
      </w:r>
      <w:proofErr w:type="gramStart"/>
      <w:r w:rsidRPr="00AF3A47">
        <w:rPr>
          <w:rFonts w:ascii="Times New Roman" w:hAnsi="Times New Roman" w:cs="Times New Roman"/>
          <w:sz w:val="16"/>
          <w:szCs w:val="16"/>
        </w:rPr>
        <w:t xml:space="preserve">образования  </w:t>
      </w:r>
      <w:proofErr w:type="spellStart"/>
      <w:r w:rsidRPr="00AF3A47">
        <w:rPr>
          <w:rFonts w:ascii="Times New Roman" w:hAnsi="Times New Roman" w:cs="Times New Roman"/>
          <w:sz w:val="16"/>
          <w:szCs w:val="16"/>
        </w:rPr>
        <w:t>Бронницкое</w:t>
      </w:r>
      <w:proofErr w:type="spellEnd"/>
      <w:proofErr w:type="gramEnd"/>
      <w:r w:rsidRPr="00AF3A47">
        <w:rPr>
          <w:rFonts w:ascii="Times New Roman" w:hAnsi="Times New Roman" w:cs="Times New Roman"/>
          <w:sz w:val="16"/>
          <w:szCs w:val="16"/>
        </w:rPr>
        <w:t xml:space="preserve"> сельское поселение</w:t>
      </w:r>
    </w:p>
    <w:p w:rsidR="002D4427" w:rsidRPr="00AF3A47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F3A47">
        <w:rPr>
          <w:rFonts w:ascii="Times New Roman" w:hAnsi="Times New Roman" w:cs="Times New Roman"/>
          <w:sz w:val="16"/>
          <w:szCs w:val="16"/>
        </w:rPr>
        <w:tab/>
        <w:t xml:space="preserve">Совет </w:t>
      </w:r>
      <w:proofErr w:type="gramStart"/>
      <w:r w:rsidRPr="00AF3A47">
        <w:rPr>
          <w:rFonts w:ascii="Times New Roman" w:hAnsi="Times New Roman" w:cs="Times New Roman"/>
          <w:sz w:val="16"/>
          <w:szCs w:val="16"/>
        </w:rPr>
        <w:t xml:space="preserve">депутатов  </w:t>
      </w:r>
      <w:proofErr w:type="spellStart"/>
      <w:r w:rsidRPr="00AF3A47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proofErr w:type="gramEnd"/>
      <w:r w:rsidRPr="00AF3A47">
        <w:rPr>
          <w:rFonts w:ascii="Times New Roman" w:hAnsi="Times New Roman" w:cs="Times New Roman"/>
          <w:sz w:val="16"/>
          <w:szCs w:val="16"/>
        </w:rPr>
        <w:t xml:space="preserve"> сельского поселения  решил:</w:t>
      </w:r>
    </w:p>
    <w:p w:rsidR="002D4427" w:rsidRPr="00AF3A47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F3A47">
        <w:rPr>
          <w:rFonts w:ascii="Times New Roman" w:hAnsi="Times New Roman" w:cs="Times New Roman"/>
          <w:sz w:val="16"/>
          <w:szCs w:val="16"/>
        </w:rPr>
        <w:t xml:space="preserve"> 1. Передать Администрации Новгородского муниципального района полномочия в области градостроительной деятельности на 2022 год по: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AF3A47">
        <w:rPr>
          <w:rFonts w:ascii="Times New Roman" w:eastAsia="Calibri" w:hAnsi="Times New Roman" w:cs="Times New Roman"/>
          <w:sz w:val="16"/>
          <w:szCs w:val="16"/>
        </w:rPr>
        <w:t>1) подготовке и утверждению документов территориального планирования поселения, включающие в себя полномочия по: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а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 xml:space="preserve">) принятию решения о подготовке проекта документа территориального планирования (о подготовке проекта внесения изменений в документ территориального планирования), опубликованию указанного решения в </w:t>
      </w:r>
      <w:r w:rsidRPr="00AF3A47">
        <w:rPr>
          <w:rFonts w:ascii="Times New Roman" w:hAnsi="Times New Roman" w:cs="Times New Roman"/>
          <w:kern w:val="28"/>
          <w:sz w:val="16"/>
          <w:szCs w:val="16"/>
        </w:rPr>
        <w:t xml:space="preserve">периодическом печатном издании «Официальный вестник Новгородского муниципального района, на </w:t>
      </w:r>
      <w:r w:rsidRPr="00AF3A47">
        <w:rPr>
          <w:rFonts w:ascii="Times New Roman" w:eastAsia="Calibri" w:hAnsi="Times New Roman" w:cs="Times New Roman"/>
          <w:sz w:val="16"/>
          <w:szCs w:val="16"/>
        </w:rPr>
        <w:t>официальном сайте Администрации Новгородского муниципального района в сети «Интернет»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б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подготовке проекта документа территориального планирования (проекта изменений в документ территориального планирования), предусматривающие в том числе проведение конкурсных процедур в соответствии с действующим законодательством, заключение муниципальных контрактов;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в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размещению проекта документа территориального планирования (проекта изменений в документ территориального планирования) - (далее по тексту – Проект) в федеральной государственной информационной системе территориального планирования (далее - ФГИС ТП);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г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уведомлению органов, уполномоченных на согласование Проекта об обеспечении доступа к Проекту в ФГИС ТП;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д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принятию решений о назначении публичных слушаний или общественных обсуждений по Проекту, опубликованию решения о назначении публичных слушаний или общественных обсуждений в порядке, установленном для официального опубликования муниципальных правовых актов, иной официальной информации органов местного самоуправления Новгородского муниципального района, размещению указанного решения на официальном сайте Администрации Новгородского муниципального района в сети «Интернет»;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AF3A47">
        <w:rPr>
          <w:rFonts w:ascii="Times New Roman" w:eastAsia="Calibri" w:hAnsi="Times New Roman" w:cs="Times New Roman"/>
          <w:sz w:val="16"/>
          <w:szCs w:val="16"/>
        </w:rPr>
        <w:t xml:space="preserve">е) проведению публичных слушаний или общественных обсуждений по Проекту в порядке, установленном законодательством, подготовке протоколов публичных слушаний или общественных обсуждений и заключений о результатах таких публичных слушаний или общественных </w:t>
      </w:r>
      <w:r w:rsidRPr="00AF3A47">
        <w:rPr>
          <w:rFonts w:ascii="Times New Roman" w:eastAsia="Calibri" w:hAnsi="Times New Roman" w:cs="Times New Roman"/>
          <w:sz w:val="16"/>
          <w:szCs w:val="16"/>
        </w:rPr>
        <w:lastRenderedPageBreak/>
        <w:t xml:space="preserve">обсуждений, опубликованию заключений о результатах публичных слушаний или общественных обсуждений в </w:t>
      </w:r>
      <w:r w:rsidRPr="00AF3A47">
        <w:rPr>
          <w:rFonts w:ascii="Times New Roman" w:hAnsi="Times New Roman" w:cs="Times New Roman"/>
          <w:kern w:val="28"/>
          <w:sz w:val="16"/>
          <w:szCs w:val="16"/>
        </w:rPr>
        <w:t xml:space="preserve">периодическом печатном издании «Официальный вестник Новгородского муниципального района </w:t>
      </w:r>
      <w:r w:rsidRPr="00AF3A47">
        <w:rPr>
          <w:rFonts w:ascii="Times New Roman" w:eastAsia="Calibri" w:hAnsi="Times New Roman" w:cs="Times New Roman"/>
          <w:sz w:val="16"/>
          <w:szCs w:val="16"/>
        </w:rPr>
        <w:t>и размещению на официальном сайте Администрации Новгородского муниципального района в сети «Интернет»;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ж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созданию и организации деятельности согласительной комиссии, в случаях, предусмотренных ч. 9 ст. 25 Градостроительного кодекса РФ;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з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согласованию Проекта с органами местного самоуправления поселения, органами государственной власти, федеральными органами власти.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и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принятию решения о направлении Проекта в Думу Новгородского муниципального района для утверждения;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к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утверждению документа территориального планирования, изменений в документ территориального планирования или направление проектов документов на доработку Администрации Новгородского муниципального района;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л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размещению утвержденного документа территориального планирования (изменений в документ территориального планирования) в ФГИС ТП в сроки, установленные законом;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м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 xml:space="preserve">) направлению утвержденного документа территориального планирования (изменений в документ территориального планирования) и приложения, предусмотренные </w:t>
      </w:r>
      <w:proofErr w:type="spellStart"/>
      <w:r w:rsidRPr="00AF3A47">
        <w:rPr>
          <w:rFonts w:ascii="Times New Roman" w:eastAsia="Calibri" w:hAnsi="Times New Roman" w:cs="Times New Roman"/>
          <w:sz w:val="16"/>
          <w:szCs w:val="16"/>
        </w:rPr>
        <w:t>чч</w:t>
      </w:r>
      <w:proofErr w:type="spellEnd"/>
      <w:r w:rsidRPr="00AF3A47">
        <w:rPr>
          <w:rFonts w:ascii="Times New Roman" w:eastAsia="Calibri" w:hAnsi="Times New Roman" w:cs="Times New Roman"/>
          <w:sz w:val="16"/>
          <w:szCs w:val="16"/>
        </w:rPr>
        <w:t xml:space="preserve">. </w:t>
      </w: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5.1.-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 xml:space="preserve"> 8 ст. 23 Градостроительного кодекса РФ в орган, осуществляющий контроль за соблюдением законодательства о градостроительной деятельности, в орган регистрации прав, в сроки, установленные законом;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AF3A47">
        <w:rPr>
          <w:rFonts w:ascii="Times New Roman" w:eastAsia="Calibri" w:hAnsi="Times New Roman" w:cs="Times New Roman"/>
          <w:sz w:val="16"/>
          <w:szCs w:val="16"/>
        </w:rPr>
        <w:t>2) подготовке и утверждению местных нормативов градостроительного проектирования поселения, включающие в себя полномочия по: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а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разработке и утверждению порядка подготовки, утверждения местных нормативов градостроительного проектирования и внесения изменений;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б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принятию решения о подготовке проекта местных нормативов градостроительного проектирования (проекта изменений в местные нормативы градостроительного проектирования);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в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размещению проекта местных нормативов градостроительного проектирования (проекта изменений в местные нормативы градостроительного проектирования) на официальном сайте Администрации Новгородского муниципального района в сети «Интернет» и опубликованию в порядке, установленном для официального опубликования муниципальных правовых актов, иной официальной информации;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г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согласование проекта местных нормативов градостроительного проектирования (проекта изменений в местные нормативы градостроительного проектирования) с органами местного самоуправления поселения;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д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утверждению местных нормативов (изменений в местные нормативы) градостроительного проектирования;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е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размещению в ФГИС ТП местных нормативов градостроительного проектирования (изменений в местные нормативы градостроительного проектирования) в сроки, установленные законодательством.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AF3A47">
        <w:rPr>
          <w:rFonts w:ascii="Times New Roman" w:eastAsia="Calibri" w:hAnsi="Times New Roman" w:cs="Times New Roman"/>
          <w:sz w:val="16"/>
          <w:szCs w:val="16"/>
        </w:rPr>
        <w:t>3) подготовке и утверждению правил землепользования и застройки поселения, включающие в себя полномочия по: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а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принятию решения о подготовке проекта правил землепользования и застройки (проекта внесения изменений в правила землепользования и застройки) с установлением этапов градостроительного зонирования применительно ко всем территориям поселения, либо к различным частям территорий поселения, порядка и сроков проведения работ по подготовке правил землепользования и застройки, иных положений, касающихся организации указанных работ;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б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утверждению состава и порядка деятельности комиссии по подготовке проекта правил землепользования и застройки;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в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опубликованию сообщения о принятии такого решения в порядке, установленном для официального опубликования муниципальных правовых актов, иной официальной информации, и размещение указанного сообщения на официальном сайте Администрации Новгородского муниципального района в сети «Интернет»;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г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подготовке проекта правил землепользования и застройки (проекта изменений в правила землепользования и застройки) и обязательных приложений, предусмотренных ч. 6.1.ст. 30 Градостроительного кодекса РФ, предусматривающие в том числе проведение конкурсных процедур в соответствии с действующим законодательством, заключение муниципальных контрактов;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д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проверке проекта правил землепользования и застройки (проекта изменений в правила землепользования и застройки) на соответствие требованиям технических регламентов, генеральному плану поселения, схеме территориального планирования района, схеме территориального планирования субъекта Российской Федерации, схемам территориального планирования Российской Федерации;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е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согласование проекта правил землепользования и застройки (проекта изменений в правила землепользования и застройки) с органами местного самоуправления поселения;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ж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принятию решения о назначении публичных слушаний или общественных обсуждений по проекту правил землепользования и застройки (проекту изменений в правила землепользования и застройки), опубликованию данного решения в периодическом печатном издании «Новгородского муниципального района», размещению на официальном сайте Администрации Новгородского муниципального района в сети «Интернет»;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AF3A47">
        <w:rPr>
          <w:rFonts w:ascii="Times New Roman" w:eastAsia="Calibri" w:hAnsi="Times New Roman" w:cs="Times New Roman"/>
          <w:sz w:val="16"/>
          <w:szCs w:val="16"/>
        </w:rPr>
        <w:t xml:space="preserve">з) проведению публичных слушаний или общественных обсуждений по проекту правил землепользования и застройки (проекту изменений в правила землепользования и застройки) в порядке, установленном законодательством, подготовке протоколов публичных слушаний или общественных обсуждений и заключений о результатах таких публичных слушаний или общественных обсуждений, опубликованию заключений о результатах публичных слушаний или общественных обсуждений в </w:t>
      </w:r>
      <w:r w:rsidRPr="00AF3A47">
        <w:rPr>
          <w:rFonts w:ascii="Times New Roman" w:hAnsi="Times New Roman" w:cs="Times New Roman"/>
          <w:kern w:val="28"/>
          <w:sz w:val="16"/>
          <w:szCs w:val="16"/>
        </w:rPr>
        <w:t xml:space="preserve">периодическом печатном издании «Официальный вестник Новгородского муниципального района» </w:t>
      </w:r>
      <w:r w:rsidRPr="00AF3A47">
        <w:rPr>
          <w:rFonts w:ascii="Times New Roman" w:eastAsia="Calibri" w:hAnsi="Times New Roman" w:cs="Times New Roman"/>
          <w:sz w:val="16"/>
          <w:szCs w:val="16"/>
        </w:rPr>
        <w:t>и размещению на официальном сайте Администрации Новгородского муниципального района в сети «Интернет»;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и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обеспечению по результатам публичных слушаний или общественных обсуждений внесения изменений в проект правил землепользования и застройки (в проект изменений в правила землепользования и застройки);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к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принятию решения о направлении проекта правил землепользования и застройки (проекта изменений в правила землепользования и застройки) в Думу Новгородского муниципального района или об отклонении проекта правил землепользования и застройки (проекта изменений в правила землепользования и застройки), и о направлении его на доработку с указанием даты его повторного представления;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л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утверждению правил землепользования и застройки (изменений в правила землепользования и застройки) или направление проектов документов на доработку Администрации Новгородского муниципального района;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м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опубликованию утвержденных правил землепользования и застройки (изменений в правила землепользования и застройки) в порядке, установленном для официального опубликования муниципальных правовых актов, иной официальной информации, и размещение указанного сообщения на официальном сайте Администрации Новгородского муниципального района в сети «Интернет»;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н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направлению утвержденных правил землепользования и застройки (изменений в правила землепользования и застройки) и обязательных приложений, предусмотренных ч. 6.1. ст. 30 Градостроительного кодекса РФ в орган, осуществляющий контроль за соблюдением законодательства о градостроительной деятельности, в орган регистрации прав, в сроки, установленные законом.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AF3A47">
        <w:rPr>
          <w:rFonts w:ascii="Times New Roman" w:eastAsia="Calibri" w:hAnsi="Times New Roman" w:cs="Times New Roman"/>
          <w:sz w:val="16"/>
          <w:szCs w:val="16"/>
        </w:rPr>
        <w:t>4) подготовке и утверждению подготовленной на основании документов территориального планирования, градостроительного зонирования, документации по планировке территории, за исключением случаев, предусмотренных Градостроительным кодексом РФ, включающие в себя полномочия по: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а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принятию решения о подготовке документации по планировке территории;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б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опубликованию принятого решения в порядке, установленном для официального опубликования муниципальных правовых актов, иной официальной информации, в течение трех дней со дня принятия такого решения и размещению на официальном сайте Администрации Новгородского муниципального района в сети «Интернет»;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в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подготовке документации по планировке территории, предусматривающие в том числе проведение конкурсных процедур в соответствии с действующим законодательством, заключение муниципальных контрактов;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г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согласование проекта документации по планировке территории с органами местного самоуправления поселения;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д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 xml:space="preserve">) проведению проверки представленной документации по планировке территории на соответствие требованиям, установленным </w:t>
      </w:r>
      <w:hyperlink r:id="rId12" w:history="1">
        <w:r w:rsidRPr="00AF3A47">
          <w:rPr>
            <w:rStyle w:val="ad"/>
            <w:rFonts w:ascii="Times New Roman" w:eastAsia="Calibri" w:hAnsi="Times New Roman" w:cs="Times New Roman"/>
            <w:sz w:val="16"/>
            <w:szCs w:val="16"/>
          </w:rPr>
          <w:t>частью 10 статьи 45</w:t>
        </w:r>
      </w:hyperlink>
      <w:r w:rsidRPr="00AF3A47">
        <w:rPr>
          <w:rFonts w:ascii="Times New Roman" w:eastAsia="Calibri" w:hAnsi="Times New Roman" w:cs="Times New Roman"/>
          <w:sz w:val="16"/>
          <w:szCs w:val="16"/>
        </w:rPr>
        <w:t xml:space="preserve"> Градостроительного кодекса РФ;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AF3A47">
        <w:rPr>
          <w:rFonts w:ascii="Times New Roman" w:eastAsia="Calibri" w:hAnsi="Times New Roman" w:cs="Times New Roman"/>
          <w:sz w:val="16"/>
          <w:szCs w:val="16"/>
        </w:rPr>
        <w:t xml:space="preserve">е) назначению публичных слушаний или общественных обсуждений по документации по планировке территории, проведению публичных слушаний или общественных обсуждений, подготовке протоколов публичных слушаний или общественных обсуждений и заключений о </w:t>
      </w:r>
      <w:r w:rsidRPr="00AF3A47">
        <w:rPr>
          <w:rFonts w:ascii="Times New Roman" w:eastAsia="Calibri" w:hAnsi="Times New Roman" w:cs="Times New Roman"/>
          <w:sz w:val="16"/>
          <w:szCs w:val="16"/>
        </w:rPr>
        <w:lastRenderedPageBreak/>
        <w:t xml:space="preserve">результатах таких публичных слушаний или общественных обсуждений, опубликованию заключений о результатах публичных слушаний или общественных обсуждений в </w:t>
      </w:r>
      <w:r w:rsidRPr="00AF3A47">
        <w:rPr>
          <w:rFonts w:ascii="Times New Roman" w:hAnsi="Times New Roman" w:cs="Times New Roman"/>
          <w:kern w:val="28"/>
          <w:sz w:val="16"/>
          <w:szCs w:val="16"/>
        </w:rPr>
        <w:t xml:space="preserve">периодическом печатном издании «Официальный вестник Новгородского муниципального района» </w:t>
      </w:r>
      <w:r w:rsidRPr="00AF3A47">
        <w:rPr>
          <w:rFonts w:ascii="Times New Roman" w:eastAsia="Calibri" w:hAnsi="Times New Roman" w:cs="Times New Roman"/>
          <w:sz w:val="16"/>
          <w:szCs w:val="16"/>
        </w:rPr>
        <w:t xml:space="preserve">и на официальном сайте Администрации Новгородского муниципального района в сети «Интернет»; 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ж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 xml:space="preserve">) принятию решения по утверждению документации по планировке территории и опубликование документации по планировке территории в </w:t>
      </w:r>
      <w:r w:rsidRPr="00AF3A47">
        <w:rPr>
          <w:rFonts w:ascii="Times New Roman" w:hAnsi="Times New Roman" w:cs="Times New Roman"/>
          <w:kern w:val="28"/>
          <w:sz w:val="16"/>
          <w:szCs w:val="16"/>
        </w:rPr>
        <w:t xml:space="preserve">периодическом печатном издании «Официальный вестник Новгородского муниципального района» </w:t>
      </w:r>
      <w:r w:rsidRPr="00AF3A47">
        <w:rPr>
          <w:rFonts w:ascii="Times New Roman" w:eastAsia="Calibri" w:hAnsi="Times New Roman" w:cs="Times New Roman"/>
          <w:sz w:val="16"/>
          <w:szCs w:val="16"/>
        </w:rPr>
        <w:t>и на официальном сайте Администрации Новгородского муниципального района в сети «Интернет».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AF3A47">
        <w:rPr>
          <w:rFonts w:ascii="Times New Roman" w:eastAsia="Calibri" w:hAnsi="Times New Roman" w:cs="Times New Roman"/>
          <w:sz w:val="16"/>
          <w:szCs w:val="16"/>
        </w:rPr>
        <w:t>5) выдаче разрешений на строительство при осуществлении строительства, реконструкции объекта капитального строительства (за исключением строительства (реконструкции) объектов индивидуального жилищного строительства, садового дома):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а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подготовке и выдаче разрешения на строительство, реконструкцию объектов капитального строительства;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б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подготовке и выдаче решения о внесении изменений в разрешение на строительство;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в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 xml:space="preserve">) продление действия разрешения на строительство (реконструкцию); 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AF3A47">
        <w:rPr>
          <w:rFonts w:ascii="Times New Roman" w:eastAsia="Calibri" w:hAnsi="Times New Roman" w:cs="Times New Roman"/>
          <w:sz w:val="16"/>
          <w:szCs w:val="16"/>
        </w:rPr>
        <w:t>6) выдаче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AF3A47">
        <w:rPr>
          <w:rFonts w:ascii="Times New Roman" w:eastAsia="Calibri" w:hAnsi="Times New Roman" w:cs="Times New Roman"/>
          <w:sz w:val="16"/>
          <w:szCs w:val="16"/>
        </w:rPr>
        <w:t>7) принятию решений о развитии застроенных территорий;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AF3A47">
        <w:rPr>
          <w:rFonts w:ascii="Times New Roman" w:eastAsia="Calibri" w:hAnsi="Times New Roman" w:cs="Times New Roman"/>
          <w:sz w:val="16"/>
          <w:szCs w:val="16"/>
        </w:rPr>
        <w:t>8) проведению осмотра зданий, сооружений на предмет их технического состояния и надлежащего технического обслуживания в соответствии с требованиями технических регламентов, предъявляемыми к конструктивным и другим характеристикам надежности и безопасности указанных объектов, требованиями проектной документации, выдаче рекомендаций о мерах по устранению выявленных нарушений в случаях, предусмотренных Градостроительным кодексом РФ;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AF3A47">
        <w:rPr>
          <w:rFonts w:ascii="Times New Roman" w:eastAsia="Calibri" w:hAnsi="Times New Roman" w:cs="Times New Roman"/>
          <w:sz w:val="16"/>
          <w:szCs w:val="16"/>
        </w:rPr>
        <w:t>9) подготовке и выдаче градостроительных планов земельных участков, расположенных на территории поселения;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AF3A47">
        <w:rPr>
          <w:rFonts w:ascii="Times New Roman" w:eastAsia="Calibri" w:hAnsi="Times New Roman" w:cs="Times New Roman"/>
          <w:sz w:val="16"/>
          <w:szCs w:val="16"/>
        </w:rPr>
        <w:t>10) подготовке документа (акта освидетельствования), подтверждающего проведение основных работ по строительству объекта индивидуального жилищного строительства (монтаж фундамента, возведение стен и кровли) или проведение работ по реконструкции объекта индивидуального жилищного строительства, осуществляемых с привлечением средств материнского (семейного) капитала, расположенных на территории поселения;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AF3A47">
        <w:rPr>
          <w:rFonts w:ascii="Times New Roman" w:eastAsia="Calibri" w:hAnsi="Times New Roman" w:cs="Times New Roman"/>
          <w:sz w:val="16"/>
          <w:szCs w:val="16"/>
        </w:rPr>
        <w:t>11) подготовке документа (акта освидетельствования), подтверждающего проведение основных работ по строительству объекта индивидуального жилищного строительства (монтаж фундамента, возведение стен, перекрытий и кровли, установка оконных и дверных блоков, обеспечение инженерными коммуникациями) или проведение работ по реконструкции объекта индивидуального жилищного строительства, в результате которых общая площадь жилого помещения (жилых помещений) реконструируемого объекта увеличивается не менее чем на учетную норму площади жилого помещения, устанавливаемую в соответствии с жилищным законодательством Российской Федерации;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AF3A47">
        <w:rPr>
          <w:rFonts w:ascii="Times New Roman" w:eastAsia="Calibri" w:hAnsi="Times New Roman" w:cs="Times New Roman"/>
          <w:sz w:val="16"/>
          <w:szCs w:val="16"/>
        </w:rPr>
        <w:t>12) выдаче выписок из документов территориального планирования;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13)выдаче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 xml:space="preserve"> выписок из документов градостроительного зонирования поселения;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AF3A47">
        <w:rPr>
          <w:rFonts w:ascii="Times New Roman" w:eastAsia="Calibri" w:hAnsi="Times New Roman" w:cs="Times New Roman"/>
          <w:sz w:val="16"/>
          <w:szCs w:val="16"/>
        </w:rPr>
        <w:t xml:space="preserve">14) предоставлению разрешения на условно разрешенный вид использования земельного участка или объекта капитального строительства предусматривающие полномочия по: 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а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принятию заявления о предоставлении разрешения на условно разрешенный вид использования земельного участка или объекта капитального строительства;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б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 xml:space="preserve">) назначению публичных слушаний или общественных обсуждений по вопросу предоставления разрешения на условно разрешенный вид использования земельного участка или объекта капитального строительства, опубликованию принятого решения в </w:t>
      </w:r>
      <w:r w:rsidRPr="00AF3A47">
        <w:rPr>
          <w:rFonts w:ascii="Times New Roman" w:hAnsi="Times New Roman" w:cs="Times New Roman"/>
          <w:kern w:val="28"/>
          <w:sz w:val="16"/>
          <w:szCs w:val="16"/>
        </w:rPr>
        <w:t xml:space="preserve">периодическом печатном издании «Официальный вестник Новгородского муниципального района» </w:t>
      </w:r>
      <w:r w:rsidRPr="00AF3A47">
        <w:rPr>
          <w:rFonts w:ascii="Times New Roman" w:eastAsia="Calibri" w:hAnsi="Times New Roman" w:cs="Times New Roman"/>
          <w:sz w:val="16"/>
          <w:szCs w:val="16"/>
        </w:rPr>
        <w:t>и на официальном сайте Администрации Новгородского муниципального района в сети «Интернет»;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AF3A47">
        <w:rPr>
          <w:rFonts w:ascii="Times New Roman" w:eastAsia="Calibri" w:hAnsi="Times New Roman" w:cs="Times New Roman"/>
          <w:sz w:val="16"/>
          <w:szCs w:val="16"/>
        </w:rPr>
        <w:t xml:space="preserve">в) проведению публичных слушаний или общественных обсуждений по вопросу предоставления разрешения на условно разрешенный вид использования земельного участка или объекта капитального строительства, подготовке протокола публичных слушаний или общественных обсуждений, заключения о результатах публичных слушаний или общественных обсуждений, опубликованию заключения о результатах публичных слушаний или общественных обсуждений в </w:t>
      </w:r>
      <w:r w:rsidRPr="00AF3A47">
        <w:rPr>
          <w:rFonts w:ascii="Times New Roman" w:hAnsi="Times New Roman" w:cs="Times New Roman"/>
          <w:kern w:val="28"/>
          <w:sz w:val="16"/>
          <w:szCs w:val="16"/>
        </w:rPr>
        <w:t xml:space="preserve">периодическом печатном издании «Официальный вестник Новгородского муниципального района» </w:t>
      </w:r>
      <w:r w:rsidRPr="00AF3A47">
        <w:rPr>
          <w:rFonts w:ascii="Times New Roman" w:eastAsia="Calibri" w:hAnsi="Times New Roman" w:cs="Times New Roman"/>
          <w:sz w:val="16"/>
          <w:szCs w:val="16"/>
        </w:rPr>
        <w:t>и на официальном сайте Администрации Новгородского муниципального района в сети «Интернет»;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г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подготовке рекомендаций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д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принятию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е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осуществлению иных действий, предусмотренных ст. 39 Градостроительного кодекса РФ;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AF3A47">
        <w:rPr>
          <w:rFonts w:ascii="Times New Roman" w:eastAsia="Calibri" w:hAnsi="Times New Roman" w:cs="Times New Roman"/>
          <w:sz w:val="16"/>
          <w:szCs w:val="16"/>
        </w:rPr>
        <w:t xml:space="preserve">15) предоставлению разрешения на отклонение от предельных параметров разрешенного строительства, реконструкции объектов капитального строительства, предусматривающие полномочия по: 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а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принятию заявления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б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 xml:space="preserve">) назначению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строительства, реконструкции объектов капитального строительства, опубликованию принятого решения в </w:t>
      </w:r>
      <w:r w:rsidRPr="00AF3A47">
        <w:rPr>
          <w:rFonts w:ascii="Times New Roman" w:hAnsi="Times New Roman" w:cs="Times New Roman"/>
          <w:kern w:val="28"/>
          <w:sz w:val="16"/>
          <w:szCs w:val="16"/>
        </w:rPr>
        <w:t xml:space="preserve">периодическом печатном издании «Официальный вестник Новгородского муниципального района» </w:t>
      </w:r>
      <w:r w:rsidRPr="00AF3A47">
        <w:rPr>
          <w:rFonts w:ascii="Times New Roman" w:eastAsia="Calibri" w:hAnsi="Times New Roman" w:cs="Times New Roman"/>
          <w:sz w:val="16"/>
          <w:szCs w:val="16"/>
        </w:rPr>
        <w:t>и на официальном сайте Администрации Новгородского муниципального района в сети «Интернет»;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AF3A47">
        <w:rPr>
          <w:rFonts w:ascii="Times New Roman" w:eastAsia="Calibri" w:hAnsi="Times New Roman" w:cs="Times New Roman"/>
          <w:sz w:val="16"/>
          <w:szCs w:val="16"/>
        </w:rPr>
        <w:t xml:space="preserve">в) проведению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строительства, реконструкции объектов капитального строительства, подготовке протокола публичных слушаний или общественных обсуждений, заключения о результатах публичных слушаний или общественных обсуждений, опубликованию заключения о результатах публичных слушаний или общественных обсуждений в </w:t>
      </w:r>
      <w:r w:rsidRPr="00AF3A47">
        <w:rPr>
          <w:rFonts w:ascii="Times New Roman" w:hAnsi="Times New Roman" w:cs="Times New Roman"/>
          <w:kern w:val="28"/>
          <w:sz w:val="16"/>
          <w:szCs w:val="16"/>
        </w:rPr>
        <w:t xml:space="preserve">периодическом печатном издании «Официальный вестник Новгородского муниципального района» </w:t>
      </w:r>
      <w:r w:rsidRPr="00AF3A47">
        <w:rPr>
          <w:rFonts w:ascii="Times New Roman" w:eastAsia="Calibri" w:hAnsi="Times New Roman" w:cs="Times New Roman"/>
          <w:sz w:val="16"/>
          <w:szCs w:val="16"/>
        </w:rPr>
        <w:t>и на официальном сайте Администрации Новгородского муниципального района в сети «Интернет»;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г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подготовке рекомендаций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д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принятию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AF3A47">
        <w:rPr>
          <w:rFonts w:ascii="Times New Roman" w:eastAsia="Calibri" w:hAnsi="Times New Roman" w:cs="Times New Roman"/>
          <w:sz w:val="16"/>
          <w:szCs w:val="16"/>
        </w:rPr>
        <w:t>е</w:t>
      </w:r>
      <w:proofErr w:type="gramEnd"/>
      <w:r w:rsidRPr="00AF3A47">
        <w:rPr>
          <w:rFonts w:ascii="Times New Roman" w:eastAsia="Calibri" w:hAnsi="Times New Roman" w:cs="Times New Roman"/>
          <w:sz w:val="16"/>
          <w:szCs w:val="16"/>
        </w:rPr>
        <w:t>) осуществлению иных действий, предусмотренных ст. 40 Градостроительного кодекса РФ;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AF3A47">
        <w:rPr>
          <w:rFonts w:ascii="Times New Roman" w:eastAsia="Calibri" w:hAnsi="Times New Roman" w:cs="Times New Roman"/>
          <w:sz w:val="16"/>
          <w:szCs w:val="16"/>
        </w:rPr>
        <w:t>16) выдаче документов о согласовании переустройства и (или) перепланировки жилого помещения;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AF3A47">
        <w:rPr>
          <w:rFonts w:ascii="Times New Roman" w:eastAsia="Calibri" w:hAnsi="Times New Roman" w:cs="Times New Roman"/>
          <w:sz w:val="16"/>
          <w:szCs w:val="16"/>
        </w:rPr>
        <w:t>17) выдаче решений о переводе или об отказе в переводе жилого помещения в нежилое или нежилого помещения в жилое;</w:t>
      </w:r>
    </w:p>
    <w:p w:rsidR="002D4427" w:rsidRPr="00AF3A47" w:rsidRDefault="002D4427" w:rsidP="002D4427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AF3A47">
        <w:rPr>
          <w:rFonts w:ascii="Times New Roman" w:eastAsia="Calibri" w:hAnsi="Times New Roman" w:cs="Times New Roman"/>
          <w:sz w:val="16"/>
          <w:szCs w:val="16"/>
        </w:rPr>
        <w:t>18) осуществлению муниципального земельного контроля.</w:t>
      </w:r>
    </w:p>
    <w:p w:rsidR="002D4427" w:rsidRPr="00AF3A47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F3A47">
        <w:rPr>
          <w:rFonts w:ascii="Times New Roman" w:eastAsia="Calibri" w:hAnsi="Times New Roman" w:cs="Times New Roman"/>
          <w:sz w:val="16"/>
          <w:szCs w:val="16"/>
        </w:rPr>
        <w:t xml:space="preserve">19) направлению уведомления о соответствии указанных в уведомлении о планируемых </w:t>
      </w:r>
      <w:r w:rsidRPr="00AF3A47">
        <w:rPr>
          <w:rFonts w:ascii="Times New Roman" w:hAnsi="Times New Roman" w:cs="Times New Roman"/>
          <w:sz w:val="16"/>
          <w:szCs w:val="16"/>
        </w:rPr>
        <w:t>строительстве или реконструкции объекта индивидуального жилищного строительства или садового дома (далее - уведомление о планируемом строительстве)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участке;</w:t>
      </w:r>
    </w:p>
    <w:p w:rsidR="002D4427" w:rsidRPr="00AF3A47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F3A47">
        <w:rPr>
          <w:rFonts w:ascii="Times New Roman" w:hAnsi="Times New Roman" w:cs="Times New Roman"/>
          <w:sz w:val="16"/>
          <w:szCs w:val="16"/>
        </w:rPr>
        <w:t xml:space="preserve">20) направлению уведомления о несоответствии указанных в </w:t>
      </w:r>
      <w:hyperlink r:id="rId13" w:history="1">
        <w:r w:rsidRPr="00AF3A47">
          <w:rPr>
            <w:rStyle w:val="ad"/>
            <w:rFonts w:ascii="Times New Roman" w:hAnsi="Times New Roman" w:cs="Times New Roman"/>
            <w:sz w:val="16"/>
            <w:szCs w:val="16"/>
          </w:rPr>
          <w:t>уведомлении</w:t>
        </w:r>
      </w:hyperlink>
      <w:r w:rsidRPr="00AF3A47">
        <w:rPr>
          <w:rFonts w:ascii="Times New Roman" w:hAnsi="Times New Roman" w:cs="Times New Roman"/>
          <w:sz w:val="16"/>
          <w:szCs w:val="16"/>
        </w:rPr>
        <w:t xml:space="preserve">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участке;</w:t>
      </w:r>
    </w:p>
    <w:p w:rsidR="002D4427" w:rsidRPr="00AF3A47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F3A47">
        <w:rPr>
          <w:rFonts w:ascii="Times New Roman" w:hAnsi="Times New Roman" w:cs="Times New Roman"/>
          <w:sz w:val="16"/>
          <w:szCs w:val="16"/>
        </w:rPr>
        <w:t xml:space="preserve">21) направлению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</w:t>
      </w:r>
      <w:r w:rsidRPr="00AF3A47">
        <w:rPr>
          <w:rFonts w:ascii="Times New Roman" w:hAnsi="Times New Roman" w:cs="Times New Roman"/>
          <w:sz w:val="16"/>
          <w:szCs w:val="16"/>
        </w:rPr>
        <w:lastRenderedPageBreak/>
        <w:t>реконструкции объектов индивидуального жилищного строительства или садовых домов на земельных участках, расположенных на территориях поселений;</w:t>
      </w:r>
    </w:p>
    <w:p w:rsidR="002D4427" w:rsidRPr="00AF3A47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F3A47">
        <w:rPr>
          <w:rFonts w:ascii="Times New Roman" w:hAnsi="Times New Roman" w:cs="Times New Roman"/>
          <w:sz w:val="16"/>
          <w:szCs w:val="16"/>
        </w:rPr>
        <w:t>2. Настоящее решение распространяет свое действие на правоотношения, возникшие с 1 января 2022 года.</w:t>
      </w:r>
    </w:p>
    <w:p w:rsidR="002D4427" w:rsidRPr="00AF3A47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F3A47">
        <w:rPr>
          <w:rFonts w:ascii="Times New Roman" w:hAnsi="Times New Roman" w:cs="Times New Roman"/>
          <w:sz w:val="16"/>
          <w:szCs w:val="16"/>
        </w:rPr>
        <w:t xml:space="preserve">3. Решение подлежит опубликованию в периодическом печатном </w:t>
      </w:r>
      <w:proofErr w:type="gramStart"/>
      <w:r w:rsidRPr="00AF3A47">
        <w:rPr>
          <w:rFonts w:ascii="Times New Roman" w:hAnsi="Times New Roman" w:cs="Times New Roman"/>
          <w:sz w:val="16"/>
          <w:szCs w:val="16"/>
        </w:rPr>
        <w:t>издании  «</w:t>
      </w:r>
      <w:proofErr w:type="gramEnd"/>
      <w:r w:rsidRPr="00AF3A47">
        <w:rPr>
          <w:rFonts w:ascii="Times New Roman" w:hAnsi="Times New Roman" w:cs="Times New Roman"/>
          <w:sz w:val="16"/>
          <w:szCs w:val="16"/>
        </w:rPr>
        <w:t xml:space="preserve">Официальный вестник  </w:t>
      </w:r>
      <w:proofErr w:type="spellStart"/>
      <w:r w:rsidRPr="00AF3A47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AF3A47">
        <w:rPr>
          <w:rFonts w:ascii="Times New Roman" w:hAnsi="Times New Roman" w:cs="Times New Roman"/>
          <w:sz w:val="16"/>
          <w:szCs w:val="16"/>
        </w:rPr>
        <w:t xml:space="preserve"> сельского поселения» и размещению на официальном сайте   в сети  «Интернет»  по адресу  </w:t>
      </w:r>
      <w:r w:rsidRPr="00AF3A47">
        <w:rPr>
          <w:rFonts w:ascii="Times New Roman" w:hAnsi="Times New Roman" w:cs="Times New Roman"/>
          <w:sz w:val="16"/>
          <w:szCs w:val="16"/>
          <w:lang w:val="en-US"/>
        </w:rPr>
        <w:t>www</w:t>
      </w:r>
      <w:r w:rsidRPr="00AF3A47">
        <w:rPr>
          <w:rFonts w:ascii="Times New Roman" w:hAnsi="Times New Roman" w:cs="Times New Roman"/>
          <w:sz w:val="16"/>
          <w:szCs w:val="16"/>
        </w:rPr>
        <w:t xml:space="preserve">. </w:t>
      </w:r>
      <w:proofErr w:type="spellStart"/>
      <w:r w:rsidRPr="00AF3A47">
        <w:rPr>
          <w:rFonts w:ascii="Times New Roman" w:hAnsi="Times New Roman" w:cs="Times New Roman"/>
          <w:sz w:val="16"/>
          <w:szCs w:val="16"/>
          <w:lang w:val="en-US"/>
        </w:rPr>
        <w:t>bronniciadm</w:t>
      </w:r>
      <w:proofErr w:type="spellEnd"/>
      <w:r w:rsidRPr="00AF3A47">
        <w:rPr>
          <w:rFonts w:ascii="Times New Roman" w:hAnsi="Times New Roman" w:cs="Times New Roman"/>
          <w:sz w:val="16"/>
          <w:szCs w:val="16"/>
        </w:rPr>
        <w:t>.</w:t>
      </w:r>
      <w:proofErr w:type="spellStart"/>
      <w:r w:rsidRPr="00AF3A47">
        <w:rPr>
          <w:rFonts w:ascii="Times New Roman" w:hAnsi="Times New Roman" w:cs="Times New Roman"/>
          <w:sz w:val="16"/>
          <w:szCs w:val="16"/>
          <w:lang w:val="en-US"/>
        </w:rPr>
        <w:t>ru</w:t>
      </w:r>
      <w:proofErr w:type="spellEnd"/>
      <w:r w:rsidRPr="00AF3A47">
        <w:rPr>
          <w:rFonts w:ascii="Times New Roman" w:hAnsi="Times New Roman" w:cs="Times New Roman"/>
          <w:sz w:val="16"/>
          <w:szCs w:val="16"/>
        </w:rPr>
        <w:t xml:space="preserve">  в разделе «Градостроительная деятельность»</w:t>
      </w:r>
    </w:p>
    <w:p w:rsidR="002D4427" w:rsidRPr="00AF3A47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AF3A47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AF3A47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AF3A47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AF3A47">
        <w:rPr>
          <w:rFonts w:ascii="Times New Roman" w:hAnsi="Times New Roman" w:cs="Times New Roman"/>
          <w:sz w:val="16"/>
          <w:szCs w:val="16"/>
        </w:rPr>
        <w:t xml:space="preserve">   Глава сельского </w:t>
      </w:r>
      <w:proofErr w:type="gramStart"/>
      <w:r w:rsidRPr="00AF3A47">
        <w:rPr>
          <w:rFonts w:ascii="Times New Roman" w:hAnsi="Times New Roman" w:cs="Times New Roman"/>
          <w:sz w:val="16"/>
          <w:szCs w:val="16"/>
        </w:rPr>
        <w:t xml:space="preserve">поселения:   </w:t>
      </w:r>
      <w:proofErr w:type="gramEnd"/>
      <w:r w:rsidRPr="00AF3A47">
        <w:rPr>
          <w:rFonts w:ascii="Times New Roman" w:hAnsi="Times New Roman" w:cs="Times New Roman"/>
          <w:sz w:val="16"/>
          <w:szCs w:val="16"/>
        </w:rPr>
        <w:t xml:space="preserve">                                           </w:t>
      </w:r>
      <w:proofErr w:type="spellStart"/>
      <w:r w:rsidRPr="00AF3A47">
        <w:rPr>
          <w:rFonts w:ascii="Times New Roman" w:hAnsi="Times New Roman" w:cs="Times New Roman"/>
          <w:sz w:val="16"/>
          <w:szCs w:val="16"/>
        </w:rPr>
        <w:t>С.Г.Васильева</w:t>
      </w:r>
      <w:proofErr w:type="spellEnd"/>
    </w:p>
    <w:p w:rsidR="002D4427" w:rsidRDefault="002D4427" w:rsidP="002D4427">
      <w:pPr>
        <w:jc w:val="center"/>
      </w:pPr>
      <w:r>
        <w:t>_________________</w:t>
      </w:r>
    </w:p>
    <w:p w:rsidR="002D4427" w:rsidRDefault="002D4427" w:rsidP="002D4427"/>
    <w:p w:rsidR="002D4427" w:rsidRPr="00057E41" w:rsidRDefault="002D4427" w:rsidP="002D4427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 w:rsidRPr="00057E41">
        <w:rPr>
          <w:rFonts w:ascii="Times New Roman" w:hAnsi="Times New Roman" w:cs="Times New Roman"/>
          <w:sz w:val="16"/>
          <w:szCs w:val="16"/>
        </w:rPr>
        <w:t>Новгородская область</w:t>
      </w:r>
    </w:p>
    <w:p w:rsidR="002D4427" w:rsidRPr="00057E41" w:rsidRDefault="002D4427" w:rsidP="002D4427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 w:rsidRPr="00057E41">
        <w:rPr>
          <w:rFonts w:ascii="Times New Roman" w:hAnsi="Times New Roman" w:cs="Times New Roman"/>
          <w:sz w:val="16"/>
          <w:szCs w:val="16"/>
        </w:rPr>
        <w:t>Новгородский муниципальный район</w:t>
      </w:r>
    </w:p>
    <w:p w:rsidR="002D4427" w:rsidRPr="00057E41" w:rsidRDefault="002D4427" w:rsidP="002D4427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 w:rsidRPr="00057E41">
        <w:rPr>
          <w:rFonts w:ascii="Times New Roman" w:hAnsi="Times New Roman" w:cs="Times New Roman"/>
          <w:sz w:val="16"/>
          <w:szCs w:val="16"/>
        </w:rPr>
        <w:t xml:space="preserve">Совет депутатов </w:t>
      </w:r>
      <w:proofErr w:type="spellStart"/>
      <w:r w:rsidRPr="00057E4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057E41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2D4427" w:rsidRPr="00057E41" w:rsidRDefault="002D4427" w:rsidP="002D4427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2D4427" w:rsidRPr="00057E41" w:rsidRDefault="002D4427" w:rsidP="002D4427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2D4427" w:rsidRPr="00057E41" w:rsidRDefault="002D4427" w:rsidP="002D4427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 w:rsidRPr="00057E41">
        <w:rPr>
          <w:rFonts w:ascii="Times New Roman" w:hAnsi="Times New Roman" w:cs="Times New Roman"/>
          <w:sz w:val="16"/>
          <w:szCs w:val="16"/>
        </w:rPr>
        <w:t>РЕШЕНИЕ</w:t>
      </w:r>
    </w:p>
    <w:p w:rsidR="002D4427" w:rsidRPr="00057E41" w:rsidRDefault="002D4427" w:rsidP="002D4427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057E41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057E41">
        <w:rPr>
          <w:rFonts w:ascii="Times New Roman" w:hAnsi="Times New Roman" w:cs="Times New Roman"/>
          <w:sz w:val="16"/>
          <w:szCs w:val="16"/>
        </w:rPr>
        <w:t xml:space="preserve"> 26.01.2022 № 59</w:t>
      </w: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057E41">
        <w:rPr>
          <w:rFonts w:ascii="Times New Roman" w:hAnsi="Times New Roman" w:cs="Times New Roman"/>
          <w:sz w:val="16"/>
          <w:szCs w:val="16"/>
        </w:rPr>
        <w:t>с.Бронница</w:t>
      </w:r>
      <w:proofErr w:type="spellEnd"/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2D4427" w:rsidRDefault="002D4427" w:rsidP="002D4427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D4427">
        <w:rPr>
          <w:rFonts w:ascii="Times New Roman" w:hAnsi="Times New Roman" w:cs="Times New Roman"/>
          <w:b/>
          <w:sz w:val="16"/>
          <w:szCs w:val="16"/>
        </w:rPr>
        <w:t xml:space="preserve">О внесении изменений в Положение </w:t>
      </w:r>
    </w:p>
    <w:p w:rsidR="002D4427" w:rsidRPr="002D4427" w:rsidRDefault="002D4427" w:rsidP="002D4427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2D4427">
        <w:rPr>
          <w:rFonts w:ascii="Times New Roman" w:hAnsi="Times New Roman" w:cs="Times New Roman"/>
          <w:b/>
          <w:sz w:val="16"/>
          <w:szCs w:val="16"/>
        </w:rPr>
        <w:t>о</w:t>
      </w:r>
      <w:proofErr w:type="gramEnd"/>
      <w:r w:rsidRPr="002D4427">
        <w:rPr>
          <w:rFonts w:ascii="Times New Roman" w:hAnsi="Times New Roman" w:cs="Times New Roman"/>
          <w:b/>
          <w:sz w:val="16"/>
          <w:szCs w:val="16"/>
        </w:rPr>
        <w:t xml:space="preserve"> порядке проведения конкурса на замещение должности муниципальной </w:t>
      </w:r>
    </w:p>
    <w:p w:rsidR="002D4427" w:rsidRPr="002D4427" w:rsidRDefault="002D4427" w:rsidP="002D4427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2D4427">
        <w:rPr>
          <w:rFonts w:ascii="Times New Roman" w:hAnsi="Times New Roman" w:cs="Times New Roman"/>
          <w:b/>
          <w:sz w:val="16"/>
          <w:szCs w:val="16"/>
        </w:rPr>
        <w:t>службы</w:t>
      </w:r>
      <w:proofErr w:type="gramEnd"/>
      <w:r w:rsidRPr="002D4427">
        <w:rPr>
          <w:rFonts w:ascii="Times New Roman" w:hAnsi="Times New Roman" w:cs="Times New Roman"/>
          <w:b/>
          <w:sz w:val="16"/>
          <w:szCs w:val="16"/>
        </w:rPr>
        <w:t xml:space="preserve"> в администрации </w:t>
      </w:r>
      <w:proofErr w:type="spellStart"/>
      <w:r w:rsidRPr="002D4427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2D4427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057E41" w:rsidRDefault="002D4427" w:rsidP="002D4427">
      <w:pPr>
        <w:pStyle w:val="a4"/>
        <w:jc w:val="both"/>
        <w:rPr>
          <w:rStyle w:val="FontStyle13"/>
          <w:sz w:val="16"/>
          <w:szCs w:val="16"/>
        </w:rPr>
      </w:pPr>
      <w:r w:rsidRPr="00057E41">
        <w:rPr>
          <w:rStyle w:val="FontStyle13"/>
          <w:sz w:val="16"/>
          <w:szCs w:val="16"/>
        </w:rPr>
        <w:t xml:space="preserve">В соответствии с Федеральным законом от 2 марта 2007 года N 25-ФЗ «О муниципальной службе в Российской Федерации» </w:t>
      </w: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057E41">
        <w:rPr>
          <w:rFonts w:ascii="Times New Roman" w:hAnsi="Times New Roman" w:cs="Times New Roman"/>
          <w:sz w:val="16"/>
          <w:szCs w:val="16"/>
        </w:rPr>
        <w:t xml:space="preserve">          Совет депутатов </w:t>
      </w:r>
      <w:proofErr w:type="spellStart"/>
      <w:r w:rsidRPr="00057E4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057E41">
        <w:rPr>
          <w:rFonts w:ascii="Times New Roman" w:hAnsi="Times New Roman" w:cs="Times New Roman"/>
          <w:sz w:val="16"/>
          <w:szCs w:val="16"/>
        </w:rPr>
        <w:t xml:space="preserve"> сельского поселения решил:</w:t>
      </w: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057E41">
        <w:rPr>
          <w:rFonts w:ascii="Times New Roman" w:hAnsi="Times New Roman" w:cs="Times New Roman"/>
          <w:sz w:val="16"/>
          <w:szCs w:val="16"/>
        </w:rPr>
        <w:t xml:space="preserve">1. Внести изменения в Положение о порядке проведения конкурса на замещение должности муниципальной службы в администрации </w:t>
      </w:r>
      <w:proofErr w:type="spellStart"/>
      <w:r w:rsidRPr="00057E4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057E41">
        <w:rPr>
          <w:rFonts w:ascii="Times New Roman" w:hAnsi="Times New Roman" w:cs="Times New Roman"/>
          <w:sz w:val="16"/>
          <w:szCs w:val="16"/>
        </w:rPr>
        <w:t xml:space="preserve"> сельского поселения, утвержденного Советом депутатов </w:t>
      </w:r>
      <w:proofErr w:type="spellStart"/>
      <w:r w:rsidRPr="00057E4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057E41">
        <w:rPr>
          <w:rFonts w:ascii="Times New Roman" w:hAnsi="Times New Roman" w:cs="Times New Roman"/>
          <w:sz w:val="16"/>
          <w:szCs w:val="16"/>
        </w:rPr>
        <w:t xml:space="preserve"> сельского поселения от 27.06.2011 № 38 (далее - Положение).</w:t>
      </w: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057E41">
        <w:rPr>
          <w:rFonts w:ascii="Times New Roman" w:hAnsi="Times New Roman" w:cs="Times New Roman"/>
          <w:sz w:val="16"/>
          <w:szCs w:val="16"/>
        </w:rPr>
        <w:t>1.1. Пункт 7 Положения изложить в следующей редакции:</w:t>
      </w: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057E41">
        <w:rPr>
          <w:rFonts w:ascii="Times New Roman" w:hAnsi="Times New Roman" w:cs="Times New Roman"/>
          <w:sz w:val="16"/>
          <w:szCs w:val="16"/>
        </w:rPr>
        <w:t>«7. Гражданин Российской Федерации, изъявивший желание участвовать</w:t>
      </w: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057E41">
        <w:rPr>
          <w:rFonts w:ascii="Times New Roman" w:hAnsi="Times New Roman" w:cs="Times New Roman"/>
          <w:sz w:val="16"/>
          <w:szCs w:val="16"/>
        </w:rPr>
        <w:t>в</w:t>
      </w:r>
      <w:proofErr w:type="gramEnd"/>
      <w:r w:rsidRPr="00057E41">
        <w:rPr>
          <w:rFonts w:ascii="Times New Roman" w:hAnsi="Times New Roman" w:cs="Times New Roman"/>
          <w:sz w:val="16"/>
          <w:szCs w:val="16"/>
        </w:rPr>
        <w:t xml:space="preserve"> конкурсе, представляет в орган местного самоуправления: </w:t>
      </w: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057E41">
        <w:rPr>
          <w:rFonts w:ascii="Times New Roman" w:hAnsi="Times New Roman" w:cs="Times New Roman"/>
          <w:sz w:val="16"/>
          <w:szCs w:val="16"/>
        </w:rPr>
        <w:t>1) заявление с просьбой о поступлении на муниципальную службу и замещении должности муниципальной службы;</w:t>
      </w: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057E41">
        <w:rPr>
          <w:rFonts w:ascii="Times New Roman" w:hAnsi="Times New Roman" w:cs="Times New Roman"/>
          <w:sz w:val="16"/>
          <w:szCs w:val="16"/>
        </w:rPr>
        <w:t>2) собственноручно заполненную и подписанную анкету по форме, установленной уполномоченным Правительством Российской Федерации федеральным органом исполнительной власти;</w:t>
      </w: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057E41">
        <w:rPr>
          <w:rFonts w:ascii="Times New Roman" w:hAnsi="Times New Roman" w:cs="Times New Roman"/>
          <w:sz w:val="16"/>
          <w:szCs w:val="16"/>
        </w:rPr>
        <w:t>3) паспорт;</w:t>
      </w: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057E41">
        <w:rPr>
          <w:rFonts w:ascii="Times New Roman" w:hAnsi="Times New Roman" w:cs="Times New Roman"/>
          <w:sz w:val="16"/>
          <w:szCs w:val="16"/>
        </w:rPr>
        <w:t>4) трудовую книжку и (или) сведения о трудовой деятельности, оформленные в установленном законодательством порядке, за исключением случаев, когда трудовой договор (контракт) заключается впервые;</w:t>
      </w: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057E41">
        <w:rPr>
          <w:rFonts w:ascii="Times New Roman" w:hAnsi="Times New Roman" w:cs="Times New Roman"/>
          <w:sz w:val="16"/>
          <w:szCs w:val="16"/>
        </w:rPr>
        <w:t>5) документ об образовании;</w:t>
      </w: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057E41">
        <w:rPr>
          <w:rFonts w:ascii="Times New Roman" w:hAnsi="Times New Roman" w:cs="Times New Roman"/>
          <w:sz w:val="16"/>
          <w:szCs w:val="16"/>
        </w:rPr>
        <w:t>6) документ, подтверждающий регистрацию в системе индивидуального (персонифицированного) учета, за исключением случаев, когда трудовой договор (контракт) заключается впервые;</w:t>
      </w: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057E41">
        <w:rPr>
          <w:rFonts w:ascii="Times New Roman" w:hAnsi="Times New Roman" w:cs="Times New Roman"/>
          <w:sz w:val="16"/>
          <w:szCs w:val="16"/>
        </w:rPr>
        <w:t>7) свидетельство о постановке физического лица на учет в налоговом органе по месту жительства на территории Российской Федерации;</w:t>
      </w: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057E41">
        <w:rPr>
          <w:rFonts w:ascii="Times New Roman" w:hAnsi="Times New Roman" w:cs="Times New Roman"/>
          <w:sz w:val="16"/>
          <w:szCs w:val="16"/>
        </w:rPr>
        <w:t>8) документы воинского учета - для граждан, пребывающих в запасе, и лиц, подлежащих призыву на военную службу;</w:t>
      </w: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057E41">
        <w:rPr>
          <w:rFonts w:ascii="Times New Roman" w:hAnsi="Times New Roman" w:cs="Times New Roman"/>
          <w:sz w:val="16"/>
          <w:szCs w:val="16"/>
        </w:rPr>
        <w:t>9) заключение медицинской организации об отсутствии заболевания, препятствующего поступлению на муниципальную службу;</w:t>
      </w: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057E41">
        <w:rPr>
          <w:rFonts w:ascii="Times New Roman" w:hAnsi="Times New Roman" w:cs="Times New Roman"/>
          <w:sz w:val="16"/>
          <w:szCs w:val="16"/>
        </w:rPr>
        <w:t>10) сведения о доходах за год, предшествующий году поступления на муниципальную службу, об имуществе и обязательствах имущественного характера;</w:t>
      </w: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057E41">
        <w:rPr>
          <w:rFonts w:ascii="Times New Roman" w:hAnsi="Times New Roman" w:cs="Times New Roman"/>
          <w:sz w:val="16"/>
          <w:szCs w:val="16"/>
        </w:rPr>
        <w:t>10.1) сведения, предусмотренные статьей 15.1 настоящего Федерального закона;</w:t>
      </w: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057E41">
        <w:rPr>
          <w:rFonts w:ascii="Times New Roman" w:hAnsi="Times New Roman" w:cs="Times New Roman"/>
          <w:sz w:val="16"/>
          <w:szCs w:val="16"/>
        </w:rPr>
        <w:t>11) иные документы, предусмотренные федеральными законами, указами Президента Российской Федерации и постановлениями Правительства Российской Федерации.</w:t>
      </w: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057E41">
        <w:rPr>
          <w:rFonts w:ascii="Times New Roman" w:hAnsi="Times New Roman" w:cs="Times New Roman"/>
          <w:sz w:val="16"/>
          <w:szCs w:val="16"/>
        </w:rPr>
        <w:t xml:space="preserve">2. Опубликовать настоящее решение в периодическом печатном издании «Официальный вестник </w:t>
      </w:r>
      <w:proofErr w:type="spellStart"/>
      <w:r w:rsidRPr="00057E4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057E41">
        <w:rPr>
          <w:rFonts w:ascii="Times New Roman" w:hAnsi="Times New Roman" w:cs="Times New Roman"/>
          <w:sz w:val="16"/>
          <w:szCs w:val="16"/>
        </w:rPr>
        <w:t xml:space="preserve"> сельского поселения» и разместить на официальном сайте в сети «Интернет» по адресу www.bronnicaadm.ru в разделе «Документы» подраздел «Решение Совета».</w:t>
      </w: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057E41">
        <w:rPr>
          <w:rFonts w:ascii="Times New Roman" w:hAnsi="Times New Roman" w:cs="Times New Roman"/>
          <w:sz w:val="16"/>
          <w:szCs w:val="16"/>
        </w:rPr>
        <w:t>Глава сельского поселения                                                             С.Г. Васильева</w:t>
      </w: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D4427" w:rsidRPr="00057E41" w:rsidRDefault="002D4427" w:rsidP="002D442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21690" w:rsidRPr="002D4427" w:rsidRDefault="002D4427" w:rsidP="002D4427">
      <w:pPr>
        <w:jc w:val="center"/>
        <w:sectPr w:rsidR="00221690" w:rsidRPr="002D4427" w:rsidSect="00370075">
          <w:headerReference w:type="even" r:id="rId14"/>
          <w:footerReference w:type="default" r:id="rId15"/>
          <w:pgSz w:w="11906" w:h="16838"/>
          <w:pgMar w:top="851" w:right="1304" w:bottom="851" w:left="851" w:header="720" w:footer="720" w:gutter="0"/>
          <w:cols w:space="720"/>
          <w:docGrid w:linePitch="326"/>
        </w:sectPr>
      </w:pPr>
      <w:r>
        <w:t>_______________</w:t>
      </w:r>
    </w:p>
    <w:p w:rsidR="00A96981" w:rsidRPr="00A96981" w:rsidRDefault="00A96981" w:rsidP="00A96981"/>
    <w:p w:rsidR="00A96981" w:rsidRPr="00A96981" w:rsidRDefault="00A96981" w:rsidP="00A96981"/>
    <w:p w:rsidR="00A96981" w:rsidRDefault="00A96981" w:rsidP="00A96981"/>
    <w:p w:rsidR="00A96981" w:rsidRDefault="00A96981" w:rsidP="00A96981">
      <w:pPr>
        <w:ind w:firstLine="708"/>
      </w:pPr>
    </w:p>
    <w:p w:rsidR="002D4427" w:rsidRPr="00A96981" w:rsidRDefault="00A96981" w:rsidP="00A96981">
      <w:pPr>
        <w:tabs>
          <w:tab w:val="left" w:pos="765"/>
        </w:tabs>
      </w:pPr>
      <w:r>
        <w:tab/>
      </w:r>
    </w:p>
    <w:tbl>
      <w:tblPr>
        <w:tblpPr w:leftFromText="180" w:rightFromText="180" w:bottomFromText="160" w:vertAnchor="text" w:horzAnchor="margin" w:tblpXSpec="center" w:tblpY="8750"/>
        <w:tblOverlap w:val="never"/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9"/>
      </w:tblGrid>
      <w:tr w:rsidR="002D4427" w:rsidRPr="00782870" w:rsidTr="00E436D4">
        <w:trPr>
          <w:trHeight w:val="1465"/>
        </w:trPr>
        <w:tc>
          <w:tcPr>
            <w:tcW w:w="9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427" w:rsidRPr="00782870" w:rsidRDefault="002D4427" w:rsidP="00E436D4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Учредитель                               главный редактор                                             адрес </w:t>
            </w:r>
            <w:proofErr w:type="gram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редакции:   </w:t>
            </w:r>
            <w:proofErr w:type="gram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номер газеты </w:t>
            </w:r>
          </w:p>
          <w:p w:rsidR="002D4427" w:rsidRPr="00782870" w:rsidRDefault="002D4427" w:rsidP="00E436D4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Подписан       </w:t>
            </w:r>
          </w:p>
          <w:p w:rsidR="002D4427" w:rsidRPr="00782870" w:rsidRDefault="002D4427" w:rsidP="00E436D4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Админи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страция                     </w:t>
            </w: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Глава </w:t>
            </w:r>
            <w:proofErr w:type="spell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ельского                      </w:t>
            </w: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173510 Новгородская область          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печати  27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16"/>
                <w:szCs w:val="16"/>
              </w:rPr>
              <w:t>.01.2022</w:t>
            </w:r>
            <w:proofErr w:type="gram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  <w:proofErr w:type="spell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поселения </w:t>
            </w:r>
            <w:proofErr w:type="spell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С.Г.Васильева</w:t>
            </w:r>
            <w:proofErr w:type="spell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Новгородский район </w:t>
            </w:r>
            <w:proofErr w:type="spell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в 17.00 Тираж  10  </w:t>
            </w:r>
          </w:p>
          <w:p w:rsidR="002D4427" w:rsidRPr="00782870" w:rsidRDefault="002D4427" w:rsidP="00E436D4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поселения</w:t>
            </w:r>
            <w:proofErr w:type="gram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</w:t>
            </w:r>
            <w:proofErr w:type="spell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ул.Березки</w:t>
            </w:r>
            <w:proofErr w:type="spell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д.2, тел. ( 8162)744-184         распространяется</w:t>
            </w:r>
          </w:p>
          <w:p w:rsidR="002D4427" w:rsidRPr="00782870" w:rsidRDefault="002D4427" w:rsidP="00E436D4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proofErr w:type="gram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факс</w:t>
            </w:r>
            <w:proofErr w:type="gram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(8162)749-188                                   бесплатно</w:t>
            </w:r>
          </w:p>
          <w:p w:rsidR="002D4427" w:rsidRPr="00782870" w:rsidRDefault="002D4427" w:rsidP="00E436D4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r w:rsidRPr="0078287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78287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^</w:t>
            </w:r>
            <w:proofErr w:type="spellStart"/>
            <w:r w:rsidRPr="0078287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berezki</w:t>
            </w:r>
            <w:proofErr w:type="spell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2@</w:t>
            </w:r>
            <w:r w:rsidRPr="0078287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spellStart"/>
            <w:r w:rsidRPr="0078287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proofErr w:type="spellEnd"/>
          </w:p>
          <w:p w:rsidR="002D4427" w:rsidRPr="00782870" w:rsidRDefault="002D4427" w:rsidP="00E436D4">
            <w:pPr>
              <w:pStyle w:val="a4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D2551B" w:rsidRPr="00A96981" w:rsidRDefault="00D2551B" w:rsidP="00A96981">
      <w:pPr>
        <w:tabs>
          <w:tab w:val="left" w:pos="765"/>
        </w:tabs>
        <w:sectPr w:rsidR="00D2551B" w:rsidRPr="00A96981" w:rsidSect="0058269C">
          <w:footerReference w:type="default" r:id="rId16"/>
          <w:headerReference w:type="first" r:id="rId1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551B" w:rsidRPr="007E787A" w:rsidRDefault="00D2551B" w:rsidP="00D2551B">
      <w:pPr>
        <w:pStyle w:val="a4"/>
        <w:rPr>
          <w:rFonts w:ascii="Times New Roman" w:eastAsia="Calibri" w:hAnsi="Times New Roman" w:cs="Times New Roman"/>
          <w:sz w:val="16"/>
          <w:szCs w:val="16"/>
        </w:rPr>
      </w:pPr>
    </w:p>
    <w:p w:rsidR="00D2551B" w:rsidRPr="007E787A" w:rsidRDefault="0077617D" w:rsidP="00D2551B">
      <w:pPr>
        <w:pStyle w:val="a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D2551B" w:rsidRPr="007E787A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  <w:r w:rsidRPr="007E787A">
        <w:rPr>
          <w:rFonts w:ascii="Times New Roman" w:hAnsi="Times New Roman" w:cs="Times New Roman"/>
          <w:sz w:val="16"/>
          <w:szCs w:val="16"/>
        </w:rPr>
        <w:tab/>
      </w: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Pr="007E787A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Pr="007E787A" w:rsidRDefault="00D2551B" w:rsidP="00D2551B">
      <w:pPr>
        <w:pStyle w:val="a4"/>
        <w:rPr>
          <w:rFonts w:ascii="Times New Roman" w:eastAsia="Calibri" w:hAnsi="Times New Roman" w:cs="Times New Roman"/>
          <w:sz w:val="16"/>
          <w:szCs w:val="16"/>
        </w:rPr>
      </w:pPr>
    </w:p>
    <w:p w:rsidR="00B538B2" w:rsidRPr="00D2551B" w:rsidRDefault="00B538B2" w:rsidP="00D2551B"/>
    <w:sectPr w:rsidR="00B538B2" w:rsidRPr="00D2551B" w:rsidSect="00D2551B">
      <w:footerReference w:type="default" r:id="rId18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F06" w:rsidRDefault="00D33F06" w:rsidP="00857712">
      <w:pPr>
        <w:spacing w:after="0" w:line="240" w:lineRule="auto"/>
      </w:pPr>
      <w:r>
        <w:separator/>
      </w:r>
    </w:p>
  </w:endnote>
  <w:endnote w:type="continuationSeparator" w:id="0">
    <w:p w:rsidR="00D33F06" w:rsidRDefault="00D33F06" w:rsidP="0085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3447074"/>
      <w:docPartObj>
        <w:docPartGallery w:val="Page Numbers (Bottom of Page)"/>
        <w:docPartUnique/>
      </w:docPartObj>
    </w:sdtPr>
    <w:sdtEndPr/>
    <w:sdtContent>
      <w:p w:rsidR="00F448AC" w:rsidRDefault="00F448A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4427">
          <w:rPr>
            <w:noProof/>
          </w:rPr>
          <w:t>11</w:t>
        </w:r>
        <w:r>
          <w:fldChar w:fldCharType="end"/>
        </w:r>
      </w:p>
    </w:sdtContent>
  </w:sdt>
  <w:p w:rsidR="00F448AC" w:rsidRDefault="00F448A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7542740"/>
      <w:docPartObj>
        <w:docPartGallery w:val="Page Numbers (Bottom of Page)"/>
        <w:docPartUnique/>
      </w:docPartObj>
    </w:sdtPr>
    <w:sdtEndPr/>
    <w:sdtContent>
      <w:p w:rsidR="00F448AC" w:rsidRDefault="00F448A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4427">
          <w:rPr>
            <w:noProof/>
          </w:rPr>
          <w:t>12</w:t>
        </w:r>
        <w:r>
          <w:fldChar w:fldCharType="end"/>
        </w:r>
      </w:p>
    </w:sdtContent>
  </w:sdt>
  <w:p w:rsidR="004D5672" w:rsidRDefault="004D567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74667063"/>
      <w:docPartObj>
        <w:docPartGallery w:val="Page Numbers (Bottom of Page)"/>
        <w:docPartUnique/>
      </w:docPartObj>
    </w:sdtPr>
    <w:sdtEndPr/>
    <w:sdtContent>
      <w:p w:rsidR="0058269C" w:rsidRDefault="0058269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4427">
          <w:rPr>
            <w:noProof/>
          </w:rPr>
          <w:t>13</w:t>
        </w:r>
        <w:r>
          <w:fldChar w:fldCharType="end"/>
        </w:r>
      </w:p>
    </w:sdtContent>
  </w:sdt>
  <w:p w:rsidR="0058269C" w:rsidRDefault="0058269C" w:rsidP="000A6FC3">
    <w:pPr>
      <w:pStyle w:val="a8"/>
      <w:tabs>
        <w:tab w:val="clear" w:pos="4677"/>
        <w:tab w:val="clear" w:pos="9355"/>
        <w:tab w:val="left" w:pos="6300"/>
      </w:tabs>
    </w:pPr>
    <w:r>
      <w:tab/>
    </w:r>
  </w:p>
  <w:p w:rsidR="0058269C" w:rsidRDefault="0058269C" w:rsidP="000A6FC3">
    <w:pPr>
      <w:pStyle w:val="a8"/>
      <w:tabs>
        <w:tab w:val="clear" w:pos="4677"/>
        <w:tab w:val="clear" w:pos="9355"/>
        <w:tab w:val="left" w:pos="6300"/>
      </w:tabs>
    </w:pPr>
  </w:p>
  <w:p w:rsidR="0058269C" w:rsidRDefault="0058269C" w:rsidP="000A6FC3">
    <w:pPr>
      <w:pStyle w:val="a8"/>
      <w:tabs>
        <w:tab w:val="clear" w:pos="4677"/>
        <w:tab w:val="clear" w:pos="9355"/>
        <w:tab w:val="left" w:pos="630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F06" w:rsidRDefault="00D33F06" w:rsidP="00857712">
      <w:pPr>
        <w:spacing w:after="0" w:line="240" w:lineRule="auto"/>
      </w:pPr>
      <w:r>
        <w:separator/>
      </w:r>
    </w:p>
  </w:footnote>
  <w:footnote w:type="continuationSeparator" w:id="0">
    <w:p w:rsidR="00D33F06" w:rsidRDefault="00D33F06" w:rsidP="0085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8AC" w:rsidRDefault="00F448AC" w:rsidP="002F0BB7">
    <w:pPr>
      <w:pStyle w:val="a6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F448AC" w:rsidRDefault="00F448A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FC1" w:rsidRDefault="003D2FC1">
    <w:pPr>
      <w:pStyle w:val="a6"/>
    </w:pPr>
  </w:p>
  <w:p w:rsidR="003D2FC1" w:rsidRDefault="003D2FC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5333C"/>
    <w:multiLevelType w:val="hybridMultilevel"/>
    <w:tmpl w:val="9F18CEAA"/>
    <w:lvl w:ilvl="0" w:tplc="7D66484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56B604E"/>
    <w:multiLevelType w:val="hybridMultilevel"/>
    <w:tmpl w:val="C6AE78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BA2916"/>
    <w:multiLevelType w:val="hybridMultilevel"/>
    <w:tmpl w:val="1C6E1F8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12755D"/>
    <w:multiLevelType w:val="hybridMultilevel"/>
    <w:tmpl w:val="C9D81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4D9431C"/>
    <w:multiLevelType w:val="hybridMultilevel"/>
    <w:tmpl w:val="77E648C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B701BBA"/>
    <w:multiLevelType w:val="hybridMultilevel"/>
    <w:tmpl w:val="C590D18C"/>
    <w:lvl w:ilvl="0" w:tplc="1016824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87511D1"/>
    <w:multiLevelType w:val="multilevel"/>
    <w:tmpl w:val="87BEE2D4"/>
    <w:lvl w:ilvl="0">
      <w:numFmt w:val="bullet"/>
      <w:lvlText w:val="–"/>
      <w:lvlJc w:val="left"/>
      <w:rPr>
        <w:rFonts w:ascii="OpenSymbol" w:eastAsia="Times New Roman" w:hAnsi="OpenSymbol"/>
      </w:rPr>
    </w:lvl>
    <w:lvl w:ilvl="1">
      <w:numFmt w:val="bullet"/>
      <w:lvlText w:val="–"/>
      <w:lvlJc w:val="left"/>
      <w:rPr>
        <w:rFonts w:ascii="OpenSymbol" w:eastAsia="Times New Roman" w:hAnsi="OpenSymbol"/>
      </w:rPr>
    </w:lvl>
    <w:lvl w:ilvl="2">
      <w:numFmt w:val="bullet"/>
      <w:lvlText w:val="–"/>
      <w:lvlJc w:val="left"/>
      <w:rPr>
        <w:rFonts w:ascii="OpenSymbol" w:eastAsia="Times New Roman" w:hAnsi="OpenSymbol"/>
      </w:rPr>
    </w:lvl>
    <w:lvl w:ilvl="3">
      <w:numFmt w:val="bullet"/>
      <w:lvlText w:val="–"/>
      <w:lvlJc w:val="left"/>
      <w:rPr>
        <w:rFonts w:ascii="OpenSymbol" w:eastAsia="Times New Roman" w:hAnsi="OpenSymbol"/>
      </w:rPr>
    </w:lvl>
    <w:lvl w:ilvl="4">
      <w:numFmt w:val="bullet"/>
      <w:lvlText w:val="–"/>
      <w:lvlJc w:val="left"/>
      <w:rPr>
        <w:rFonts w:ascii="OpenSymbol" w:eastAsia="Times New Roman" w:hAnsi="OpenSymbol"/>
      </w:rPr>
    </w:lvl>
    <w:lvl w:ilvl="5">
      <w:numFmt w:val="bullet"/>
      <w:lvlText w:val="–"/>
      <w:lvlJc w:val="left"/>
      <w:rPr>
        <w:rFonts w:ascii="OpenSymbol" w:eastAsia="Times New Roman" w:hAnsi="OpenSymbol"/>
      </w:rPr>
    </w:lvl>
    <w:lvl w:ilvl="6">
      <w:numFmt w:val="bullet"/>
      <w:lvlText w:val="–"/>
      <w:lvlJc w:val="left"/>
      <w:rPr>
        <w:rFonts w:ascii="OpenSymbol" w:eastAsia="Times New Roman" w:hAnsi="OpenSymbol"/>
      </w:rPr>
    </w:lvl>
    <w:lvl w:ilvl="7">
      <w:numFmt w:val="bullet"/>
      <w:lvlText w:val="–"/>
      <w:lvlJc w:val="left"/>
      <w:rPr>
        <w:rFonts w:ascii="OpenSymbol" w:eastAsia="Times New Roman" w:hAnsi="OpenSymbol"/>
      </w:rPr>
    </w:lvl>
    <w:lvl w:ilvl="8">
      <w:numFmt w:val="bullet"/>
      <w:lvlText w:val="–"/>
      <w:lvlJc w:val="left"/>
      <w:rPr>
        <w:rFonts w:ascii="OpenSymbol" w:eastAsia="Times New Roman" w:hAnsi="OpenSymbol"/>
      </w:rPr>
    </w:lvl>
  </w:abstractNum>
  <w:abstractNum w:abstractNumId="7">
    <w:nsid w:val="43C944EA"/>
    <w:multiLevelType w:val="hybridMultilevel"/>
    <w:tmpl w:val="DAE28A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0B3398F"/>
    <w:multiLevelType w:val="hybridMultilevel"/>
    <w:tmpl w:val="2A103044"/>
    <w:lvl w:ilvl="0" w:tplc="FDA2B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FA3F43"/>
    <w:multiLevelType w:val="hybridMultilevel"/>
    <w:tmpl w:val="860A989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8165AA"/>
    <w:multiLevelType w:val="multilevel"/>
    <w:tmpl w:val="BC62B352"/>
    <w:lvl w:ilvl="0">
      <w:start w:val="1"/>
      <w:numFmt w:val="decimal"/>
      <w:lvlText w:val="%1."/>
      <w:lvlJc w:val="left"/>
      <w:pPr>
        <w:ind w:left="988" w:hanging="420"/>
      </w:pPr>
      <w:rPr>
        <w:rFonts w:eastAsia="Arial" w:cs="Arial" w:hint="default"/>
        <w:color w:val="auto"/>
      </w:rPr>
    </w:lvl>
    <w:lvl w:ilvl="1">
      <w:start w:val="3"/>
      <w:numFmt w:val="decimal"/>
      <w:isLgl/>
      <w:lvlText w:val="%1.%2"/>
      <w:lvlJc w:val="left"/>
      <w:pPr>
        <w:ind w:left="1309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56" w:hanging="2160"/>
      </w:pPr>
      <w:rPr>
        <w:rFonts w:hint="default"/>
      </w:rPr>
    </w:lvl>
  </w:abstractNum>
  <w:abstractNum w:abstractNumId="11">
    <w:nsid w:val="5B6E4FDA"/>
    <w:multiLevelType w:val="hybridMultilevel"/>
    <w:tmpl w:val="54A253A4"/>
    <w:lvl w:ilvl="0" w:tplc="478AF728">
      <w:start w:val="1"/>
      <w:numFmt w:val="decimal"/>
      <w:lvlText w:val="%1."/>
      <w:lvlJc w:val="left"/>
      <w:pPr>
        <w:ind w:left="4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3" w:hanging="360"/>
      </w:pPr>
    </w:lvl>
    <w:lvl w:ilvl="2" w:tplc="0419001B" w:tentative="1">
      <w:start w:val="1"/>
      <w:numFmt w:val="lowerRoman"/>
      <w:lvlText w:val="%3."/>
      <w:lvlJc w:val="right"/>
      <w:pPr>
        <w:ind w:left="1933" w:hanging="180"/>
      </w:pPr>
    </w:lvl>
    <w:lvl w:ilvl="3" w:tplc="0419000F" w:tentative="1">
      <w:start w:val="1"/>
      <w:numFmt w:val="decimal"/>
      <w:lvlText w:val="%4."/>
      <w:lvlJc w:val="left"/>
      <w:pPr>
        <w:ind w:left="2653" w:hanging="360"/>
      </w:pPr>
    </w:lvl>
    <w:lvl w:ilvl="4" w:tplc="04190019" w:tentative="1">
      <w:start w:val="1"/>
      <w:numFmt w:val="lowerLetter"/>
      <w:lvlText w:val="%5."/>
      <w:lvlJc w:val="left"/>
      <w:pPr>
        <w:ind w:left="3373" w:hanging="360"/>
      </w:pPr>
    </w:lvl>
    <w:lvl w:ilvl="5" w:tplc="0419001B" w:tentative="1">
      <w:start w:val="1"/>
      <w:numFmt w:val="lowerRoman"/>
      <w:lvlText w:val="%6."/>
      <w:lvlJc w:val="right"/>
      <w:pPr>
        <w:ind w:left="4093" w:hanging="180"/>
      </w:pPr>
    </w:lvl>
    <w:lvl w:ilvl="6" w:tplc="0419000F" w:tentative="1">
      <w:start w:val="1"/>
      <w:numFmt w:val="decimal"/>
      <w:lvlText w:val="%7."/>
      <w:lvlJc w:val="left"/>
      <w:pPr>
        <w:ind w:left="4813" w:hanging="360"/>
      </w:pPr>
    </w:lvl>
    <w:lvl w:ilvl="7" w:tplc="04190019" w:tentative="1">
      <w:start w:val="1"/>
      <w:numFmt w:val="lowerLetter"/>
      <w:lvlText w:val="%8."/>
      <w:lvlJc w:val="left"/>
      <w:pPr>
        <w:ind w:left="5533" w:hanging="360"/>
      </w:pPr>
    </w:lvl>
    <w:lvl w:ilvl="8" w:tplc="0419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12">
    <w:nsid w:val="5D194A56"/>
    <w:multiLevelType w:val="multilevel"/>
    <w:tmpl w:val="F21012D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3">
    <w:nsid w:val="5D1F3990"/>
    <w:multiLevelType w:val="hybridMultilevel"/>
    <w:tmpl w:val="6D3AE8BE"/>
    <w:lvl w:ilvl="0" w:tplc="34E816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27A7D01"/>
    <w:multiLevelType w:val="hybridMultilevel"/>
    <w:tmpl w:val="BCF467D4"/>
    <w:lvl w:ilvl="0" w:tplc="80A4A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246F2D"/>
    <w:multiLevelType w:val="hybridMultilevel"/>
    <w:tmpl w:val="A7BC53D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E1A7D70"/>
    <w:multiLevelType w:val="hybridMultilevel"/>
    <w:tmpl w:val="8EA84816"/>
    <w:lvl w:ilvl="0" w:tplc="A1A0117E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2"/>
  </w:num>
  <w:num w:numId="6">
    <w:abstractNumId w:val="15"/>
  </w:num>
  <w:num w:numId="7">
    <w:abstractNumId w:val="14"/>
  </w:num>
  <w:num w:numId="8">
    <w:abstractNumId w:val="6"/>
  </w:num>
  <w:num w:numId="9">
    <w:abstractNumId w:val="8"/>
  </w:num>
  <w:num w:numId="10">
    <w:abstractNumId w:val="10"/>
  </w:num>
  <w:num w:numId="11">
    <w:abstractNumId w:val="9"/>
  </w:num>
  <w:num w:numId="12">
    <w:abstractNumId w:val="1"/>
  </w:num>
  <w:num w:numId="13">
    <w:abstractNumId w:val="12"/>
  </w:num>
  <w:num w:numId="14">
    <w:abstractNumId w:val="11"/>
  </w:num>
  <w:num w:numId="15">
    <w:abstractNumId w:val="3"/>
  </w:num>
  <w:num w:numId="16">
    <w:abstractNumId w:val="7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361"/>
    <w:rsid w:val="000132CD"/>
    <w:rsid w:val="00014B18"/>
    <w:rsid w:val="000A1EA8"/>
    <w:rsid w:val="000A6FC3"/>
    <w:rsid w:val="000B24C2"/>
    <w:rsid w:val="000C3965"/>
    <w:rsid w:val="000D3FB1"/>
    <w:rsid w:val="00107097"/>
    <w:rsid w:val="00110A46"/>
    <w:rsid w:val="001D3CCC"/>
    <w:rsid w:val="001F4DD6"/>
    <w:rsid w:val="002153B2"/>
    <w:rsid w:val="00220C81"/>
    <w:rsid w:val="00221690"/>
    <w:rsid w:val="00250026"/>
    <w:rsid w:val="00256B2D"/>
    <w:rsid w:val="00266361"/>
    <w:rsid w:val="002714BE"/>
    <w:rsid w:val="002838CC"/>
    <w:rsid w:val="002848E8"/>
    <w:rsid w:val="002D272A"/>
    <w:rsid w:val="002D4427"/>
    <w:rsid w:val="002D7ACB"/>
    <w:rsid w:val="00303BF3"/>
    <w:rsid w:val="00303F34"/>
    <w:rsid w:val="003446F5"/>
    <w:rsid w:val="00370075"/>
    <w:rsid w:val="00390451"/>
    <w:rsid w:val="003A41E0"/>
    <w:rsid w:val="003C32E3"/>
    <w:rsid w:val="003D2FC1"/>
    <w:rsid w:val="004A559D"/>
    <w:rsid w:val="004A7FBE"/>
    <w:rsid w:val="004D5672"/>
    <w:rsid w:val="004F5D16"/>
    <w:rsid w:val="004F61AA"/>
    <w:rsid w:val="0053704C"/>
    <w:rsid w:val="00573EDD"/>
    <w:rsid w:val="0058269C"/>
    <w:rsid w:val="0059731C"/>
    <w:rsid w:val="00605627"/>
    <w:rsid w:val="00664D99"/>
    <w:rsid w:val="006741C3"/>
    <w:rsid w:val="00680359"/>
    <w:rsid w:val="006C278A"/>
    <w:rsid w:val="006F3CBC"/>
    <w:rsid w:val="00752D5E"/>
    <w:rsid w:val="00755BC0"/>
    <w:rsid w:val="00762184"/>
    <w:rsid w:val="00764742"/>
    <w:rsid w:val="0077617D"/>
    <w:rsid w:val="00782870"/>
    <w:rsid w:val="007B2F83"/>
    <w:rsid w:val="007E3343"/>
    <w:rsid w:val="007F2149"/>
    <w:rsid w:val="00852694"/>
    <w:rsid w:val="00857712"/>
    <w:rsid w:val="00863710"/>
    <w:rsid w:val="00871863"/>
    <w:rsid w:val="00941B64"/>
    <w:rsid w:val="0096460B"/>
    <w:rsid w:val="00975D87"/>
    <w:rsid w:val="00981CDD"/>
    <w:rsid w:val="009B72F4"/>
    <w:rsid w:val="009C18C1"/>
    <w:rsid w:val="009E5E0B"/>
    <w:rsid w:val="009F010F"/>
    <w:rsid w:val="00A17CE9"/>
    <w:rsid w:val="00A25EEB"/>
    <w:rsid w:val="00A26543"/>
    <w:rsid w:val="00A52F77"/>
    <w:rsid w:val="00A65DAF"/>
    <w:rsid w:val="00A7239C"/>
    <w:rsid w:val="00A96981"/>
    <w:rsid w:val="00AA7979"/>
    <w:rsid w:val="00AE702F"/>
    <w:rsid w:val="00B018E8"/>
    <w:rsid w:val="00B041EF"/>
    <w:rsid w:val="00B27059"/>
    <w:rsid w:val="00B31254"/>
    <w:rsid w:val="00B3373A"/>
    <w:rsid w:val="00B538B2"/>
    <w:rsid w:val="00B71C93"/>
    <w:rsid w:val="00B839B4"/>
    <w:rsid w:val="00B87218"/>
    <w:rsid w:val="00BA7F44"/>
    <w:rsid w:val="00C35794"/>
    <w:rsid w:val="00C86A2C"/>
    <w:rsid w:val="00C95CEE"/>
    <w:rsid w:val="00CA418A"/>
    <w:rsid w:val="00CB01B4"/>
    <w:rsid w:val="00CB14DF"/>
    <w:rsid w:val="00CB474F"/>
    <w:rsid w:val="00CB60AF"/>
    <w:rsid w:val="00CC0277"/>
    <w:rsid w:val="00CE3873"/>
    <w:rsid w:val="00D2551B"/>
    <w:rsid w:val="00D33F06"/>
    <w:rsid w:val="00D42390"/>
    <w:rsid w:val="00D95B4A"/>
    <w:rsid w:val="00DA5D64"/>
    <w:rsid w:val="00DC3429"/>
    <w:rsid w:val="00DD5A8D"/>
    <w:rsid w:val="00E12C60"/>
    <w:rsid w:val="00E27C21"/>
    <w:rsid w:val="00E42422"/>
    <w:rsid w:val="00E55E45"/>
    <w:rsid w:val="00E925B1"/>
    <w:rsid w:val="00EA603D"/>
    <w:rsid w:val="00F448AC"/>
    <w:rsid w:val="00F631B1"/>
    <w:rsid w:val="00F75A34"/>
    <w:rsid w:val="00FC4936"/>
    <w:rsid w:val="00FE034B"/>
    <w:rsid w:val="00FF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25F6D5-79E2-4519-8CB2-30146FF6B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E387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714B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2714B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58269C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58269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2714BE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63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CE38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 Spacing"/>
    <w:link w:val="a5"/>
    <w:uiPriority w:val="1"/>
    <w:qFormat/>
    <w:rsid w:val="00CE387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CE387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next w:val="a"/>
    <w:uiPriority w:val="99"/>
    <w:rsid w:val="00CE387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CE38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857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7712"/>
  </w:style>
  <w:style w:type="paragraph" w:styleId="a8">
    <w:name w:val="footer"/>
    <w:basedOn w:val="a"/>
    <w:link w:val="a9"/>
    <w:uiPriority w:val="99"/>
    <w:unhideWhenUsed/>
    <w:rsid w:val="00857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7712"/>
  </w:style>
  <w:style w:type="paragraph" w:styleId="aa">
    <w:name w:val="Balloon Text"/>
    <w:basedOn w:val="a"/>
    <w:link w:val="ab"/>
    <w:uiPriority w:val="99"/>
    <w:unhideWhenUsed/>
    <w:rsid w:val="00CB14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CB14DF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0A6F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rsid w:val="000A6FC3"/>
    <w:rPr>
      <w:color w:val="0000FF"/>
      <w:u w:val="single"/>
    </w:rPr>
  </w:style>
  <w:style w:type="character" w:customStyle="1" w:styleId="a5">
    <w:name w:val="Без интервала Знак"/>
    <w:link w:val="a4"/>
    <w:uiPriority w:val="1"/>
    <w:locked/>
    <w:rsid w:val="000A6FC3"/>
  </w:style>
  <w:style w:type="character" w:customStyle="1" w:styleId="20">
    <w:name w:val="Заголовок 2 Знак"/>
    <w:basedOn w:val="a0"/>
    <w:link w:val="2"/>
    <w:rsid w:val="002714BE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14B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2714BE"/>
    <w:rPr>
      <w:rFonts w:ascii="Calibri" w:eastAsia="Times New Roman" w:hAnsi="Calibri" w:cs="Times New Roman"/>
      <w:b/>
      <w:bCs/>
      <w:lang w:eastAsia="ru-RU"/>
    </w:rPr>
  </w:style>
  <w:style w:type="character" w:styleId="ae">
    <w:name w:val="page number"/>
    <w:basedOn w:val="a0"/>
    <w:rsid w:val="002714BE"/>
  </w:style>
  <w:style w:type="character" w:customStyle="1" w:styleId="af">
    <w:name w:val="Основной текст Знак"/>
    <w:link w:val="af0"/>
    <w:uiPriority w:val="99"/>
    <w:rsid w:val="002714BE"/>
    <w:rPr>
      <w:b/>
      <w:bCs/>
      <w:sz w:val="25"/>
      <w:szCs w:val="25"/>
      <w:shd w:val="clear" w:color="auto" w:fill="FFFFFF"/>
    </w:rPr>
  </w:style>
  <w:style w:type="paragraph" w:styleId="af0">
    <w:name w:val="Body Text"/>
    <w:basedOn w:val="a"/>
    <w:link w:val="af"/>
    <w:uiPriority w:val="99"/>
    <w:rsid w:val="002714BE"/>
    <w:pPr>
      <w:widowControl w:val="0"/>
      <w:shd w:val="clear" w:color="auto" w:fill="FFFFFF"/>
      <w:spacing w:after="660" w:line="240" w:lineRule="atLeast"/>
    </w:pPr>
    <w:rPr>
      <w:b/>
      <w:bCs/>
      <w:sz w:val="25"/>
      <w:szCs w:val="25"/>
    </w:rPr>
  </w:style>
  <w:style w:type="character" w:customStyle="1" w:styleId="11">
    <w:name w:val="Основной текст Знак1"/>
    <w:basedOn w:val="a0"/>
    <w:uiPriority w:val="99"/>
    <w:semiHidden/>
    <w:rsid w:val="002714BE"/>
  </w:style>
  <w:style w:type="character" w:customStyle="1" w:styleId="61">
    <w:name w:val="Основной текст (6)_"/>
    <w:link w:val="62"/>
    <w:rsid w:val="002714BE"/>
    <w:rPr>
      <w:sz w:val="25"/>
      <w:szCs w:val="25"/>
      <w:shd w:val="clear" w:color="auto" w:fill="FFFFFF"/>
    </w:rPr>
  </w:style>
  <w:style w:type="character" w:customStyle="1" w:styleId="60pt">
    <w:name w:val="Основной текст (6) + Интервал 0 pt"/>
    <w:rsid w:val="002714BE"/>
    <w:rPr>
      <w:spacing w:val="10"/>
      <w:sz w:val="25"/>
      <w:szCs w:val="25"/>
      <w:lang w:bidi="ar-SA"/>
    </w:rPr>
  </w:style>
  <w:style w:type="paragraph" w:customStyle="1" w:styleId="62">
    <w:name w:val="Основной текст (6)"/>
    <w:basedOn w:val="a"/>
    <w:link w:val="61"/>
    <w:rsid w:val="002714BE"/>
    <w:pPr>
      <w:widowControl w:val="0"/>
      <w:shd w:val="clear" w:color="auto" w:fill="FFFFFF"/>
      <w:spacing w:before="60" w:after="420" w:line="240" w:lineRule="atLeast"/>
    </w:pPr>
    <w:rPr>
      <w:sz w:val="25"/>
      <w:szCs w:val="25"/>
    </w:rPr>
  </w:style>
  <w:style w:type="character" w:customStyle="1" w:styleId="611pt">
    <w:name w:val="Основной текст (6) + 11 pt"/>
    <w:rsid w:val="002714BE"/>
    <w:rPr>
      <w:rFonts w:ascii="Times New Roman" w:hAnsi="Times New Roman" w:cs="Times New Roman"/>
      <w:sz w:val="22"/>
      <w:szCs w:val="22"/>
      <w:u w:val="single"/>
      <w:lang w:val="en-US" w:eastAsia="en-US" w:bidi="ar-SA"/>
    </w:rPr>
  </w:style>
  <w:style w:type="paragraph" w:styleId="af1">
    <w:name w:val="List Paragraph"/>
    <w:basedOn w:val="a"/>
    <w:uiPriority w:val="34"/>
    <w:qFormat/>
    <w:rsid w:val="002714BE"/>
    <w:pPr>
      <w:spacing w:after="200" w:line="276" w:lineRule="auto"/>
      <w:ind w:left="720"/>
    </w:pPr>
    <w:rPr>
      <w:rFonts w:ascii="Times New Roman" w:eastAsia="Times New Roman" w:hAnsi="Times New Roman" w:cs="Times New Roman"/>
      <w:sz w:val="24"/>
      <w:lang w:eastAsia="ar-SA"/>
    </w:rPr>
  </w:style>
  <w:style w:type="paragraph" w:customStyle="1" w:styleId="TableContents">
    <w:name w:val="Table Contents"/>
    <w:basedOn w:val="a"/>
    <w:rsid w:val="002714BE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af2">
    <w:name w:val="Знак"/>
    <w:basedOn w:val="a"/>
    <w:rsid w:val="002714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3">
    <w:name w:val="Знак Знак Знак"/>
    <w:basedOn w:val="a"/>
    <w:rsid w:val="002714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rintj">
    <w:name w:val="printj"/>
    <w:basedOn w:val="a"/>
    <w:rsid w:val="00271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2714B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table" w:customStyle="1" w:styleId="12">
    <w:name w:val="Стиль1"/>
    <w:basedOn w:val="a1"/>
    <w:rsid w:val="002714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4A559D"/>
    <w:rPr>
      <w:rFonts w:cs="Times New Roman"/>
    </w:rPr>
  </w:style>
  <w:style w:type="character" w:customStyle="1" w:styleId="13">
    <w:name w:val="Гиперссылка1"/>
    <w:basedOn w:val="a0"/>
    <w:rsid w:val="00AE702F"/>
  </w:style>
  <w:style w:type="character" w:customStyle="1" w:styleId="fio6">
    <w:name w:val="fio6"/>
    <w:basedOn w:val="a0"/>
    <w:rsid w:val="007F2149"/>
  </w:style>
  <w:style w:type="character" w:customStyle="1" w:styleId="fio8">
    <w:name w:val="fio8"/>
    <w:basedOn w:val="a0"/>
    <w:rsid w:val="007F2149"/>
  </w:style>
  <w:style w:type="character" w:customStyle="1" w:styleId="fio9">
    <w:name w:val="fio9"/>
    <w:basedOn w:val="a0"/>
    <w:rsid w:val="007F2149"/>
  </w:style>
  <w:style w:type="character" w:customStyle="1" w:styleId="fio1">
    <w:name w:val="fio1"/>
    <w:basedOn w:val="a0"/>
    <w:rsid w:val="007F2149"/>
  </w:style>
  <w:style w:type="character" w:customStyle="1" w:styleId="fio3">
    <w:name w:val="fio3"/>
    <w:basedOn w:val="a0"/>
    <w:rsid w:val="007F2149"/>
  </w:style>
  <w:style w:type="character" w:customStyle="1" w:styleId="fio4">
    <w:name w:val="fio4"/>
    <w:basedOn w:val="a0"/>
    <w:rsid w:val="007F2149"/>
  </w:style>
  <w:style w:type="character" w:customStyle="1" w:styleId="fio15">
    <w:name w:val="fio15"/>
    <w:basedOn w:val="a0"/>
    <w:rsid w:val="007F2149"/>
  </w:style>
  <w:style w:type="character" w:styleId="af4">
    <w:name w:val="Strong"/>
    <w:uiPriority w:val="22"/>
    <w:qFormat/>
    <w:rsid w:val="0059731C"/>
    <w:rPr>
      <w:b/>
      <w:bCs/>
    </w:rPr>
  </w:style>
  <w:style w:type="paragraph" w:customStyle="1" w:styleId="xl65">
    <w:name w:val="xl65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9">
    <w:name w:val="xl69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B538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B538B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B538B2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5">
    <w:name w:val="xl75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B53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B538B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B538B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B538B2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B538B2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3">
    <w:name w:val="xl83"/>
    <w:basedOn w:val="a"/>
    <w:rsid w:val="00B538B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B538B2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B538B2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B538B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B538B2"/>
    <w:pPr>
      <w:pBdr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8">
    <w:name w:val="xl88"/>
    <w:basedOn w:val="a"/>
    <w:rsid w:val="00B538B2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9">
    <w:name w:val="xl89"/>
    <w:basedOn w:val="a"/>
    <w:rsid w:val="00B538B2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0">
    <w:name w:val="xl90"/>
    <w:basedOn w:val="a"/>
    <w:rsid w:val="00B538B2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B538B2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2">
    <w:name w:val="xl92"/>
    <w:basedOn w:val="a"/>
    <w:rsid w:val="00B538B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3">
    <w:name w:val="xl93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B538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B538B2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B538B2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B538B2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3">
    <w:name w:val="xl103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4">
    <w:name w:val="xl104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5">
    <w:name w:val="xl105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B538B2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9">
    <w:name w:val="xl109"/>
    <w:basedOn w:val="a"/>
    <w:rsid w:val="00B538B2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B538B2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B538B2"/>
    <w:pPr>
      <w:pBdr>
        <w:lef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B538B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4">
    <w:name w:val="xl114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7">
    <w:name w:val="xl117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8">
    <w:name w:val="xl118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9">
    <w:name w:val="xl119"/>
    <w:basedOn w:val="a"/>
    <w:rsid w:val="00B53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1">
    <w:name w:val="xl121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2">
    <w:name w:val="xl122"/>
    <w:basedOn w:val="a"/>
    <w:rsid w:val="00B538B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3">
    <w:name w:val="xl123"/>
    <w:basedOn w:val="a"/>
    <w:rsid w:val="00B538B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4">
    <w:name w:val="xl124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B538B2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6">
    <w:name w:val="xl126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7">
    <w:name w:val="xl127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8">
    <w:name w:val="xl128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3">
    <w:name w:val="xl133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4">
    <w:name w:val="xl134"/>
    <w:basedOn w:val="a"/>
    <w:rsid w:val="00B538B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5">
    <w:name w:val="xl135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6">
    <w:name w:val="xl136"/>
    <w:basedOn w:val="a"/>
    <w:rsid w:val="00B538B2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B538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B538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0">
    <w:name w:val="xl14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1">
    <w:name w:val="xl141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2">
    <w:name w:val="xl142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3">
    <w:name w:val="xl143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4">
    <w:name w:val="xl144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5">
    <w:name w:val="xl145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6">
    <w:name w:val="xl146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7">
    <w:name w:val="xl147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8">
    <w:name w:val="xl148"/>
    <w:basedOn w:val="a"/>
    <w:rsid w:val="00B538B2"/>
    <w:pPr>
      <w:pBdr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9">
    <w:name w:val="xl149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0">
    <w:name w:val="xl150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1">
    <w:name w:val="xl151"/>
    <w:basedOn w:val="a"/>
    <w:rsid w:val="00B538B2"/>
    <w:pPr>
      <w:pBdr>
        <w:left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2">
    <w:name w:val="xl152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3">
    <w:name w:val="xl153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4">
    <w:name w:val="xl154"/>
    <w:basedOn w:val="a"/>
    <w:rsid w:val="00B538B2"/>
    <w:pPr>
      <w:pBdr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5">
    <w:name w:val="xl155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6">
    <w:name w:val="xl156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7">
    <w:name w:val="xl157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8">
    <w:name w:val="xl158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9">
    <w:name w:val="xl159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0">
    <w:name w:val="xl16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1">
    <w:name w:val="xl161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2">
    <w:name w:val="xl16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3">
    <w:name w:val="xl163"/>
    <w:basedOn w:val="a"/>
    <w:rsid w:val="00B538B2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64">
    <w:name w:val="xl164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5">
    <w:name w:val="xl165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6">
    <w:name w:val="xl166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7">
    <w:name w:val="xl167"/>
    <w:basedOn w:val="a"/>
    <w:rsid w:val="00B538B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8">
    <w:name w:val="xl168"/>
    <w:basedOn w:val="a"/>
    <w:rsid w:val="00B538B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9">
    <w:name w:val="xl169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0">
    <w:name w:val="xl170"/>
    <w:basedOn w:val="a"/>
    <w:rsid w:val="00B538B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1">
    <w:name w:val="xl171"/>
    <w:basedOn w:val="a"/>
    <w:rsid w:val="00B538B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2">
    <w:name w:val="xl172"/>
    <w:basedOn w:val="a"/>
    <w:rsid w:val="00B538B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3">
    <w:name w:val="xl173"/>
    <w:basedOn w:val="a"/>
    <w:rsid w:val="00B538B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4">
    <w:name w:val="xl174"/>
    <w:basedOn w:val="a"/>
    <w:rsid w:val="00B538B2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5">
    <w:name w:val="xl175"/>
    <w:basedOn w:val="a"/>
    <w:rsid w:val="00B538B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6">
    <w:name w:val="xl176"/>
    <w:basedOn w:val="a"/>
    <w:rsid w:val="00B538B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7">
    <w:name w:val="xl177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8">
    <w:name w:val="xl178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9">
    <w:name w:val="xl179"/>
    <w:basedOn w:val="a"/>
    <w:rsid w:val="00B538B2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0">
    <w:name w:val="xl180"/>
    <w:basedOn w:val="a"/>
    <w:rsid w:val="00B538B2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1">
    <w:name w:val="xl181"/>
    <w:basedOn w:val="a"/>
    <w:rsid w:val="00B538B2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2">
    <w:name w:val="xl182"/>
    <w:basedOn w:val="a"/>
    <w:rsid w:val="00B538B2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3">
    <w:name w:val="xl183"/>
    <w:basedOn w:val="a"/>
    <w:rsid w:val="00B538B2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4">
    <w:name w:val="xl184"/>
    <w:basedOn w:val="a"/>
    <w:rsid w:val="00B538B2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5">
    <w:name w:val="xl185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6">
    <w:name w:val="xl186"/>
    <w:basedOn w:val="a"/>
    <w:rsid w:val="00B538B2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7">
    <w:name w:val="xl187"/>
    <w:basedOn w:val="a"/>
    <w:rsid w:val="00B538B2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8">
    <w:name w:val="xl188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9">
    <w:name w:val="xl189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0">
    <w:name w:val="xl190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1">
    <w:name w:val="xl191"/>
    <w:basedOn w:val="a"/>
    <w:rsid w:val="00B538B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2">
    <w:name w:val="xl19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3">
    <w:name w:val="xl193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4">
    <w:name w:val="xl194"/>
    <w:basedOn w:val="a"/>
    <w:rsid w:val="00B538B2"/>
    <w:pPr>
      <w:pBdr>
        <w:top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5">
    <w:name w:val="xl195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6">
    <w:name w:val="xl196"/>
    <w:basedOn w:val="a"/>
    <w:rsid w:val="00B538B2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7">
    <w:name w:val="xl197"/>
    <w:basedOn w:val="a"/>
    <w:rsid w:val="00B538B2"/>
    <w:pPr>
      <w:pBdr>
        <w:top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8">
    <w:name w:val="xl198"/>
    <w:basedOn w:val="a"/>
    <w:rsid w:val="00B538B2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9">
    <w:name w:val="xl199"/>
    <w:basedOn w:val="a"/>
    <w:rsid w:val="00B538B2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0">
    <w:name w:val="xl200"/>
    <w:basedOn w:val="a"/>
    <w:rsid w:val="00B538B2"/>
    <w:pPr>
      <w:pBdr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1">
    <w:name w:val="xl201"/>
    <w:basedOn w:val="a"/>
    <w:rsid w:val="00B538B2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2">
    <w:name w:val="xl202"/>
    <w:basedOn w:val="a"/>
    <w:rsid w:val="00B538B2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3">
    <w:name w:val="xl203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character" w:styleId="af5">
    <w:name w:val="FollowedHyperlink"/>
    <w:uiPriority w:val="99"/>
    <w:unhideWhenUsed/>
    <w:rsid w:val="00B538B2"/>
    <w:rPr>
      <w:rFonts w:cs="Times New Roman"/>
      <w:color w:val="800080"/>
      <w:u w:val="single"/>
    </w:rPr>
  </w:style>
  <w:style w:type="paragraph" w:customStyle="1" w:styleId="xl204">
    <w:name w:val="xl204"/>
    <w:basedOn w:val="a"/>
    <w:rsid w:val="00B538B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5">
    <w:name w:val="xl205"/>
    <w:basedOn w:val="a"/>
    <w:rsid w:val="00B538B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6">
    <w:name w:val="xl206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7">
    <w:name w:val="xl207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8">
    <w:name w:val="xl208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9">
    <w:name w:val="xl209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0">
    <w:name w:val="xl21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1">
    <w:name w:val="xl211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2">
    <w:name w:val="xl21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3">
    <w:name w:val="xl213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4">
    <w:name w:val="xl214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5">
    <w:name w:val="xl215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6">
    <w:name w:val="xl216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7">
    <w:name w:val="xl217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8">
    <w:name w:val="xl218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9">
    <w:name w:val="xl219"/>
    <w:basedOn w:val="a"/>
    <w:rsid w:val="00B538B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0">
    <w:name w:val="xl220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1">
    <w:name w:val="xl221"/>
    <w:basedOn w:val="a"/>
    <w:rsid w:val="00B538B2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2">
    <w:name w:val="xl22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numbering" w:customStyle="1" w:styleId="14">
    <w:name w:val="Нет списка1"/>
    <w:next w:val="a2"/>
    <w:uiPriority w:val="99"/>
    <w:semiHidden/>
    <w:unhideWhenUsed/>
    <w:rsid w:val="00B538B2"/>
  </w:style>
  <w:style w:type="paragraph" w:customStyle="1" w:styleId="msonormal0">
    <w:name w:val="msonormal"/>
    <w:basedOn w:val="a"/>
    <w:rsid w:val="00B53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538B2"/>
  </w:style>
  <w:style w:type="character" w:styleId="af6">
    <w:name w:val="annotation reference"/>
    <w:uiPriority w:val="99"/>
    <w:semiHidden/>
    <w:unhideWhenUsed/>
    <w:rsid w:val="00B538B2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B538B2"/>
    <w:rPr>
      <w:rFonts w:ascii="Calibri" w:eastAsia="Times New Roman" w:hAnsi="Calibri" w:cs="Times New Roman"/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B538B2"/>
    <w:rPr>
      <w:rFonts w:ascii="Calibri" w:eastAsia="Times New Roman" w:hAnsi="Calibri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B538B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B538B2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223">
    <w:name w:val="xl223"/>
    <w:basedOn w:val="a"/>
    <w:rsid w:val="00B538B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4">
    <w:name w:val="xl224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3">
    <w:name w:val="xl63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4">
    <w:name w:val="xl64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character" w:styleId="afb">
    <w:name w:val="Emphasis"/>
    <w:uiPriority w:val="20"/>
    <w:qFormat/>
    <w:rsid w:val="00EA603D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58269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8269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c">
    <w:name w:val="caption"/>
    <w:basedOn w:val="a"/>
    <w:next w:val="a"/>
    <w:uiPriority w:val="35"/>
    <w:qFormat/>
    <w:rsid w:val="0058269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5">
    <w:name w:val="1"/>
    <w:basedOn w:val="a"/>
    <w:rsid w:val="0058269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6">
    <w:name w:val="Знак Знак Знак1 Знак"/>
    <w:basedOn w:val="a"/>
    <w:rsid w:val="0058269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d">
    <w:name w:val="Plain Text"/>
    <w:basedOn w:val="a"/>
    <w:link w:val="afe"/>
    <w:uiPriority w:val="99"/>
    <w:rsid w:val="0058269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uiPriority w:val="99"/>
    <w:rsid w:val="0058269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0">
    <w:name w:val="Знак Знак Знак1 Знак1"/>
    <w:basedOn w:val="a"/>
    <w:rsid w:val="0058269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Title">
    <w:name w:val="ConsTitle"/>
    <w:rsid w:val="0058269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22">
    <w:name w:val="Body Text Indent 2"/>
    <w:basedOn w:val="a"/>
    <w:link w:val="23"/>
    <w:uiPriority w:val="99"/>
    <w:semiHidden/>
    <w:unhideWhenUsed/>
    <w:rsid w:val="0058269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5826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256B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56B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256B2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56B2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256B2D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WW8Num1z0">
    <w:name w:val="WW8Num1z0"/>
    <w:rsid w:val="00256B2D"/>
  </w:style>
  <w:style w:type="paragraph" w:styleId="aff">
    <w:name w:val="footnote text"/>
    <w:basedOn w:val="a"/>
    <w:link w:val="aff0"/>
    <w:uiPriority w:val="99"/>
    <w:semiHidden/>
    <w:unhideWhenUsed/>
    <w:rsid w:val="00256B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сноски Знак"/>
    <w:basedOn w:val="a0"/>
    <w:link w:val="aff"/>
    <w:uiPriority w:val="99"/>
    <w:semiHidden/>
    <w:rsid w:val="00256B2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footnote reference"/>
    <w:basedOn w:val="a0"/>
    <w:uiPriority w:val="99"/>
    <w:semiHidden/>
    <w:unhideWhenUsed/>
    <w:rsid w:val="00256B2D"/>
    <w:rPr>
      <w:vertAlign w:val="superscript"/>
    </w:rPr>
  </w:style>
  <w:style w:type="character" w:customStyle="1" w:styleId="FontStyle13">
    <w:name w:val="Font Style13"/>
    <w:basedOn w:val="a0"/>
    <w:uiPriority w:val="99"/>
    <w:rsid w:val="002D4427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4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9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7079C1703075D11E0602734E92A54CDD5F771E772F1F2B42F46465A9C788A3816125F57FEF5C23CF50B8BCD52BB46A91337C83137E86NFg8L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CA26C49E2D3BCACB46FA1FEC577B228F1B3B0467395A20AEDC252B32C9F0B6BBEE4BF6AC485B7D20cBHEP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9027/806c3158eeb4042d82b71ed2186ab631c38550ac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onsultant.ru/document/cons_doc_LAW_402655/a761099a7fed45b3a1ad93f103041dec5d760a72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6BA5E-E69C-4029-8314-ADB39D944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1</Pages>
  <Words>9585</Words>
  <Characters>54641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altaivital</Company>
  <LinksUpToDate>false</LinksUpToDate>
  <CharactersWithSpaces>64098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84</cp:revision>
  <cp:lastPrinted>2015-10-13T06:34:00Z</cp:lastPrinted>
  <dcterms:created xsi:type="dcterms:W3CDTF">2015-10-12T13:46:00Z</dcterms:created>
  <dcterms:modified xsi:type="dcterms:W3CDTF">2022-02-04T14:22:00Z</dcterms:modified>
</cp:coreProperties>
</file>